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64" w:rsidRDefault="00515961" w:rsidP="00D82E64">
      <w:pPr>
        <w:jc w:val="center"/>
        <w:rPr>
          <w:rFonts w:ascii="Century Gothic" w:hAnsi="Century Gothic"/>
          <w:b/>
        </w:rPr>
      </w:pPr>
      <w:bookmarkStart w:id="0" w:name="_GoBack"/>
      <w:bookmarkEnd w:id="0"/>
      <w:r>
        <w:rPr>
          <w:rFonts w:ascii="Century Gothic" w:hAnsi="Century Gothic"/>
          <w:b/>
        </w:rPr>
        <w:t>DOCUMENTO: NATURALEZA Y RETOS DE LAS ESCUELAS NORMALES SUPERIORES</w:t>
      </w:r>
    </w:p>
    <w:p w:rsidR="00515961" w:rsidRDefault="00515961" w:rsidP="00D82E64">
      <w:pPr>
        <w:jc w:val="center"/>
        <w:rPr>
          <w:rFonts w:ascii="Century Gothic" w:hAnsi="Century Gothic"/>
          <w:b/>
        </w:rPr>
      </w:pPr>
      <w:r>
        <w:rPr>
          <w:rFonts w:ascii="Century Gothic" w:hAnsi="Century Gothic"/>
          <w:b/>
        </w:rPr>
        <w:t>“DOCUMENTO DE TRABAJO No. 1”</w:t>
      </w:r>
    </w:p>
    <w:p w:rsidR="00515961" w:rsidRDefault="00515961" w:rsidP="00D82E64">
      <w:pPr>
        <w:jc w:val="center"/>
        <w:rPr>
          <w:rFonts w:ascii="Century Gothic" w:hAnsi="Century Gothic"/>
          <w:b/>
        </w:rPr>
      </w:pPr>
      <w:r>
        <w:rPr>
          <w:rFonts w:ascii="Century Gothic" w:hAnsi="Century Gothic"/>
          <w:b/>
        </w:rPr>
        <w:t>Reacomodación para su lectura del Borrador del Ministerio de Educación Nacional – julio de 2014 (Maritza Tenorio Troncoso)</w:t>
      </w:r>
    </w:p>
    <w:p w:rsidR="009553C3" w:rsidRDefault="009553C3" w:rsidP="009553C3">
      <w:pPr>
        <w:jc w:val="both"/>
        <w:rPr>
          <w:rFonts w:ascii="Century Gothic" w:hAnsi="Century Gothic"/>
          <w:b/>
          <w:u w:val="single"/>
        </w:rPr>
      </w:pPr>
    </w:p>
    <w:p w:rsidR="00D82E64" w:rsidRPr="009553C3" w:rsidRDefault="009553C3" w:rsidP="009553C3">
      <w:pPr>
        <w:pStyle w:val="Prrafodelista"/>
        <w:numPr>
          <w:ilvl w:val="0"/>
          <w:numId w:val="2"/>
        </w:numPr>
        <w:jc w:val="both"/>
        <w:rPr>
          <w:rFonts w:ascii="Century Gothic" w:hAnsi="Century Gothic"/>
          <w:b/>
          <w:u w:val="single"/>
        </w:rPr>
      </w:pPr>
      <w:r w:rsidRPr="009553C3">
        <w:rPr>
          <w:rFonts w:ascii="Century Gothic" w:hAnsi="Century Gothic"/>
          <w:b/>
          <w:u w:val="single"/>
        </w:rPr>
        <w:t>REFERENTES SOBRE LA PROFESIÓN DOCENTE</w:t>
      </w:r>
    </w:p>
    <w:p w:rsidR="00190A31" w:rsidRPr="00190A31" w:rsidRDefault="00190A31" w:rsidP="00190A31">
      <w:pPr>
        <w:jc w:val="both"/>
        <w:rPr>
          <w:rFonts w:ascii="Century Gothic" w:hAnsi="Century Gothic"/>
        </w:rPr>
      </w:pPr>
      <w:r w:rsidRPr="00190A31">
        <w:rPr>
          <w:rFonts w:ascii="Century Gothic" w:hAnsi="Century Gothic"/>
        </w:rPr>
        <w:t xml:space="preserve">Recientemente, el Ministerio de Educación Nacional, como resultado de un proceso de construcción colectiva con la comunidad académica, educativa </w:t>
      </w:r>
      <w:r>
        <w:rPr>
          <w:rFonts w:ascii="Century Gothic" w:hAnsi="Century Gothic"/>
        </w:rPr>
        <w:t xml:space="preserve">y gremial de sector educativo, </w:t>
      </w:r>
      <w:r w:rsidRPr="00190A31">
        <w:rPr>
          <w:rFonts w:ascii="Century Gothic" w:hAnsi="Century Gothic"/>
        </w:rPr>
        <w:t>ha definido el Sistema Colombiano de Formación de Educador</w:t>
      </w:r>
      <w:r>
        <w:rPr>
          <w:rFonts w:ascii="Century Gothic" w:hAnsi="Century Gothic"/>
        </w:rPr>
        <w:t xml:space="preserve">es y Lineamientos de Política, </w:t>
      </w:r>
      <w:r w:rsidRPr="00190A31">
        <w:rPr>
          <w:rFonts w:ascii="Century Gothic" w:hAnsi="Century Gothic"/>
        </w:rPr>
        <w:t>como un marco de referencia que ofrece las directrice</w:t>
      </w:r>
      <w:r>
        <w:rPr>
          <w:rFonts w:ascii="Century Gothic" w:hAnsi="Century Gothic"/>
        </w:rPr>
        <w:t xml:space="preserve">s que orientan la formación de </w:t>
      </w:r>
      <w:r w:rsidRPr="00190A31">
        <w:rPr>
          <w:rFonts w:ascii="Century Gothic" w:hAnsi="Century Gothic"/>
        </w:rPr>
        <w:t>docentes del país, para organizar y articular los subsistemas de</w:t>
      </w:r>
      <w:r>
        <w:rPr>
          <w:rFonts w:ascii="Century Gothic" w:hAnsi="Century Gothic"/>
        </w:rPr>
        <w:t xml:space="preserve"> formación, desde la reflexión </w:t>
      </w:r>
      <w:r w:rsidRPr="00190A31">
        <w:rPr>
          <w:rFonts w:ascii="Century Gothic" w:hAnsi="Century Gothic"/>
        </w:rPr>
        <w:t>conjunta de las distintas instancias comprometidas en el te</w:t>
      </w:r>
      <w:r>
        <w:rPr>
          <w:rFonts w:ascii="Century Gothic" w:hAnsi="Century Gothic"/>
        </w:rPr>
        <w:t xml:space="preserve">ma y la articulación entre los </w:t>
      </w:r>
      <w:r w:rsidRPr="00190A31">
        <w:rPr>
          <w:rFonts w:ascii="Century Gothic" w:hAnsi="Century Gothic"/>
        </w:rPr>
        <w:t>distintos actores del sistema educativo, de manera</w:t>
      </w:r>
      <w:r>
        <w:rPr>
          <w:rFonts w:ascii="Century Gothic" w:hAnsi="Century Gothic"/>
        </w:rPr>
        <w:t xml:space="preserve"> que tal sistema se desarrolle </w:t>
      </w:r>
      <w:r w:rsidRPr="00190A31">
        <w:rPr>
          <w:rFonts w:ascii="Century Gothic" w:hAnsi="Century Gothic"/>
        </w:rPr>
        <w:t xml:space="preserve">coordinadamente y se logren los propósitos de mejoramiento de la calidad educativa. </w:t>
      </w:r>
    </w:p>
    <w:p w:rsidR="00190A31" w:rsidRDefault="00190A31" w:rsidP="00190A31">
      <w:pPr>
        <w:jc w:val="both"/>
        <w:rPr>
          <w:rFonts w:ascii="Century Gothic" w:hAnsi="Century Gothic"/>
        </w:rPr>
      </w:pPr>
      <w:r w:rsidRPr="00190A31">
        <w:rPr>
          <w:rFonts w:ascii="Century Gothic" w:hAnsi="Century Gothic"/>
        </w:rPr>
        <w:t xml:space="preserve"> </w:t>
      </w:r>
    </w:p>
    <w:p w:rsidR="0025595B" w:rsidRPr="0025595B" w:rsidRDefault="0025595B" w:rsidP="0025595B">
      <w:pPr>
        <w:pStyle w:val="Prrafodelista"/>
        <w:numPr>
          <w:ilvl w:val="0"/>
          <w:numId w:val="2"/>
        </w:numPr>
        <w:rPr>
          <w:rFonts w:ascii="Century Gothic" w:hAnsi="Century Gothic"/>
          <w:b/>
          <w:u w:val="single"/>
        </w:rPr>
      </w:pPr>
      <w:r w:rsidRPr="0025595B">
        <w:rPr>
          <w:rFonts w:ascii="Century Gothic" w:hAnsi="Century Gothic"/>
          <w:b/>
          <w:u w:val="single"/>
        </w:rPr>
        <w:t>CONCEPTO DE EDUCADOR</w:t>
      </w:r>
    </w:p>
    <w:p w:rsidR="0025595B" w:rsidRDefault="0025595B" w:rsidP="0025595B">
      <w:pPr>
        <w:jc w:val="center"/>
        <w:rPr>
          <w:rFonts w:ascii="Century Gothic" w:hAnsi="Century Gothic"/>
          <w:b/>
        </w:rPr>
      </w:pPr>
    </w:p>
    <w:p w:rsidR="0025595B" w:rsidRDefault="0025595B" w:rsidP="0025595B">
      <w:pPr>
        <w:jc w:val="both"/>
        <w:rPr>
          <w:rFonts w:ascii="Century Gothic" w:hAnsi="Century Gothic"/>
        </w:rPr>
      </w:pPr>
      <w:r>
        <w:rPr>
          <w:rFonts w:ascii="Century Gothic" w:hAnsi="Century Gothic"/>
        </w:rPr>
        <w:t>L</w:t>
      </w:r>
      <w:r w:rsidRPr="00D82E64">
        <w:rPr>
          <w:rFonts w:ascii="Century Gothic" w:hAnsi="Century Gothic"/>
        </w:rPr>
        <w:t>a Resolución 5443 de 2010, define al Edu</w:t>
      </w:r>
      <w:r>
        <w:rPr>
          <w:rFonts w:ascii="Century Gothic" w:hAnsi="Century Gothic"/>
        </w:rPr>
        <w:t xml:space="preserve">cador como “un profesional con </w:t>
      </w:r>
      <w:r w:rsidRPr="00D82E64">
        <w:rPr>
          <w:rFonts w:ascii="Century Gothic" w:hAnsi="Century Gothic"/>
        </w:rPr>
        <w:t xml:space="preserve">formación pedagógica que, atendiendo a las condiciones </w:t>
      </w:r>
      <w:r>
        <w:rPr>
          <w:rFonts w:ascii="Century Gothic" w:hAnsi="Century Gothic"/>
        </w:rPr>
        <w:t xml:space="preserve">personales y de los contextos, </w:t>
      </w:r>
      <w:r w:rsidRPr="00D82E64">
        <w:rPr>
          <w:rFonts w:ascii="Century Gothic" w:hAnsi="Century Gothic"/>
        </w:rPr>
        <w:t>orienta procesos de enseñanza y aprendizaje y guía, acom</w:t>
      </w:r>
      <w:r>
        <w:rPr>
          <w:rFonts w:ascii="Century Gothic" w:hAnsi="Century Gothic"/>
        </w:rPr>
        <w:t xml:space="preserve">paña y promueve la formación y </w:t>
      </w:r>
      <w:r w:rsidRPr="00D82E64">
        <w:rPr>
          <w:rFonts w:ascii="Century Gothic" w:hAnsi="Century Gothic"/>
        </w:rPr>
        <w:t>el desarrollo de las competencias de sus estudiantes</w:t>
      </w:r>
      <w:proofErr w:type="gramStart"/>
      <w:r w:rsidRPr="00D82E64">
        <w:rPr>
          <w:rFonts w:ascii="Century Gothic" w:hAnsi="Century Gothic"/>
        </w:rPr>
        <w:t>”</w:t>
      </w:r>
      <w:r>
        <w:rPr>
          <w:rFonts w:ascii="Century Gothic" w:hAnsi="Century Gothic"/>
        </w:rPr>
        <w:t>(</w:t>
      </w:r>
      <w:proofErr w:type="gramEnd"/>
      <w:r>
        <w:rPr>
          <w:rFonts w:ascii="Century Gothic" w:hAnsi="Century Gothic"/>
        </w:rPr>
        <w:t>Art. 2).</w:t>
      </w:r>
    </w:p>
    <w:p w:rsidR="0025595B" w:rsidRDefault="0025595B" w:rsidP="0025595B">
      <w:pPr>
        <w:jc w:val="both"/>
        <w:rPr>
          <w:rFonts w:ascii="Century Gothic" w:hAnsi="Century Gothic"/>
        </w:rPr>
      </w:pPr>
      <w:r>
        <w:rPr>
          <w:rFonts w:ascii="Century Gothic" w:hAnsi="Century Gothic"/>
        </w:rPr>
        <w:t xml:space="preserve">Y al establecer las </w:t>
      </w:r>
      <w:r w:rsidRPr="00D82E64">
        <w:rPr>
          <w:rFonts w:ascii="Century Gothic" w:hAnsi="Century Gothic"/>
        </w:rPr>
        <w:t>competencias básicas y profesionales que definen el p</w:t>
      </w:r>
      <w:r>
        <w:rPr>
          <w:rFonts w:ascii="Century Gothic" w:hAnsi="Century Gothic"/>
        </w:rPr>
        <w:t xml:space="preserve">erfil del educador colombiano, </w:t>
      </w:r>
      <w:r w:rsidRPr="00D82E64">
        <w:rPr>
          <w:rFonts w:ascii="Century Gothic" w:hAnsi="Century Gothic"/>
        </w:rPr>
        <w:t>independientemente del área o nivel de desempeño, que si b</w:t>
      </w:r>
      <w:r>
        <w:rPr>
          <w:rFonts w:ascii="Century Gothic" w:hAnsi="Century Gothic"/>
        </w:rPr>
        <w:t xml:space="preserve">ien se plantean como reto para </w:t>
      </w:r>
      <w:r w:rsidRPr="00D82E64">
        <w:rPr>
          <w:rFonts w:ascii="Century Gothic" w:hAnsi="Century Gothic"/>
        </w:rPr>
        <w:t>los programas de licenciatura, son aplicables a todos</w:t>
      </w:r>
      <w:r>
        <w:rPr>
          <w:rFonts w:ascii="Century Gothic" w:hAnsi="Century Gothic"/>
        </w:rPr>
        <w:t xml:space="preserve"> los programas de formación de </w:t>
      </w:r>
      <w:r w:rsidRPr="00D82E64">
        <w:rPr>
          <w:rFonts w:ascii="Century Gothic" w:hAnsi="Century Gothic"/>
        </w:rPr>
        <w:t>docentes y al educador como profesional de la educación. Estas claridades son esenciales</w:t>
      </w:r>
      <w:r>
        <w:rPr>
          <w:rFonts w:ascii="Century Gothic" w:hAnsi="Century Gothic"/>
        </w:rPr>
        <w:t xml:space="preserve"> </w:t>
      </w:r>
      <w:r w:rsidRPr="00D82E64">
        <w:rPr>
          <w:rFonts w:ascii="Century Gothic" w:hAnsi="Century Gothic"/>
        </w:rPr>
        <w:t>para dar un sentido y estatus a la profesión docente y par</w:t>
      </w:r>
      <w:r>
        <w:rPr>
          <w:rFonts w:ascii="Century Gothic" w:hAnsi="Century Gothic"/>
        </w:rPr>
        <w:t xml:space="preserve">a orientar a las instituciones </w:t>
      </w:r>
      <w:r w:rsidRPr="00D82E64">
        <w:rPr>
          <w:rFonts w:ascii="Century Gothic" w:hAnsi="Century Gothic"/>
        </w:rPr>
        <w:t>formadoras en la elaboración y evaluación de sus propuest</w:t>
      </w:r>
      <w:r>
        <w:rPr>
          <w:rFonts w:ascii="Century Gothic" w:hAnsi="Century Gothic"/>
        </w:rPr>
        <w:t xml:space="preserve">as curriculares, por cuanto en </w:t>
      </w:r>
      <w:r w:rsidRPr="00D82E64">
        <w:rPr>
          <w:rFonts w:ascii="Century Gothic" w:hAnsi="Century Gothic"/>
        </w:rPr>
        <w:t>se reflejan las aspiraciones sobre lo que deben ser, saber y hacer los futuros docentes.</w:t>
      </w:r>
    </w:p>
    <w:p w:rsidR="0025595B" w:rsidRDefault="0025595B" w:rsidP="0025595B">
      <w:pPr>
        <w:jc w:val="both"/>
        <w:rPr>
          <w:rFonts w:ascii="Century Gothic" w:hAnsi="Century Gothic"/>
        </w:rPr>
      </w:pPr>
    </w:p>
    <w:p w:rsidR="0025595B" w:rsidRPr="00D82E64" w:rsidRDefault="0025595B" w:rsidP="0025595B">
      <w:pPr>
        <w:jc w:val="both"/>
        <w:rPr>
          <w:rFonts w:ascii="Century Gothic" w:hAnsi="Century Gothic"/>
        </w:rPr>
      </w:pPr>
      <w:r w:rsidRPr="00D82E64">
        <w:rPr>
          <w:rFonts w:ascii="Century Gothic" w:hAnsi="Century Gothic"/>
        </w:rPr>
        <w:t>Para e</w:t>
      </w:r>
      <w:r>
        <w:rPr>
          <w:rFonts w:ascii="Century Gothic" w:hAnsi="Century Gothic"/>
        </w:rPr>
        <w:t xml:space="preserve">l ICFES, la competencia es una </w:t>
      </w:r>
      <w:r w:rsidRPr="00D82E64">
        <w:rPr>
          <w:rFonts w:ascii="Century Gothic" w:hAnsi="Century Gothic"/>
        </w:rPr>
        <w:t>“capacidad compleja que integra conocimientos, potenciali</w:t>
      </w:r>
      <w:r>
        <w:rPr>
          <w:rFonts w:ascii="Century Gothic" w:hAnsi="Century Gothic"/>
        </w:rPr>
        <w:t xml:space="preserve">dades, habilidades, destrezas, </w:t>
      </w:r>
      <w:r w:rsidRPr="00D82E64">
        <w:rPr>
          <w:rFonts w:ascii="Century Gothic" w:hAnsi="Century Gothic"/>
        </w:rPr>
        <w:t xml:space="preserve">prácticas y acciones que </w:t>
      </w:r>
      <w:r w:rsidRPr="00D82E64">
        <w:rPr>
          <w:rFonts w:ascii="Century Gothic" w:hAnsi="Century Gothic"/>
        </w:rPr>
        <w:lastRenderedPageBreak/>
        <w:t>se manifiestan en el desempeñ</w:t>
      </w:r>
      <w:r>
        <w:rPr>
          <w:rFonts w:ascii="Century Gothic" w:hAnsi="Century Gothic"/>
        </w:rPr>
        <w:t xml:space="preserve">o en situaciones concretas, en </w:t>
      </w:r>
      <w:r w:rsidRPr="00D82E64">
        <w:rPr>
          <w:rFonts w:ascii="Century Gothic" w:hAnsi="Century Gothic"/>
        </w:rPr>
        <w:t>contextos específicos (sa</w:t>
      </w:r>
      <w:r>
        <w:rPr>
          <w:rFonts w:ascii="Century Gothic" w:hAnsi="Century Gothic"/>
        </w:rPr>
        <w:t>ber hacer en forma pertinente)”1</w:t>
      </w:r>
      <w:r w:rsidRPr="00D82E64">
        <w:rPr>
          <w:rFonts w:ascii="Century Gothic" w:hAnsi="Century Gothic"/>
        </w:rPr>
        <w:t xml:space="preserve">; bajo esta premisa, la prueba </w:t>
      </w:r>
    </w:p>
    <w:p w:rsidR="0025595B" w:rsidRPr="00D82E64" w:rsidRDefault="0025595B" w:rsidP="0025595B">
      <w:pPr>
        <w:jc w:val="both"/>
        <w:rPr>
          <w:rFonts w:ascii="Century Gothic" w:hAnsi="Century Gothic"/>
        </w:rPr>
      </w:pPr>
      <w:r w:rsidRPr="00D82E64">
        <w:rPr>
          <w:rFonts w:ascii="Century Gothic" w:hAnsi="Century Gothic"/>
        </w:rPr>
        <w:t>Saber Pro se estructura en módulos que evalúan las compet</w:t>
      </w:r>
      <w:r>
        <w:rPr>
          <w:rFonts w:ascii="Century Gothic" w:hAnsi="Century Gothic"/>
        </w:rPr>
        <w:t xml:space="preserve">encias genéricas, consideradas </w:t>
      </w:r>
      <w:r w:rsidRPr="00D82E64">
        <w:rPr>
          <w:rFonts w:ascii="Century Gothic" w:hAnsi="Century Gothic"/>
        </w:rPr>
        <w:t>fundamentales para cualquier profesional, y las compete</w:t>
      </w:r>
      <w:r>
        <w:rPr>
          <w:rFonts w:ascii="Century Gothic" w:hAnsi="Century Gothic"/>
        </w:rPr>
        <w:t xml:space="preserve">ncias específicas, comunes por </w:t>
      </w:r>
      <w:r w:rsidRPr="00D82E64">
        <w:rPr>
          <w:rFonts w:ascii="Century Gothic" w:hAnsi="Century Gothic"/>
        </w:rPr>
        <w:t>grupos de programas según especialidades. Para el caso d</w:t>
      </w:r>
      <w:r>
        <w:rPr>
          <w:rFonts w:ascii="Century Gothic" w:hAnsi="Century Gothic"/>
        </w:rPr>
        <w:t xml:space="preserve">e los estudiantes de programas </w:t>
      </w:r>
      <w:r w:rsidRPr="00D82E64">
        <w:rPr>
          <w:rFonts w:ascii="Century Gothic" w:hAnsi="Century Gothic"/>
        </w:rPr>
        <w:t>de educación, licenciaturas y programas de formación</w:t>
      </w:r>
      <w:r>
        <w:rPr>
          <w:rFonts w:ascii="Century Gothic" w:hAnsi="Century Gothic"/>
        </w:rPr>
        <w:t xml:space="preserve"> complementaria, además de las </w:t>
      </w:r>
      <w:r w:rsidRPr="00D82E64">
        <w:rPr>
          <w:rFonts w:ascii="Century Gothic" w:hAnsi="Century Gothic"/>
        </w:rPr>
        <w:t>competencias genéricas (comunicación escrita, razonamiento cuantitativo, lectura crí</w:t>
      </w:r>
      <w:r>
        <w:rPr>
          <w:rFonts w:ascii="Century Gothic" w:hAnsi="Century Gothic"/>
        </w:rPr>
        <w:t xml:space="preserve">tica, </w:t>
      </w:r>
      <w:r w:rsidRPr="00D82E64">
        <w:rPr>
          <w:rFonts w:ascii="Century Gothic" w:hAnsi="Century Gothic"/>
        </w:rPr>
        <w:t xml:space="preserve">competencias ciudadanas e inglés) se definieron tres competencias específicas: </w:t>
      </w:r>
    </w:p>
    <w:p w:rsidR="0025595B" w:rsidRPr="00D82E64" w:rsidRDefault="0025595B" w:rsidP="0025595B">
      <w:pPr>
        <w:jc w:val="both"/>
        <w:rPr>
          <w:rFonts w:ascii="Century Gothic" w:hAnsi="Century Gothic"/>
        </w:rPr>
      </w:pPr>
      <w:r w:rsidRPr="00D82E64">
        <w:rPr>
          <w:rFonts w:ascii="Century Gothic" w:hAnsi="Century Gothic"/>
        </w:rPr>
        <w:t xml:space="preserve"> </w:t>
      </w:r>
    </w:p>
    <w:p w:rsidR="0025595B" w:rsidRDefault="0025595B" w:rsidP="0025595B">
      <w:pPr>
        <w:jc w:val="both"/>
        <w:rPr>
          <w:rFonts w:ascii="Century Gothic" w:hAnsi="Century Gothic"/>
        </w:rPr>
      </w:pPr>
      <w:r w:rsidRPr="00D82E64">
        <w:rPr>
          <w:rFonts w:ascii="Century Gothic" w:hAnsi="Century Gothic"/>
        </w:rPr>
        <w:t xml:space="preserve">- Formar, entendida como la “competencia para </w:t>
      </w:r>
      <w:proofErr w:type="spellStart"/>
      <w:r w:rsidRPr="00D82E64">
        <w:rPr>
          <w:rFonts w:ascii="Century Gothic" w:hAnsi="Century Gothic"/>
        </w:rPr>
        <w:t>reconceptua</w:t>
      </w:r>
      <w:r>
        <w:rPr>
          <w:rFonts w:ascii="Century Gothic" w:hAnsi="Century Gothic"/>
        </w:rPr>
        <w:t>lizar</w:t>
      </w:r>
      <w:proofErr w:type="spellEnd"/>
      <w:r>
        <w:rPr>
          <w:rFonts w:ascii="Century Gothic" w:hAnsi="Century Gothic"/>
        </w:rPr>
        <w:t xml:space="preserve"> y utilizar conocimientos </w:t>
      </w:r>
      <w:r w:rsidRPr="00D82E64">
        <w:rPr>
          <w:rFonts w:ascii="Century Gothic" w:hAnsi="Century Gothic"/>
        </w:rPr>
        <w:t>pedagógicos que permitan crear ambientes educativos para el desarrollo de los estudiantes, del profesor y de la comunidad”,</w:t>
      </w:r>
    </w:p>
    <w:p w:rsidR="0025595B" w:rsidRPr="00D82E64" w:rsidRDefault="0025595B" w:rsidP="0025595B">
      <w:pPr>
        <w:jc w:val="both"/>
        <w:rPr>
          <w:rFonts w:ascii="Century Gothic" w:hAnsi="Century Gothic"/>
        </w:rPr>
      </w:pPr>
      <w:r w:rsidRPr="00D82E64">
        <w:rPr>
          <w:rFonts w:ascii="Century Gothic" w:hAnsi="Century Gothic"/>
        </w:rPr>
        <w:t>- enseñar, que es la “competencia para comprender, formu</w:t>
      </w:r>
      <w:r>
        <w:rPr>
          <w:rFonts w:ascii="Century Gothic" w:hAnsi="Century Gothic"/>
        </w:rPr>
        <w:t xml:space="preserve">lar y usar la didáctica de las </w:t>
      </w:r>
      <w:r w:rsidRPr="00D82E64">
        <w:rPr>
          <w:rFonts w:ascii="Century Gothic" w:hAnsi="Century Gothic"/>
        </w:rPr>
        <w:t xml:space="preserve">disciplinas con el propósito de favorecer los aprendizajes de los estudiantes”, y </w:t>
      </w:r>
    </w:p>
    <w:p w:rsidR="0025595B" w:rsidRDefault="0025595B" w:rsidP="0025595B">
      <w:pPr>
        <w:jc w:val="both"/>
        <w:rPr>
          <w:rFonts w:ascii="Century Gothic" w:hAnsi="Century Gothic"/>
        </w:rPr>
      </w:pPr>
      <w:r w:rsidRPr="00D82E64">
        <w:rPr>
          <w:rFonts w:ascii="Century Gothic" w:hAnsi="Century Gothic"/>
        </w:rPr>
        <w:t>- evaluar, que se refiere a la “competencia para reflexio</w:t>
      </w:r>
      <w:r>
        <w:rPr>
          <w:rFonts w:ascii="Century Gothic" w:hAnsi="Century Gothic"/>
        </w:rPr>
        <w:t xml:space="preserve">nar, hacer seguimiento y tomar </w:t>
      </w:r>
      <w:r w:rsidRPr="00D82E64">
        <w:rPr>
          <w:rFonts w:ascii="Century Gothic" w:hAnsi="Century Gothic"/>
        </w:rPr>
        <w:t>decisiones sobre los procesos de formación, co</w:t>
      </w:r>
      <w:r>
        <w:rPr>
          <w:rFonts w:ascii="Century Gothic" w:hAnsi="Century Gothic"/>
        </w:rPr>
        <w:t xml:space="preserve">n el propósito de favorecer la </w:t>
      </w:r>
      <w:r w:rsidRPr="00D82E64">
        <w:rPr>
          <w:rFonts w:ascii="Century Gothic" w:hAnsi="Century Gothic"/>
        </w:rPr>
        <w:t xml:space="preserve">autorregulación y de plantear acciones de mejora en la </w:t>
      </w:r>
      <w:r>
        <w:rPr>
          <w:rFonts w:ascii="Century Gothic" w:hAnsi="Century Gothic"/>
        </w:rPr>
        <w:t xml:space="preserve">enseñanza, en el aprendizaje y </w:t>
      </w:r>
      <w:r w:rsidRPr="00D82E64">
        <w:rPr>
          <w:rFonts w:ascii="Century Gothic" w:hAnsi="Century Gothic"/>
        </w:rPr>
        <w:t xml:space="preserve">en el currículo” (Charla informativa módulo de educación ICFES 2012). </w:t>
      </w:r>
      <w:r w:rsidRPr="00D82E64">
        <w:rPr>
          <w:rFonts w:ascii="Century Gothic" w:hAnsi="Century Gothic"/>
        </w:rPr>
        <w:cr/>
      </w:r>
    </w:p>
    <w:p w:rsidR="0025595B" w:rsidRPr="00515961" w:rsidRDefault="0025595B" w:rsidP="0025595B">
      <w:pPr>
        <w:jc w:val="both"/>
        <w:rPr>
          <w:rFonts w:ascii="Century Gothic" w:hAnsi="Century Gothic"/>
        </w:rPr>
      </w:pPr>
      <w:r w:rsidRPr="00515961">
        <w:rPr>
          <w:rFonts w:ascii="Century Gothic" w:hAnsi="Century Gothic"/>
        </w:rPr>
        <w:t>Las pruebas de concurso docente, así como la evalu</w:t>
      </w:r>
      <w:r>
        <w:rPr>
          <w:rFonts w:ascii="Century Gothic" w:hAnsi="Century Gothic"/>
        </w:rPr>
        <w:t xml:space="preserve">ación anual de desempeño y las </w:t>
      </w:r>
      <w:r w:rsidRPr="00515961">
        <w:rPr>
          <w:rFonts w:ascii="Century Gothic" w:hAnsi="Century Gothic"/>
        </w:rPr>
        <w:t>pruebas de competencias para ascenso o reubicación lab</w:t>
      </w:r>
      <w:r>
        <w:rPr>
          <w:rFonts w:ascii="Century Gothic" w:hAnsi="Century Gothic"/>
        </w:rPr>
        <w:t xml:space="preserve">oral, evalúan el desempeño del </w:t>
      </w:r>
      <w:r w:rsidRPr="00515961">
        <w:rPr>
          <w:rFonts w:ascii="Century Gothic" w:hAnsi="Century Gothic"/>
        </w:rPr>
        <w:t>docente en relación con unas competencias comportamentales</w:t>
      </w:r>
      <w:r>
        <w:rPr>
          <w:rFonts w:ascii="Century Gothic" w:hAnsi="Century Gothic"/>
        </w:rPr>
        <w:t xml:space="preserve"> y funcionales que definen, de </w:t>
      </w:r>
      <w:r w:rsidRPr="00515961">
        <w:rPr>
          <w:rFonts w:ascii="Century Gothic" w:hAnsi="Century Gothic"/>
        </w:rPr>
        <w:t>cierta manera, el perfil del docente que se espe</w:t>
      </w:r>
      <w:r>
        <w:rPr>
          <w:rFonts w:ascii="Century Gothic" w:hAnsi="Century Gothic"/>
        </w:rPr>
        <w:t xml:space="preserve">ra en su ejercicio profesional. Según se </w:t>
      </w:r>
      <w:r w:rsidRPr="00515961">
        <w:rPr>
          <w:rFonts w:ascii="Century Gothic" w:hAnsi="Century Gothic"/>
        </w:rPr>
        <w:t>define en la Guía 31 “Guía Metodológica Evaluación An</w:t>
      </w:r>
      <w:r>
        <w:rPr>
          <w:rFonts w:ascii="Century Gothic" w:hAnsi="Century Gothic"/>
        </w:rPr>
        <w:t xml:space="preserve">ual de Desempeño Laboral”, las </w:t>
      </w:r>
      <w:r w:rsidRPr="00515961">
        <w:rPr>
          <w:rFonts w:ascii="Century Gothic" w:hAnsi="Century Gothic"/>
        </w:rPr>
        <w:t>competencias funcionales se refieren al “desempeño de las</w:t>
      </w:r>
      <w:r>
        <w:rPr>
          <w:rFonts w:ascii="Century Gothic" w:hAnsi="Century Gothic"/>
        </w:rPr>
        <w:t xml:space="preserve"> responsabilidades específicas </w:t>
      </w:r>
      <w:r w:rsidRPr="00515961">
        <w:rPr>
          <w:rFonts w:ascii="Century Gothic" w:hAnsi="Century Gothic"/>
        </w:rPr>
        <w:t>del cargo de docente o directivo docente, definidas en la ley y</w:t>
      </w:r>
      <w:r>
        <w:rPr>
          <w:rFonts w:ascii="Century Gothic" w:hAnsi="Century Gothic"/>
        </w:rPr>
        <w:t xml:space="preserve"> los reglamentos” (p. 14), las </w:t>
      </w:r>
      <w:r w:rsidRPr="00515961">
        <w:rPr>
          <w:rFonts w:ascii="Century Gothic" w:hAnsi="Century Gothic"/>
        </w:rPr>
        <w:t>cuales se observan en sus actuaciones en las cuatro áreas de la</w:t>
      </w:r>
      <w:r>
        <w:rPr>
          <w:rFonts w:ascii="Century Gothic" w:hAnsi="Century Gothic"/>
        </w:rPr>
        <w:t xml:space="preserve"> gestión institucional. Por su </w:t>
      </w:r>
      <w:r w:rsidRPr="00515961">
        <w:rPr>
          <w:rFonts w:ascii="Century Gothic" w:hAnsi="Century Gothic"/>
        </w:rPr>
        <w:t>parte, las competencias comportamentales se refieren a l</w:t>
      </w:r>
      <w:r>
        <w:rPr>
          <w:rFonts w:ascii="Century Gothic" w:hAnsi="Century Gothic"/>
        </w:rPr>
        <w:t xml:space="preserve">as actitudes, los valores, los </w:t>
      </w:r>
      <w:r w:rsidRPr="00515961">
        <w:rPr>
          <w:rFonts w:ascii="Century Gothic" w:hAnsi="Century Gothic"/>
        </w:rPr>
        <w:t>intereses y las motivaciones con que los educadores c</w:t>
      </w:r>
      <w:r>
        <w:rPr>
          <w:rFonts w:ascii="Century Gothic" w:hAnsi="Century Gothic"/>
        </w:rPr>
        <w:t xml:space="preserve">umplen en el desarrollo de sus </w:t>
      </w:r>
      <w:r w:rsidRPr="00515961">
        <w:rPr>
          <w:rFonts w:ascii="Century Gothic" w:hAnsi="Century Gothic"/>
        </w:rPr>
        <w:t xml:space="preserve">funciones (p. 15). </w:t>
      </w:r>
    </w:p>
    <w:p w:rsidR="0025595B" w:rsidRPr="00515961" w:rsidRDefault="0025595B" w:rsidP="0025595B">
      <w:pPr>
        <w:jc w:val="both"/>
        <w:rPr>
          <w:rFonts w:ascii="Century Gothic" w:hAnsi="Century Gothic"/>
        </w:rPr>
      </w:pPr>
      <w:r w:rsidRPr="00515961">
        <w:rPr>
          <w:rFonts w:ascii="Century Gothic" w:hAnsi="Century Gothic"/>
        </w:rPr>
        <w:t xml:space="preserve"> </w:t>
      </w:r>
    </w:p>
    <w:p w:rsidR="0025595B" w:rsidRPr="00515961" w:rsidRDefault="0025595B" w:rsidP="0025595B">
      <w:pPr>
        <w:jc w:val="both"/>
        <w:rPr>
          <w:rFonts w:ascii="Century Gothic" w:hAnsi="Century Gothic"/>
        </w:rPr>
      </w:pPr>
      <w:r w:rsidRPr="00515961">
        <w:rPr>
          <w:rFonts w:ascii="Century Gothic" w:hAnsi="Century Gothic"/>
        </w:rPr>
        <w:lastRenderedPageBreak/>
        <w:t xml:space="preserve">Con todos estos referentes observamos que </w:t>
      </w:r>
      <w:r w:rsidRPr="0025595B">
        <w:rPr>
          <w:rFonts w:ascii="Century Gothic" w:hAnsi="Century Gothic"/>
          <w:b/>
          <w:u w:val="single"/>
        </w:rPr>
        <w:t>el perfil del docente colombiano</w:t>
      </w:r>
      <w:r w:rsidRPr="00515961">
        <w:rPr>
          <w:rFonts w:ascii="Century Gothic" w:hAnsi="Century Gothic"/>
          <w:b/>
        </w:rPr>
        <w:t xml:space="preserve"> </w:t>
      </w:r>
      <w:r w:rsidRPr="0025595B">
        <w:rPr>
          <w:rFonts w:ascii="Century Gothic" w:hAnsi="Century Gothic"/>
        </w:rPr>
        <w:t>se define en relación con las siguientes competencias, planteadas en el documento “Sistema Colombiano de Formación de Educadores y Lineamientos de Política”</w:t>
      </w:r>
      <w:r w:rsidRPr="00515961">
        <w:rPr>
          <w:rFonts w:ascii="Century Gothic" w:hAnsi="Century Gothic"/>
        </w:rPr>
        <w:t xml:space="preserve"> (pp. 73-74): </w:t>
      </w:r>
    </w:p>
    <w:p w:rsidR="0025595B" w:rsidRPr="00515961" w:rsidRDefault="0025595B" w:rsidP="0025595B">
      <w:pPr>
        <w:jc w:val="both"/>
        <w:rPr>
          <w:rFonts w:ascii="Century Gothic" w:hAnsi="Century Gothic"/>
        </w:rPr>
      </w:pPr>
      <w:r w:rsidRPr="00515961">
        <w:rPr>
          <w:rFonts w:ascii="Century Gothic" w:hAnsi="Century Gothic"/>
        </w:rPr>
        <w:t xml:space="preserve"> </w:t>
      </w:r>
    </w:p>
    <w:p w:rsidR="0025595B" w:rsidRPr="00515961" w:rsidRDefault="0025595B" w:rsidP="0025595B">
      <w:pPr>
        <w:jc w:val="both"/>
        <w:rPr>
          <w:rFonts w:ascii="Century Gothic" w:hAnsi="Century Gothic"/>
        </w:rPr>
      </w:pPr>
      <w:r w:rsidRPr="00515961">
        <w:rPr>
          <w:rFonts w:ascii="Century Gothic" w:hAnsi="Century Gothic"/>
        </w:rPr>
        <w:t>- Sólida formación en teoría educativa, pedagógica y didá</w:t>
      </w:r>
      <w:r>
        <w:rPr>
          <w:rFonts w:ascii="Century Gothic" w:hAnsi="Century Gothic"/>
        </w:rPr>
        <w:t xml:space="preserve">ctica contemporáneas generales </w:t>
      </w:r>
      <w:r w:rsidRPr="00515961">
        <w:rPr>
          <w:rFonts w:ascii="Century Gothic" w:hAnsi="Century Gothic"/>
        </w:rPr>
        <w:t xml:space="preserve">y específicas. </w:t>
      </w:r>
    </w:p>
    <w:p w:rsidR="0025595B" w:rsidRPr="00515961" w:rsidRDefault="0025595B" w:rsidP="0025595B">
      <w:pPr>
        <w:jc w:val="both"/>
        <w:rPr>
          <w:rFonts w:ascii="Century Gothic" w:hAnsi="Century Gothic"/>
        </w:rPr>
      </w:pPr>
      <w:r w:rsidRPr="00515961">
        <w:rPr>
          <w:rFonts w:ascii="Century Gothic" w:hAnsi="Century Gothic"/>
        </w:rPr>
        <w:t>- Comprensión analítica y reflexiva acerca de los fact</w:t>
      </w:r>
      <w:r>
        <w:rPr>
          <w:rFonts w:ascii="Century Gothic" w:hAnsi="Century Gothic"/>
        </w:rPr>
        <w:t xml:space="preserve">ores inherentes a los procesos </w:t>
      </w:r>
      <w:r w:rsidRPr="00515961">
        <w:rPr>
          <w:rFonts w:ascii="Century Gothic" w:hAnsi="Century Gothic"/>
        </w:rPr>
        <w:t>diferenciales de la enseñanza y el aprendizaje en los niños</w:t>
      </w:r>
      <w:r>
        <w:rPr>
          <w:rFonts w:ascii="Century Gothic" w:hAnsi="Century Gothic"/>
        </w:rPr>
        <w:t xml:space="preserve">, niñas, adolescentes, jóvenes </w:t>
      </w:r>
      <w:r w:rsidRPr="00515961">
        <w:rPr>
          <w:rFonts w:ascii="Century Gothic" w:hAnsi="Century Gothic"/>
        </w:rPr>
        <w:t xml:space="preserve">y adultos, en el reconocimiento de las diferencias individuales, culturales, étnicas y sociales. </w:t>
      </w:r>
    </w:p>
    <w:p w:rsidR="0025595B" w:rsidRPr="00515961" w:rsidRDefault="0025595B" w:rsidP="0025595B">
      <w:pPr>
        <w:jc w:val="both"/>
        <w:rPr>
          <w:rFonts w:ascii="Century Gothic" w:hAnsi="Century Gothic"/>
        </w:rPr>
      </w:pPr>
      <w:r w:rsidRPr="00515961">
        <w:rPr>
          <w:rFonts w:ascii="Century Gothic" w:hAnsi="Century Gothic"/>
        </w:rPr>
        <w:t xml:space="preserve">- Conocimiento y apropiación de los principios pedagógicos de educabilidad y </w:t>
      </w:r>
    </w:p>
    <w:p w:rsidR="0025595B" w:rsidRPr="00515961" w:rsidRDefault="0025595B" w:rsidP="0025595B">
      <w:pPr>
        <w:jc w:val="both"/>
        <w:rPr>
          <w:rFonts w:ascii="Century Gothic" w:hAnsi="Century Gothic"/>
        </w:rPr>
      </w:pPr>
      <w:proofErr w:type="spellStart"/>
      <w:proofErr w:type="gramStart"/>
      <w:r w:rsidRPr="00515961">
        <w:rPr>
          <w:rFonts w:ascii="Century Gothic" w:hAnsi="Century Gothic"/>
        </w:rPr>
        <w:t>enseñabilidad</w:t>
      </w:r>
      <w:proofErr w:type="spellEnd"/>
      <w:proofErr w:type="gramEnd"/>
      <w:r w:rsidRPr="00515961">
        <w:rPr>
          <w:rFonts w:ascii="Century Gothic" w:hAnsi="Century Gothic"/>
        </w:rPr>
        <w:t>, que les permite profundizar en diferen</w:t>
      </w:r>
      <w:r>
        <w:rPr>
          <w:rFonts w:ascii="Century Gothic" w:hAnsi="Century Gothic"/>
        </w:rPr>
        <w:t xml:space="preserve">tes alternativas pedagógicas y </w:t>
      </w:r>
      <w:r w:rsidRPr="00515961">
        <w:rPr>
          <w:rFonts w:ascii="Century Gothic" w:hAnsi="Century Gothic"/>
        </w:rPr>
        <w:t xml:space="preserve">didácticas para el aprendizaje de los estudiantes en contextos y tiempos diversos. </w:t>
      </w:r>
    </w:p>
    <w:p w:rsidR="0025595B" w:rsidRPr="00515961" w:rsidRDefault="0025595B" w:rsidP="0025595B">
      <w:pPr>
        <w:jc w:val="both"/>
        <w:rPr>
          <w:rFonts w:ascii="Century Gothic" w:hAnsi="Century Gothic"/>
        </w:rPr>
      </w:pPr>
      <w:r w:rsidRPr="00515961">
        <w:rPr>
          <w:rFonts w:ascii="Century Gothic" w:hAnsi="Century Gothic"/>
        </w:rPr>
        <w:t>- Pensamiento crítico constructivo y reflexivo que posi</w:t>
      </w:r>
      <w:r>
        <w:rPr>
          <w:rFonts w:ascii="Century Gothic" w:hAnsi="Century Gothic"/>
        </w:rPr>
        <w:t xml:space="preserve">bilita la innovación del saber </w:t>
      </w:r>
      <w:r w:rsidRPr="00515961">
        <w:rPr>
          <w:rFonts w:ascii="Century Gothic" w:hAnsi="Century Gothic"/>
        </w:rPr>
        <w:t xml:space="preserve">pedagógico. </w:t>
      </w:r>
    </w:p>
    <w:p w:rsidR="0025595B" w:rsidRPr="00515961" w:rsidRDefault="0025595B" w:rsidP="0025595B">
      <w:pPr>
        <w:jc w:val="both"/>
        <w:rPr>
          <w:rFonts w:ascii="Century Gothic" w:hAnsi="Century Gothic"/>
        </w:rPr>
      </w:pPr>
      <w:r w:rsidRPr="00515961">
        <w:rPr>
          <w:rFonts w:ascii="Century Gothic" w:hAnsi="Century Gothic"/>
        </w:rPr>
        <w:t>- Formación en investigación educativa para la realiz</w:t>
      </w:r>
      <w:r>
        <w:rPr>
          <w:rFonts w:ascii="Century Gothic" w:hAnsi="Century Gothic"/>
        </w:rPr>
        <w:t xml:space="preserve">ación de lecturas analíticas y </w:t>
      </w:r>
      <w:r w:rsidRPr="00515961">
        <w:rPr>
          <w:rFonts w:ascii="Century Gothic" w:hAnsi="Century Gothic"/>
        </w:rPr>
        <w:t xml:space="preserve">propositivas sobre la realidad, que lo movilizan a </w:t>
      </w:r>
      <w:r>
        <w:rPr>
          <w:rFonts w:ascii="Century Gothic" w:hAnsi="Century Gothic"/>
        </w:rPr>
        <w:t xml:space="preserve">la configuración de propuestas </w:t>
      </w:r>
      <w:r w:rsidRPr="00515961">
        <w:rPr>
          <w:rFonts w:ascii="Century Gothic" w:hAnsi="Century Gothic"/>
        </w:rPr>
        <w:t xml:space="preserve">educativas pertinentes a diferentes condiciones contextuales. </w:t>
      </w:r>
    </w:p>
    <w:p w:rsidR="0025595B" w:rsidRPr="00515961" w:rsidRDefault="0025595B" w:rsidP="0025595B">
      <w:pPr>
        <w:jc w:val="both"/>
        <w:rPr>
          <w:rFonts w:ascii="Century Gothic" w:hAnsi="Century Gothic"/>
        </w:rPr>
      </w:pPr>
      <w:r w:rsidRPr="00515961">
        <w:rPr>
          <w:rFonts w:ascii="Century Gothic" w:hAnsi="Century Gothic"/>
        </w:rPr>
        <w:t>- Habilidades y destrezas en tecnologías de la informa</w:t>
      </w:r>
      <w:r>
        <w:rPr>
          <w:rFonts w:ascii="Century Gothic" w:hAnsi="Century Gothic"/>
        </w:rPr>
        <w:t xml:space="preserve">ción y la comunicación para el </w:t>
      </w:r>
      <w:r w:rsidRPr="00515961">
        <w:rPr>
          <w:rFonts w:ascii="Century Gothic" w:hAnsi="Century Gothic"/>
        </w:rPr>
        <w:t xml:space="preserve">diseño, desarrollo y evaluación de las herramientas educativas. </w:t>
      </w:r>
    </w:p>
    <w:p w:rsidR="0025595B" w:rsidRPr="00515961" w:rsidRDefault="0025595B" w:rsidP="0025595B">
      <w:pPr>
        <w:jc w:val="both"/>
        <w:rPr>
          <w:rFonts w:ascii="Century Gothic" w:hAnsi="Century Gothic"/>
        </w:rPr>
      </w:pPr>
      <w:r w:rsidRPr="00515961">
        <w:rPr>
          <w:rFonts w:ascii="Century Gothic" w:hAnsi="Century Gothic"/>
        </w:rPr>
        <w:t>- Comprensión y producción de textos y de contextos</w:t>
      </w:r>
      <w:r>
        <w:rPr>
          <w:rFonts w:ascii="Century Gothic" w:hAnsi="Century Gothic"/>
        </w:rPr>
        <w:t xml:space="preserve"> individuales y globales, como </w:t>
      </w:r>
      <w:r w:rsidRPr="00515961">
        <w:rPr>
          <w:rFonts w:ascii="Century Gothic" w:hAnsi="Century Gothic"/>
        </w:rPr>
        <w:t>plataforma fundamental para el andamiaje de práctic</w:t>
      </w:r>
      <w:r>
        <w:rPr>
          <w:rFonts w:ascii="Century Gothic" w:hAnsi="Century Gothic"/>
        </w:rPr>
        <w:t xml:space="preserve">as pedagógicas, con fundamento </w:t>
      </w:r>
      <w:r w:rsidRPr="00515961">
        <w:rPr>
          <w:rFonts w:ascii="Century Gothic" w:hAnsi="Century Gothic"/>
        </w:rPr>
        <w:t>investigativo que favorezcan el desarrollo integral de los</w:t>
      </w:r>
      <w:r>
        <w:rPr>
          <w:rFonts w:ascii="Century Gothic" w:hAnsi="Century Gothic"/>
        </w:rPr>
        <w:t xml:space="preserve"> estudiantes y de la educación </w:t>
      </w:r>
      <w:r w:rsidRPr="00515961">
        <w:rPr>
          <w:rFonts w:ascii="Century Gothic" w:hAnsi="Century Gothic"/>
        </w:rPr>
        <w:t xml:space="preserve">como profesión. </w:t>
      </w:r>
    </w:p>
    <w:p w:rsidR="0025595B" w:rsidRPr="00515961" w:rsidRDefault="0025595B" w:rsidP="0025595B">
      <w:pPr>
        <w:jc w:val="both"/>
        <w:rPr>
          <w:rFonts w:ascii="Century Gothic" w:hAnsi="Century Gothic"/>
        </w:rPr>
      </w:pPr>
      <w:r w:rsidRPr="00515961">
        <w:rPr>
          <w:rFonts w:ascii="Century Gothic" w:hAnsi="Century Gothic"/>
        </w:rPr>
        <w:t>- Formación para el diseño, desarrollo y mejora</w:t>
      </w:r>
      <w:r>
        <w:rPr>
          <w:rFonts w:ascii="Century Gothic" w:hAnsi="Century Gothic"/>
        </w:rPr>
        <w:t xml:space="preserve">miento permanente de proyectos </w:t>
      </w:r>
      <w:r w:rsidRPr="00515961">
        <w:rPr>
          <w:rFonts w:ascii="Century Gothic" w:hAnsi="Century Gothic"/>
        </w:rPr>
        <w:t xml:space="preserve">educativos institucionales y currículos flexibles. </w:t>
      </w:r>
    </w:p>
    <w:p w:rsidR="0025595B" w:rsidRDefault="0025595B" w:rsidP="0025595B">
      <w:pPr>
        <w:jc w:val="both"/>
        <w:rPr>
          <w:rFonts w:ascii="Century Gothic" w:hAnsi="Century Gothic"/>
        </w:rPr>
      </w:pPr>
      <w:r w:rsidRPr="00515961">
        <w:rPr>
          <w:rFonts w:ascii="Century Gothic" w:hAnsi="Century Gothic"/>
        </w:rPr>
        <w:t>- Competencias comunicativas en una lengua extranjera</w:t>
      </w:r>
      <w:r>
        <w:rPr>
          <w:rFonts w:ascii="Century Gothic" w:hAnsi="Century Gothic"/>
        </w:rPr>
        <w:t xml:space="preserve"> y en el uso pedagógico de las </w:t>
      </w:r>
      <w:r w:rsidRPr="00515961">
        <w:rPr>
          <w:rFonts w:ascii="Century Gothic" w:hAnsi="Century Gothic"/>
        </w:rPr>
        <w:t>tecnologías de la información y la comunicación – TIC –.</w:t>
      </w:r>
    </w:p>
    <w:p w:rsidR="0025595B" w:rsidRPr="00515961" w:rsidRDefault="0025595B" w:rsidP="0025595B">
      <w:pPr>
        <w:jc w:val="both"/>
        <w:rPr>
          <w:rFonts w:ascii="Century Gothic" w:hAnsi="Century Gothic"/>
        </w:rPr>
      </w:pPr>
      <w:r w:rsidRPr="00515961">
        <w:rPr>
          <w:rFonts w:ascii="Century Gothic" w:hAnsi="Century Gothic"/>
        </w:rPr>
        <w:t>- Profunda formación política y cultivo de condiciones mor</w:t>
      </w:r>
      <w:r>
        <w:rPr>
          <w:rFonts w:ascii="Century Gothic" w:hAnsi="Century Gothic"/>
        </w:rPr>
        <w:t xml:space="preserve">ales, en ética y bioética, así </w:t>
      </w:r>
      <w:r w:rsidRPr="00515961">
        <w:rPr>
          <w:rFonts w:ascii="Century Gothic" w:hAnsi="Century Gothic"/>
        </w:rPr>
        <w:t xml:space="preserve">como en democracia y ciudadanía. </w:t>
      </w:r>
    </w:p>
    <w:p w:rsidR="0025595B" w:rsidRPr="00515961" w:rsidRDefault="0025595B" w:rsidP="0025595B">
      <w:pPr>
        <w:jc w:val="both"/>
        <w:rPr>
          <w:rFonts w:ascii="Century Gothic" w:hAnsi="Century Gothic"/>
        </w:rPr>
      </w:pPr>
      <w:r w:rsidRPr="00515961">
        <w:rPr>
          <w:rFonts w:ascii="Century Gothic" w:hAnsi="Century Gothic"/>
        </w:rPr>
        <w:t xml:space="preserve"> </w:t>
      </w:r>
    </w:p>
    <w:p w:rsidR="0025595B" w:rsidRDefault="0025595B" w:rsidP="0025595B">
      <w:pPr>
        <w:jc w:val="both"/>
        <w:rPr>
          <w:rFonts w:ascii="Century Gothic" w:hAnsi="Century Gothic"/>
        </w:rPr>
      </w:pPr>
      <w:r w:rsidRPr="00515961">
        <w:rPr>
          <w:rFonts w:ascii="Century Gothic" w:hAnsi="Century Gothic"/>
          <w:b/>
        </w:rPr>
        <w:lastRenderedPageBreak/>
        <w:t>Estas competencias son un referente básico y necesario para el diseño de las propuestas curriculares de los programas de formación de docentes y, en este sentido, tales programas deben propiciar espacios académicos que posibiliten el desarrollo o fortalecimiento de estas competencias, en los futuros maestros</w:t>
      </w:r>
      <w:r w:rsidRPr="00515961">
        <w:rPr>
          <w:rFonts w:ascii="Century Gothic" w:hAnsi="Century Gothic"/>
        </w:rPr>
        <w:t xml:space="preserve"> y en los maestros en servicio.</w:t>
      </w:r>
    </w:p>
    <w:p w:rsidR="0025595B" w:rsidRDefault="0025595B" w:rsidP="00190A31">
      <w:pPr>
        <w:jc w:val="both"/>
        <w:rPr>
          <w:rFonts w:ascii="Century Gothic" w:hAnsi="Century Gothic"/>
        </w:rPr>
      </w:pPr>
    </w:p>
    <w:p w:rsidR="009D0DF7" w:rsidRPr="0025595B" w:rsidRDefault="0025595B" w:rsidP="0025595B">
      <w:pPr>
        <w:pStyle w:val="Prrafodelista"/>
        <w:numPr>
          <w:ilvl w:val="0"/>
          <w:numId w:val="2"/>
        </w:numPr>
        <w:jc w:val="both"/>
        <w:rPr>
          <w:rFonts w:ascii="Century Gothic" w:hAnsi="Century Gothic"/>
          <w:b/>
          <w:u w:val="single"/>
        </w:rPr>
      </w:pPr>
      <w:r>
        <w:rPr>
          <w:rFonts w:ascii="Century Gothic" w:hAnsi="Century Gothic"/>
          <w:b/>
          <w:u w:val="single"/>
        </w:rPr>
        <w:t>SUBSISTEMA DE FORMACIÓN INICIAL</w:t>
      </w:r>
      <w:r w:rsidR="004E415A" w:rsidRPr="0025595B">
        <w:rPr>
          <w:rFonts w:ascii="Century Gothic" w:hAnsi="Century Gothic"/>
          <w:b/>
          <w:u w:val="single"/>
        </w:rPr>
        <w:t xml:space="preserve">: </w:t>
      </w:r>
    </w:p>
    <w:p w:rsidR="009D0DF7" w:rsidRDefault="009D0DF7" w:rsidP="004E415A">
      <w:pPr>
        <w:jc w:val="both"/>
        <w:rPr>
          <w:rFonts w:ascii="Century Gothic" w:hAnsi="Century Gothic"/>
          <w:b/>
          <w:u w:val="single"/>
        </w:rPr>
      </w:pPr>
    </w:p>
    <w:p w:rsidR="004E415A" w:rsidRPr="004E415A" w:rsidRDefault="004E415A" w:rsidP="004E415A">
      <w:pPr>
        <w:jc w:val="both"/>
        <w:rPr>
          <w:rFonts w:ascii="Century Gothic" w:hAnsi="Century Gothic"/>
          <w:b/>
        </w:rPr>
      </w:pPr>
      <w:r w:rsidRPr="004E415A">
        <w:rPr>
          <w:rFonts w:ascii="Century Gothic" w:hAnsi="Century Gothic"/>
        </w:rPr>
        <w:t>El subsistema de formación inicial incluye los procesos y momentos de la formación de los sujetos interesados en ser educadores en los distintos niveles, áreas, campos del conocimiento y grupos poblaciones específicos. Contempla los distintos puntos de partida en los que se inicia la formación del educador y los tránsitos entre niveles de la Educación Superior.</w:t>
      </w:r>
      <w:r>
        <w:rPr>
          <w:rFonts w:ascii="Century Gothic" w:hAnsi="Century Gothic"/>
          <w:b/>
        </w:rPr>
        <w:t xml:space="preserve"> </w:t>
      </w:r>
      <w:r w:rsidRPr="004E415A">
        <w:rPr>
          <w:rFonts w:ascii="Century Gothic" w:hAnsi="Century Gothic"/>
          <w:b/>
          <w:highlight w:val="green"/>
        </w:rPr>
        <w:t>En todos los casos se concentra en los momentos de preparación del sujeto educador en ámbitos del conocimiento disciplinar, pedagógico, ético, estético, investigativo, comunicativo, personal, social, cultural requeridos para asumir la labor de un educador profesional en los niveles nacional, regional y local; atendiendo a los requerimientos contextuales y poblacionales específicos del país.</w:t>
      </w:r>
    </w:p>
    <w:p w:rsidR="004E415A" w:rsidRPr="00190A31" w:rsidRDefault="004E415A" w:rsidP="00190A31">
      <w:pPr>
        <w:jc w:val="both"/>
        <w:rPr>
          <w:rFonts w:ascii="Century Gothic" w:hAnsi="Century Gothic"/>
        </w:rPr>
      </w:pPr>
    </w:p>
    <w:p w:rsidR="0025595B" w:rsidRDefault="00190A31" w:rsidP="00190A31">
      <w:pPr>
        <w:jc w:val="both"/>
        <w:rPr>
          <w:rFonts w:ascii="Century Gothic" w:hAnsi="Century Gothic"/>
        </w:rPr>
      </w:pPr>
      <w:r w:rsidRPr="00190A31">
        <w:rPr>
          <w:rFonts w:ascii="Century Gothic" w:hAnsi="Century Gothic"/>
        </w:rPr>
        <w:t xml:space="preserve">El Sistema de formación de educadores </w:t>
      </w:r>
      <w:r w:rsidRPr="00190A31">
        <w:rPr>
          <w:rFonts w:ascii="Century Gothic" w:hAnsi="Century Gothic"/>
          <w:b/>
          <w:u w:val="single"/>
        </w:rPr>
        <w:t>posibilita la articulación de los subsistemas de formación inicial, en servicio y avanzada</w:t>
      </w:r>
      <w:r w:rsidRPr="00190A31">
        <w:rPr>
          <w:rFonts w:ascii="Century Gothic" w:hAnsi="Century Gothic"/>
        </w:rPr>
        <w:t>, para que desde la autonomía de las instit</w:t>
      </w:r>
      <w:r>
        <w:rPr>
          <w:rFonts w:ascii="Century Gothic" w:hAnsi="Century Gothic"/>
        </w:rPr>
        <w:t xml:space="preserve">uciones </w:t>
      </w:r>
      <w:r w:rsidRPr="00190A31">
        <w:rPr>
          <w:rFonts w:ascii="Century Gothic" w:hAnsi="Century Gothic"/>
        </w:rPr>
        <w:t>formadoras de docentes, las secretarías de educación, los es</w:t>
      </w:r>
      <w:r>
        <w:rPr>
          <w:rFonts w:ascii="Century Gothic" w:hAnsi="Century Gothic"/>
        </w:rPr>
        <w:t xml:space="preserve">tablecimientos educativos, los </w:t>
      </w:r>
      <w:r w:rsidRPr="00190A31">
        <w:rPr>
          <w:rFonts w:ascii="Century Gothic" w:hAnsi="Century Gothic"/>
        </w:rPr>
        <w:t>gremios y los maestros</w:t>
      </w:r>
      <w:r w:rsidRPr="00165813">
        <w:rPr>
          <w:rFonts w:ascii="Century Gothic" w:hAnsi="Century Gothic"/>
          <w:b/>
        </w:rPr>
        <w:t>, se avance en el desarrollo de estrategias de formación efectivas para el fortalecimiento de las competencias básicas y profesionales de los futuros docentes y de los educadores en servicio.</w:t>
      </w:r>
      <w:r w:rsidRPr="00190A31">
        <w:rPr>
          <w:rFonts w:ascii="Century Gothic" w:hAnsi="Century Gothic"/>
        </w:rPr>
        <w:t xml:space="preserve"> Esto les proporcionará </w:t>
      </w:r>
      <w:r>
        <w:rPr>
          <w:rFonts w:ascii="Century Gothic" w:hAnsi="Century Gothic"/>
        </w:rPr>
        <w:t xml:space="preserve">las herramientas pedagógicas y </w:t>
      </w:r>
      <w:r w:rsidRPr="00190A31">
        <w:rPr>
          <w:rFonts w:ascii="Century Gothic" w:hAnsi="Century Gothic"/>
        </w:rPr>
        <w:t>didácticas para transformar, desde una reflexión sostenida de su trabajo, s</w:t>
      </w:r>
      <w:r>
        <w:rPr>
          <w:rFonts w:ascii="Century Gothic" w:hAnsi="Century Gothic"/>
        </w:rPr>
        <w:t xml:space="preserve">u quehacer, e </w:t>
      </w:r>
      <w:r w:rsidRPr="00190A31">
        <w:rPr>
          <w:rFonts w:ascii="Century Gothic" w:hAnsi="Century Gothic"/>
        </w:rPr>
        <w:t>innovar sus prácticas pedagógicas, y para r</w:t>
      </w:r>
      <w:r>
        <w:rPr>
          <w:rFonts w:ascii="Century Gothic" w:hAnsi="Century Gothic"/>
        </w:rPr>
        <w:t xml:space="preserve">econocer contextos y responder </w:t>
      </w:r>
      <w:r w:rsidRPr="00190A31">
        <w:rPr>
          <w:rFonts w:ascii="Century Gothic" w:hAnsi="Century Gothic"/>
        </w:rPr>
        <w:t xml:space="preserve">pedagógicamente a las diferentes capacidades y necesidades </w:t>
      </w:r>
      <w:r>
        <w:rPr>
          <w:rFonts w:ascii="Century Gothic" w:hAnsi="Century Gothic"/>
        </w:rPr>
        <w:t xml:space="preserve">de los estudiantes, en procura </w:t>
      </w:r>
      <w:r w:rsidRPr="00190A31">
        <w:rPr>
          <w:rFonts w:ascii="Century Gothic" w:hAnsi="Century Gothic"/>
        </w:rPr>
        <w:t>de que ellos aprendan más y mejor y desarrollen sus competencias para la vi</w:t>
      </w:r>
      <w:r>
        <w:rPr>
          <w:rFonts w:ascii="Century Gothic" w:hAnsi="Century Gothic"/>
        </w:rPr>
        <w:t xml:space="preserve">da, y. </w:t>
      </w:r>
    </w:p>
    <w:p w:rsidR="0025595B" w:rsidRDefault="0025595B" w:rsidP="00190A31">
      <w:pPr>
        <w:jc w:val="both"/>
        <w:rPr>
          <w:rFonts w:ascii="Century Gothic" w:hAnsi="Century Gothic"/>
        </w:rPr>
      </w:pPr>
    </w:p>
    <w:p w:rsidR="0025595B" w:rsidRDefault="0025595B" w:rsidP="00190A31">
      <w:pPr>
        <w:jc w:val="both"/>
        <w:rPr>
          <w:rFonts w:ascii="Century Gothic" w:hAnsi="Century Gothic"/>
        </w:rPr>
      </w:pPr>
    </w:p>
    <w:p w:rsidR="0025595B" w:rsidRDefault="0025595B" w:rsidP="00190A31">
      <w:pPr>
        <w:jc w:val="both"/>
        <w:rPr>
          <w:rFonts w:ascii="Century Gothic" w:hAnsi="Century Gothic"/>
        </w:rPr>
      </w:pPr>
    </w:p>
    <w:p w:rsidR="0025595B" w:rsidRDefault="0025595B" w:rsidP="00190A31">
      <w:pPr>
        <w:jc w:val="both"/>
        <w:rPr>
          <w:rFonts w:ascii="Century Gothic" w:hAnsi="Century Gothic"/>
        </w:rPr>
      </w:pPr>
    </w:p>
    <w:p w:rsidR="0025595B" w:rsidRDefault="0025595B" w:rsidP="00190A31">
      <w:pPr>
        <w:jc w:val="both"/>
        <w:rPr>
          <w:rFonts w:ascii="Century Gothic" w:hAnsi="Century Gothic"/>
        </w:rPr>
      </w:pPr>
    </w:p>
    <w:p w:rsidR="0025595B" w:rsidRPr="0025595B" w:rsidRDefault="0025595B" w:rsidP="0025595B">
      <w:pPr>
        <w:pStyle w:val="Prrafodelista"/>
        <w:numPr>
          <w:ilvl w:val="1"/>
          <w:numId w:val="2"/>
        </w:numPr>
        <w:jc w:val="both"/>
        <w:rPr>
          <w:rFonts w:ascii="Century Gothic" w:hAnsi="Century Gothic"/>
          <w:b/>
          <w:u w:val="single"/>
        </w:rPr>
      </w:pPr>
      <w:r w:rsidRPr="0025595B">
        <w:rPr>
          <w:rFonts w:ascii="Century Gothic" w:hAnsi="Century Gothic"/>
          <w:b/>
          <w:u w:val="single"/>
        </w:rPr>
        <w:t>EJES TRANSVERSALES</w:t>
      </w:r>
    </w:p>
    <w:p w:rsidR="0025595B" w:rsidRDefault="0025595B" w:rsidP="00190A31">
      <w:pPr>
        <w:jc w:val="both"/>
        <w:rPr>
          <w:rFonts w:ascii="Century Gothic" w:hAnsi="Century Gothic"/>
        </w:rPr>
      </w:pPr>
    </w:p>
    <w:p w:rsidR="00190A31" w:rsidRPr="00190A31" w:rsidRDefault="00190A31" w:rsidP="00190A31">
      <w:pPr>
        <w:jc w:val="both"/>
        <w:rPr>
          <w:rFonts w:ascii="Century Gothic" w:hAnsi="Century Gothic"/>
        </w:rPr>
      </w:pPr>
      <w:r w:rsidRPr="00165813">
        <w:rPr>
          <w:rFonts w:ascii="Century Gothic" w:hAnsi="Century Gothic"/>
          <w:b/>
          <w:u w:val="single"/>
        </w:rPr>
        <w:t>Además de los tres subsistemas, se definen tres ejes transversales que articulan y potencian</w:t>
      </w:r>
      <w:r>
        <w:rPr>
          <w:rFonts w:ascii="Century Gothic" w:hAnsi="Century Gothic"/>
        </w:rPr>
        <w:t xml:space="preserve"> </w:t>
      </w:r>
      <w:r w:rsidRPr="00190A31">
        <w:rPr>
          <w:rFonts w:ascii="Century Gothic" w:hAnsi="Century Gothic"/>
        </w:rPr>
        <w:t>el sistema como un todo y desde cada subsistema, según</w:t>
      </w:r>
      <w:r>
        <w:rPr>
          <w:rFonts w:ascii="Century Gothic" w:hAnsi="Century Gothic"/>
        </w:rPr>
        <w:t xml:space="preserve"> las especificidades que toman </w:t>
      </w:r>
      <w:r w:rsidRPr="00190A31">
        <w:rPr>
          <w:rFonts w:ascii="Century Gothic" w:hAnsi="Century Gothic"/>
        </w:rPr>
        <w:t xml:space="preserve">tales ejes en cada uno de ellos: </w:t>
      </w:r>
    </w:p>
    <w:p w:rsidR="00190A31" w:rsidRPr="00190A31" w:rsidRDefault="00190A31" w:rsidP="00190A31">
      <w:pPr>
        <w:jc w:val="both"/>
        <w:rPr>
          <w:rFonts w:ascii="Century Gothic" w:hAnsi="Century Gothic"/>
        </w:rPr>
      </w:pPr>
      <w:r w:rsidRPr="00190A31">
        <w:rPr>
          <w:rFonts w:ascii="Century Gothic" w:hAnsi="Century Gothic"/>
        </w:rPr>
        <w:t xml:space="preserve"> </w:t>
      </w:r>
    </w:p>
    <w:p w:rsidR="00190A31" w:rsidRPr="0025595B" w:rsidRDefault="00190A31" w:rsidP="0025595B">
      <w:pPr>
        <w:pStyle w:val="Prrafodelista"/>
        <w:numPr>
          <w:ilvl w:val="2"/>
          <w:numId w:val="2"/>
        </w:numPr>
        <w:jc w:val="both"/>
        <w:rPr>
          <w:rFonts w:ascii="Century Gothic" w:hAnsi="Century Gothic"/>
        </w:rPr>
      </w:pPr>
      <w:r w:rsidRPr="0025595B">
        <w:rPr>
          <w:rFonts w:ascii="Century Gothic" w:hAnsi="Century Gothic"/>
          <w:b/>
          <w:u w:val="single"/>
        </w:rPr>
        <w:t>La pedagogía,</w:t>
      </w:r>
      <w:r w:rsidRPr="0025595B">
        <w:rPr>
          <w:rFonts w:ascii="Century Gothic" w:hAnsi="Century Gothic"/>
        </w:rPr>
        <w:t xml:space="preserve"> como saber fundante, teórico y práctico, que da sentido e identidad al sistema de formación de educadores. De acuerdo con esto, la formación pedagógica es un elemento central a lo largo de la formación de los maestros, en tanto “la apropiación, desarrollo y constitución disciplinar del conocimiento pedagógico desde la perspectiva de la comprensión de los procesos de enseñanza y aprendizaje, los ambientes y el contexto para el aprendizaje, la didáctica, el currículo, la evaluación, la escuela como lugar de socialización y otras temas asociados a la educación” (MEN, 2013, p. 64), le dan sustento a la práctica pedagógica del docente. </w:t>
      </w:r>
      <w:r w:rsidR="004E415A" w:rsidRPr="0025595B">
        <w:rPr>
          <w:rFonts w:ascii="Century Gothic" w:hAnsi="Century Gothic"/>
          <w:highlight w:val="lightGray"/>
        </w:rPr>
        <w:t>(La formación pedagógica en la formación docente debe estar encaminada al acercamiento epistemológico, teórico, reflexivo, crítico y constructivo de su corpus conceptual y práctico</w:t>
      </w:r>
      <w:proofErr w:type="gramStart"/>
      <w:r w:rsidR="004E415A" w:rsidRPr="0025595B">
        <w:rPr>
          <w:rFonts w:ascii="Century Gothic" w:hAnsi="Century Gothic"/>
          <w:highlight w:val="lightGray"/>
        </w:rPr>
        <w:t xml:space="preserve">. </w:t>
      </w:r>
      <w:r w:rsidR="009D0DF7" w:rsidRPr="0025595B">
        <w:rPr>
          <w:rFonts w:ascii="Century Gothic" w:hAnsi="Century Gothic"/>
          <w:highlight w:val="lightGray"/>
        </w:rPr>
        <w:t>)</w:t>
      </w:r>
      <w:proofErr w:type="gramEnd"/>
      <w:r w:rsidR="004679FE" w:rsidRPr="0025595B">
        <w:rPr>
          <w:highlight w:val="lightGray"/>
        </w:rPr>
        <w:t xml:space="preserve"> </w:t>
      </w:r>
      <w:r w:rsidR="004679FE" w:rsidRPr="0025595B">
        <w:rPr>
          <w:rFonts w:ascii="Century Gothic" w:hAnsi="Century Gothic"/>
          <w:highlight w:val="lightGray"/>
        </w:rPr>
        <w:t>La identidad profesional del educador está centrada en la enseñanza y a su vez la labor enseñante se dispone desde la comprensión de ¿cómo?, ¿qué? y ¿por qué enseñar?, aspectos de los cuales la pedagogía se hace cargo</w:t>
      </w:r>
      <w:r w:rsidR="00A23162" w:rsidRPr="0025595B">
        <w:rPr>
          <w:rFonts w:ascii="Century Gothic" w:hAnsi="Century Gothic"/>
          <w:highlight w:val="lightGray"/>
        </w:rPr>
        <w:t>. Así, ser educador con formación profesional para tal fin es ser pedagogo. La formación en pedagogía aborda el estudio de los principios y el sentido de la educación, implica asumir la comprensión de los aportes conceptuales, las tendencias teóricas y metodológicas construidas en el ámbito del saber; la experiencia y la construcción disciplinar de la pedagogía y la didáctica general y específica</w:t>
      </w:r>
      <w:r w:rsidR="00A23162" w:rsidRPr="0025595B">
        <w:rPr>
          <w:rFonts w:ascii="Century Gothic" w:hAnsi="Century Gothic"/>
        </w:rPr>
        <w:t xml:space="preserve"> </w:t>
      </w:r>
      <w:r w:rsidR="00A23162" w:rsidRPr="0025595B">
        <w:rPr>
          <w:rFonts w:ascii="Century Gothic" w:hAnsi="Century Gothic"/>
          <w:highlight w:val="red"/>
        </w:rPr>
        <w:t>(</w:t>
      </w:r>
      <w:proofErr w:type="spellStart"/>
      <w:r w:rsidR="00A23162" w:rsidRPr="0025595B">
        <w:rPr>
          <w:rFonts w:ascii="Century Gothic" w:hAnsi="Century Gothic"/>
          <w:highlight w:val="red"/>
        </w:rPr>
        <w:t>correquisitos</w:t>
      </w:r>
      <w:proofErr w:type="spellEnd"/>
      <w:r w:rsidR="00A23162" w:rsidRPr="0025595B">
        <w:rPr>
          <w:rFonts w:ascii="Century Gothic" w:hAnsi="Century Gothic"/>
          <w:highlight w:val="red"/>
        </w:rPr>
        <w:t>)</w:t>
      </w:r>
    </w:p>
    <w:p w:rsidR="004679FE" w:rsidRDefault="004679FE" w:rsidP="004679FE">
      <w:pPr>
        <w:jc w:val="both"/>
        <w:rPr>
          <w:rFonts w:ascii="Century Gothic" w:hAnsi="Century Gothic"/>
        </w:rPr>
      </w:pPr>
    </w:p>
    <w:p w:rsidR="004679FE" w:rsidRDefault="004679FE" w:rsidP="004679FE">
      <w:pPr>
        <w:jc w:val="both"/>
        <w:rPr>
          <w:rFonts w:ascii="Century Gothic" w:hAnsi="Century Gothic"/>
        </w:rPr>
      </w:pPr>
    </w:p>
    <w:p w:rsidR="004679FE" w:rsidRDefault="004679FE" w:rsidP="004679FE">
      <w:pPr>
        <w:jc w:val="both"/>
        <w:rPr>
          <w:rFonts w:ascii="Century Gothic" w:hAnsi="Century Gothic"/>
        </w:rPr>
      </w:pPr>
    </w:p>
    <w:p w:rsidR="004679FE" w:rsidRDefault="004679FE" w:rsidP="004679FE">
      <w:pPr>
        <w:jc w:val="both"/>
        <w:rPr>
          <w:rFonts w:ascii="Century Gothic" w:hAnsi="Century Gothic"/>
        </w:rPr>
      </w:pPr>
    </w:p>
    <w:p w:rsidR="004679FE" w:rsidRDefault="004679FE" w:rsidP="004679FE">
      <w:pPr>
        <w:jc w:val="both"/>
        <w:rPr>
          <w:rFonts w:ascii="Century Gothic" w:hAnsi="Century Gothic"/>
        </w:rPr>
      </w:pPr>
    </w:p>
    <w:p w:rsidR="00190A31" w:rsidRPr="0025595B" w:rsidRDefault="00190A31" w:rsidP="0025595B">
      <w:pPr>
        <w:pStyle w:val="Prrafodelista"/>
        <w:numPr>
          <w:ilvl w:val="2"/>
          <w:numId w:val="2"/>
        </w:numPr>
        <w:jc w:val="both"/>
        <w:rPr>
          <w:rFonts w:ascii="Century Gothic" w:hAnsi="Century Gothic"/>
        </w:rPr>
      </w:pPr>
      <w:r w:rsidRPr="0025595B">
        <w:rPr>
          <w:rFonts w:ascii="Century Gothic" w:hAnsi="Century Gothic"/>
          <w:b/>
          <w:u w:val="single"/>
        </w:rPr>
        <w:t>La investigación</w:t>
      </w:r>
      <w:r w:rsidRPr="0025595B">
        <w:rPr>
          <w:rFonts w:ascii="Century Gothic" w:hAnsi="Century Gothic"/>
        </w:rPr>
        <w:t xml:space="preserve"> como dinamizadora del sistema desde la producción y divulgación de saber pedagógico y la reflexión sobre las prácticas de los docentes. La investigación y la formación en investigación tienen la intención de promover la actitud reflexiva, “la capacidad de asombro, indagación, creación, interés y deseo por conocer y explicar la realidad”, de manera que los maestros en formación y en servicio avancen de la acumulación de contenidos a la comprensión de conceptos y procesos para su ejercicio presente y futuro. </w:t>
      </w:r>
      <w:r w:rsidR="009D0DF7" w:rsidRPr="0025595B">
        <w:rPr>
          <w:rFonts w:ascii="Century Gothic" w:hAnsi="Century Gothic"/>
          <w:highlight w:val="lightGray"/>
        </w:rPr>
        <w:t>(. Es necesario desarrollar en los sujetos aprendientes el interés por conocer desde la indagación y aprehensión sobre su realidad, sin dejar de lado los saberes disciplinares que alimentan los contenidos y temáticas abordadas en la escuela, en tanto es primordial llegar a los conceptos sin desligarlos de su proceso de construcción. Dado que los conocimientos de las disciplinas se revierten en la educación formal, implica asumir la investigación como el proceso sistemático que produce las comprensiones del mundo social, cultural, natural, social y humano.)</w:t>
      </w:r>
      <w:r w:rsidR="00A23162" w:rsidRPr="0025595B">
        <w:rPr>
          <w:rFonts w:ascii="Century Gothic" w:hAnsi="Century Gothic"/>
        </w:rPr>
        <w:t xml:space="preserve"> </w:t>
      </w:r>
      <w:r w:rsidR="00A23162" w:rsidRPr="0025595B">
        <w:rPr>
          <w:rFonts w:ascii="Century Gothic" w:hAnsi="Century Gothic"/>
          <w:highlight w:val="lightGray"/>
        </w:rPr>
        <w:t>. Desde esta mirada, el educador en formación inicial se forma en investigación para comprender el sentido de investigar y reconocer su lugar para la educación, la pedagogía y la didáctica.</w:t>
      </w:r>
      <w:r w:rsidR="00A23162" w:rsidRPr="0025595B">
        <w:rPr>
          <w:rFonts w:ascii="Century Gothic" w:hAnsi="Century Gothic"/>
        </w:rPr>
        <w:t xml:space="preserve">  </w:t>
      </w:r>
      <w:r w:rsidR="00A23162" w:rsidRPr="0025595B">
        <w:rPr>
          <w:rFonts w:ascii="Century Gothic" w:hAnsi="Century Gothic"/>
          <w:highlight w:val="lightGray"/>
        </w:rPr>
        <w:t>Más allá de la adquisición de técnicas y métodos, se requiere desarrollar una experiencia inicial sobre la riqueza de indagar, es imprescindible formar desde la sensibilidad por la pregunta, el cuestionamiento y la reconstrucción creativa del conocimiento, para dar lugar a la producción de teoría pedagógica y didáctica.</w:t>
      </w:r>
      <w:r w:rsidR="00A23162" w:rsidRPr="0025595B">
        <w:rPr>
          <w:rFonts w:ascii="Century Gothic" w:hAnsi="Century Gothic"/>
        </w:rPr>
        <w:t xml:space="preserve"> </w:t>
      </w:r>
      <w:proofErr w:type="spellStart"/>
      <w:r w:rsidR="00A23162" w:rsidRPr="0025595B">
        <w:rPr>
          <w:rFonts w:ascii="Century Gothic" w:hAnsi="Century Gothic"/>
          <w:highlight w:val="red"/>
        </w:rPr>
        <w:t>Correquisito</w:t>
      </w:r>
      <w:proofErr w:type="spellEnd"/>
      <w:r w:rsidR="00A23162" w:rsidRPr="0025595B">
        <w:rPr>
          <w:rFonts w:ascii="Century Gothic" w:hAnsi="Century Gothic"/>
          <w:highlight w:val="red"/>
        </w:rPr>
        <w:t xml:space="preserve">. Pedagogía, investigación, </w:t>
      </w:r>
      <w:proofErr w:type="spellStart"/>
      <w:r w:rsidR="00A23162" w:rsidRPr="0025595B">
        <w:rPr>
          <w:rFonts w:ascii="Century Gothic" w:hAnsi="Century Gothic"/>
          <w:highlight w:val="red"/>
        </w:rPr>
        <w:t>didplomado</w:t>
      </w:r>
      <w:proofErr w:type="spellEnd"/>
      <w:r w:rsidR="00A23162" w:rsidRPr="0025595B">
        <w:rPr>
          <w:rFonts w:ascii="Century Gothic" w:hAnsi="Century Gothic"/>
          <w:highlight w:val="red"/>
        </w:rPr>
        <w:t>, didácticas, desarrollo cognitivo.</w:t>
      </w:r>
      <w:r w:rsidR="00A23162" w:rsidRPr="0025595B">
        <w:rPr>
          <w:rFonts w:ascii="Century Gothic" w:hAnsi="Century Gothic"/>
        </w:rPr>
        <w:t xml:space="preserve"> </w:t>
      </w:r>
    </w:p>
    <w:p w:rsidR="00A23162" w:rsidRDefault="00A23162" w:rsidP="00A23162">
      <w:pPr>
        <w:jc w:val="both"/>
        <w:rPr>
          <w:rFonts w:ascii="Century Gothic" w:hAnsi="Century Gothic"/>
        </w:rPr>
      </w:pPr>
    </w:p>
    <w:p w:rsidR="00A23162" w:rsidRPr="00A23162" w:rsidRDefault="00A23162" w:rsidP="00A23162">
      <w:pPr>
        <w:jc w:val="both"/>
        <w:rPr>
          <w:rFonts w:ascii="Century Gothic" w:hAnsi="Century Gothic"/>
        </w:rPr>
      </w:pPr>
      <w:r w:rsidRPr="00A23162">
        <w:rPr>
          <w:rFonts w:ascii="Century Gothic" w:hAnsi="Century Gothic"/>
        </w:rPr>
        <w:t>• Interactuar con el subsistema de formación en servicio desde la le</w:t>
      </w:r>
      <w:r>
        <w:rPr>
          <w:rFonts w:ascii="Century Gothic" w:hAnsi="Century Gothic"/>
        </w:rPr>
        <w:t xml:space="preserve">ctura de realidades educativas </w:t>
      </w:r>
      <w:r w:rsidRPr="00A23162">
        <w:rPr>
          <w:rFonts w:ascii="Century Gothic" w:hAnsi="Century Gothic"/>
        </w:rPr>
        <w:t>y los contextos de la educación, mediante los proyectos de práctica pedagógica.</w:t>
      </w:r>
    </w:p>
    <w:p w:rsidR="00A23162" w:rsidRDefault="00A23162" w:rsidP="00A23162">
      <w:pPr>
        <w:jc w:val="both"/>
        <w:rPr>
          <w:rFonts w:ascii="Century Gothic" w:hAnsi="Century Gothic"/>
        </w:rPr>
      </w:pPr>
      <w:r w:rsidRPr="00A23162">
        <w:rPr>
          <w:rFonts w:ascii="Century Gothic" w:hAnsi="Century Gothic"/>
        </w:rPr>
        <w:t>• Apoyar y participar con las organizaciones académicas de docentes según áreas y</w:t>
      </w:r>
      <w:r>
        <w:rPr>
          <w:rFonts w:ascii="Century Gothic" w:hAnsi="Century Gothic"/>
        </w:rPr>
        <w:t xml:space="preserve"> campos de </w:t>
      </w:r>
      <w:r w:rsidRPr="00A23162">
        <w:rPr>
          <w:rFonts w:ascii="Century Gothic" w:hAnsi="Century Gothic"/>
        </w:rPr>
        <w:t>conocimiento a nivel nacional e internacional en la generación de ev</w:t>
      </w:r>
      <w:r>
        <w:rPr>
          <w:rFonts w:ascii="Century Gothic" w:hAnsi="Century Gothic"/>
        </w:rPr>
        <w:t xml:space="preserve">entos y el desarrollo conjunto </w:t>
      </w:r>
      <w:r w:rsidRPr="00A23162">
        <w:rPr>
          <w:rFonts w:ascii="Century Gothic" w:hAnsi="Century Gothic"/>
        </w:rPr>
        <w:t xml:space="preserve">de proyectos de investigación, extensión e innovación. Promover </w:t>
      </w:r>
      <w:r>
        <w:rPr>
          <w:rFonts w:ascii="Century Gothic" w:hAnsi="Century Gothic"/>
        </w:rPr>
        <w:t xml:space="preserve">la producción de publicaciones </w:t>
      </w:r>
      <w:r w:rsidRPr="00A23162">
        <w:rPr>
          <w:rFonts w:ascii="Century Gothic" w:hAnsi="Century Gothic"/>
        </w:rPr>
        <w:t xml:space="preserve">académicas y de materiales pedagógicos en uso de los medios tecnológicos y de la información. </w:t>
      </w:r>
      <w:r w:rsidRPr="00A23162">
        <w:rPr>
          <w:rFonts w:ascii="Century Gothic" w:hAnsi="Century Gothic"/>
        </w:rPr>
        <w:cr/>
      </w:r>
    </w:p>
    <w:p w:rsidR="00A973EC" w:rsidRDefault="00A973EC" w:rsidP="00A973EC">
      <w:pPr>
        <w:jc w:val="both"/>
        <w:rPr>
          <w:rFonts w:ascii="Century Gothic" w:hAnsi="Century Gothic"/>
        </w:rPr>
      </w:pPr>
      <w:r w:rsidRPr="00A973EC">
        <w:rPr>
          <w:rFonts w:ascii="Century Gothic" w:hAnsi="Century Gothic"/>
        </w:rPr>
        <w:lastRenderedPageBreak/>
        <w:t>• Consolidar esfuerzos de trabajo conjunto con el sistema de formació</w:t>
      </w:r>
      <w:r>
        <w:rPr>
          <w:rFonts w:ascii="Century Gothic" w:hAnsi="Century Gothic"/>
        </w:rPr>
        <w:t xml:space="preserve">n avanzada, en la articulación </w:t>
      </w:r>
      <w:r w:rsidRPr="00A973EC">
        <w:rPr>
          <w:rFonts w:ascii="Century Gothic" w:hAnsi="Century Gothic"/>
        </w:rPr>
        <w:t>con los nuevos alcances del saber pedagógico y disciplinar desde los ámbitos de la investigación, la formación de semilleros de investigación y la articulación con actividades académicas e investigativas</w:t>
      </w:r>
      <w:r>
        <w:rPr>
          <w:rFonts w:ascii="Century Gothic" w:hAnsi="Century Gothic"/>
        </w:rPr>
        <w:t>.</w:t>
      </w:r>
    </w:p>
    <w:p w:rsidR="00190A31" w:rsidRPr="0025595B" w:rsidRDefault="00190A31" w:rsidP="0025595B">
      <w:pPr>
        <w:pStyle w:val="Prrafodelista"/>
        <w:numPr>
          <w:ilvl w:val="2"/>
          <w:numId w:val="2"/>
        </w:numPr>
        <w:jc w:val="both"/>
        <w:rPr>
          <w:rFonts w:ascii="Century Gothic" w:hAnsi="Century Gothic"/>
        </w:rPr>
      </w:pPr>
      <w:r w:rsidRPr="0025595B">
        <w:rPr>
          <w:rFonts w:ascii="Century Gothic" w:hAnsi="Century Gothic"/>
          <w:b/>
          <w:u w:val="single"/>
        </w:rPr>
        <w:t>La evaluación</w:t>
      </w:r>
      <w:r w:rsidRPr="0025595B">
        <w:rPr>
          <w:rFonts w:ascii="Century Gothic" w:hAnsi="Century Gothic"/>
        </w:rPr>
        <w:t xml:space="preserve"> como actividad de aprendizaje y conocimiento, a través de la cual se obtiene información para cualificar las prácticas de formación de docentes y las prácticas mismas del docente. </w:t>
      </w:r>
    </w:p>
    <w:p w:rsidR="00190A31" w:rsidRPr="00190A31" w:rsidRDefault="00190A31" w:rsidP="00190A31">
      <w:pPr>
        <w:jc w:val="both"/>
        <w:rPr>
          <w:rFonts w:ascii="Century Gothic" w:hAnsi="Century Gothic"/>
        </w:rPr>
      </w:pPr>
      <w:r w:rsidRPr="00190A31">
        <w:rPr>
          <w:rFonts w:ascii="Century Gothic" w:hAnsi="Century Gothic"/>
        </w:rPr>
        <w:t xml:space="preserve"> </w:t>
      </w:r>
    </w:p>
    <w:p w:rsidR="00190A31" w:rsidRDefault="00190A31" w:rsidP="00190A31">
      <w:pPr>
        <w:jc w:val="both"/>
        <w:rPr>
          <w:rFonts w:ascii="Century Gothic" w:hAnsi="Century Gothic"/>
        </w:rPr>
      </w:pPr>
      <w:r w:rsidRPr="009D0DF7">
        <w:rPr>
          <w:rFonts w:ascii="Century Gothic" w:hAnsi="Century Gothic"/>
          <w:b/>
          <w:highlight w:val="green"/>
          <w:u w:val="single"/>
        </w:rPr>
        <w:t>En relación con el subsistema de formación inicial</w:t>
      </w:r>
      <w:r w:rsidRPr="00190A31">
        <w:rPr>
          <w:rFonts w:ascii="Century Gothic" w:hAnsi="Century Gothic"/>
        </w:rPr>
        <w:t xml:space="preserve"> que ha</w:t>
      </w:r>
      <w:r>
        <w:rPr>
          <w:rFonts w:ascii="Century Gothic" w:hAnsi="Century Gothic"/>
        </w:rPr>
        <w:t xml:space="preserve">bilita a sus egresados para el </w:t>
      </w:r>
      <w:r w:rsidRPr="00190A31">
        <w:rPr>
          <w:rFonts w:ascii="Century Gothic" w:hAnsi="Century Gothic"/>
        </w:rPr>
        <w:t>ejercicio de la docencia, y en el cual las escuelas normales superiores son instituciones</w:t>
      </w:r>
      <w:r>
        <w:rPr>
          <w:rFonts w:ascii="Century Gothic" w:hAnsi="Century Gothic"/>
        </w:rPr>
        <w:t xml:space="preserve"> </w:t>
      </w:r>
      <w:r w:rsidRPr="00190A31">
        <w:rPr>
          <w:rFonts w:ascii="Century Gothic" w:hAnsi="Century Gothic"/>
        </w:rPr>
        <w:t>formadoras, se plantea el reto de una formación integral y pr</w:t>
      </w:r>
      <w:r>
        <w:rPr>
          <w:rFonts w:ascii="Century Gothic" w:hAnsi="Century Gothic"/>
        </w:rPr>
        <w:t xml:space="preserve">ofesional de los educadores en </w:t>
      </w:r>
      <w:r w:rsidRPr="00190A31">
        <w:rPr>
          <w:rFonts w:ascii="Century Gothic" w:hAnsi="Century Gothic"/>
        </w:rPr>
        <w:t>un primer acercamiento al componente pedagógico y disciplinar,</w:t>
      </w:r>
      <w:r>
        <w:rPr>
          <w:rFonts w:ascii="Century Gothic" w:hAnsi="Century Gothic"/>
        </w:rPr>
        <w:t xml:space="preserve"> el lugar de la profesión y el </w:t>
      </w:r>
      <w:r w:rsidRPr="00190A31">
        <w:rPr>
          <w:rFonts w:ascii="Century Gothic" w:hAnsi="Century Gothic"/>
        </w:rPr>
        <w:t>rol docente, que serán la base del ejercicio en su futura labo</w:t>
      </w:r>
      <w:r>
        <w:rPr>
          <w:rFonts w:ascii="Century Gothic" w:hAnsi="Century Gothic"/>
        </w:rPr>
        <w:t xml:space="preserve">r educativa. </w:t>
      </w:r>
      <w:r w:rsidRPr="009D0DF7">
        <w:rPr>
          <w:rFonts w:ascii="Century Gothic" w:hAnsi="Century Gothic"/>
          <w:b/>
          <w:highlight w:val="green"/>
          <w:u w:val="single"/>
        </w:rPr>
        <w:t>Así, la formación inicial se ocupa de promover espacios para que el futuro educador apropie los fundamentos y saberes, y desarrolle las competencias profesionales necesarias para efectuar su labor como profesional de educación.</w:t>
      </w:r>
      <w:r w:rsidRPr="00190A31">
        <w:rPr>
          <w:rFonts w:ascii="Century Gothic" w:hAnsi="Century Gothic"/>
        </w:rPr>
        <w:t xml:space="preserve"> “Para esto se requiere formar</w:t>
      </w:r>
      <w:r>
        <w:rPr>
          <w:rFonts w:ascii="Century Gothic" w:hAnsi="Century Gothic"/>
        </w:rPr>
        <w:t xml:space="preserve"> a los educadores en un ámbito </w:t>
      </w:r>
      <w:r w:rsidRPr="00190A31">
        <w:rPr>
          <w:rFonts w:ascii="Century Gothic" w:hAnsi="Century Gothic"/>
        </w:rPr>
        <w:t xml:space="preserve">de interpretación y comprensión de la realidad educativa </w:t>
      </w:r>
      <w:r>
        <w:rPr>
          <w:rFonts w:ascii="Century Gothic" w:hAnsi="Century Gothic"/>
        </w:rPr>
        <w:t xml:space="preserve">nacional y regional, además de </w:t>
      </w:r>
      <w:r w:rsidRPr="00190A31">
        <w:rPr>
          <w:rFonts w:ascii="Century Gothic" w:hAnsi="Century Gothic"/>
        </w:rPr>
        <w:t xml:space="preserve">estudiar las implicaciones sociales, culturales, cognitivas, personales y disciplinares </w:t>
      </w:r>
      <w:r>
        <w:rPr>
          <w:rFonts w:ascii="Century Gothic" w:hAnsi="Century Gothic"/>
        </w:rPr>
        <w:t xml:space="preserve">de la </w:t>
      </w:r>
      <w:r w:rsidRPr="00190A31">
        <w:rPr>
          <w:rFonts w:ascii="Century Gothic" w:hAnsi="Century Gothic"/>
        </w:rPr>
        <w:t>educación desde sus distintos niveles y desarrollos. Esto es</w:t>
      </w:r>
      <w:r>
        <w:rPr>
          <w:rFonts w:ascii="Century Gothic" w:hAnsi="Century Gothic"/>
        </w:rPr>
        <w:t xml:space="preserve">, incursionar en un proceso de </w:t>
      </w:r>
      <w:r w:rsidRPr="00190A31">
        <w:rPr>
          <w:rFonts w:ascii="Century Gothic" w:hAnsi="Century Gothic"/>
        </w:rPr>
        <w:t xml:space="preserve">formación integral, permanente y de mejoramiento continuo </w:t>
      </w:r>
      <w:r>
        <w:rPr>
          <w:rFonts w:ascii="Century Gothic" w:hAnsi="Century Gothic"/>
        </w:rPr>
        <w:t xml:space="preserve">que permita al educador actuar </w:t>
      </w:r>
      <w:r w:rsidRPr="00190A31">
        <w:rPr>
          <w:rFonts w:ascii="Century Gothic" w:hAnsi="Century Gothic"/>
        </w:rPr>
        <w:t>ante las necesidades de la educación. La formación como educador es</w:t>
      </w:r>
      <w:r>
        <w:rPr>
          <w:rFonts w:ascii="Century Gothic" w:hAnsi="Century Gothic"/>
        </w:rPr>
        <w:t xml:space="preserve">tá dirigida a aprender </w:t>
      </w:r>
      <w:r w:rsidRPr="00190A31">
        <w:rPr>
          <w:rFonts w:ascii="Century Gothic" w:hAnsi="Century Gothic"/>
        </w:rPr>
        <w:t>a enseñar, a posibilitar el aprendizaje de diversos conocimie</w:t>
      </w:r>
      <w:r>
        <w:rPr>
          <w:rFonts w:ascii="Century Gothic" w:hAnsi="Century Gothic"/>
        </w:rPr>
        <w:t xml:space="preserve">ntos, competencias, contenidos </w:t>
      </w:r>
      <w:r w:rsidRPr="00190A31">
        <w:rPr>
          <w:rFonts w:ascii="Century Gothic" w:hAnsi="Century Gothic"/>
        </w:rPr>
        <w:t>conceptuales, actitudinales y procedimentales, con el fin de crear</w:t>
      </w:r>
      <w:r>
        <w:rPr>
          <w:rFonts w:ascii="Century Gothic" w:hAnsi="Century Gothic"/>
        </w:rPr>
        <w:t xml:space="preserve"> posibilidades vitales para la </w:t>
      </w:r>
      <w:r w:rsidRPr="00190A31">
        <w:rPr>
          <w:rFonts w:ascii="Century Gothic" w:hAnsi="Century Gothic"/>
        </w:rPr>
        <w:t xml:space="preserve">constitución de los sujetos sociales a través de la educación.” (MEN, 2013, p.72) </w:t>
      </w:r>
      <w:r w:rsidRPr="00190A31">
        <w:rPr>
          <w:rFonts w:ascii="Century Gothic" w:hAnsi="Century Gothic"/>
        </w:rPr>
        <w:cr/>
      </w:r>
    </w:p>
    <w:p w:rsidR="00A973EC" w:rsidRDefault="00A973EC" w:rsidP="00A973EC">
      <w:pPr>
        <w:jc w:val="both"/>
        <w:rPr>
          <w:rFonts w:ascii="Century Gothic" w:hAnsi="Century Gothic"/>
        </w:rPr>
      </w:pPr>
      <w:r w:rsidRPr="00A973EC">
        <w:rPr>
          <w:rFonts w:ascii="Century Gothic" w:hAnsi="Century Gothic"/>
          <w:b/>
          <w:u w:val="single"/>
        </w:rPr>
        <w:t>La evaluación</w:t>
      </w:r>
      <w:r w:rsidRPr="00A973EC">
        <w:rPr>
          <w:rFonts w:ascii="Century Gothic" w:hAnsi="Century Gothic"/>
        </w:rPr>
        <w:t>, particularmente, hace presencia en el subsistema de fo</w:t>
      </w:r>
      <w:r>
        <w:rPr>
          <w:rFonts w:ascii="Century Gothic" w:hAnsi="Century Gothic"/>
        </w:rPr>
        <w:t xml:space="preserve">rmación inicial en tres planos </w:t>
      </w:r>
      <w:r w:rsidRPr="00A973EC">
        <w:rPr>
          <w:rFonts w:ascii="Century Gothic" w:hAnsi="Century Gothic"/>
        </w:rPr>
        <w:t>centrales</w:t>
      </w:r>
    </w:p>
    <w:p w:rsidR="00A973EC" w:rsidRDefault="00A973EC" w:rsidP="00A973EC">
      <w:pPr>
        <w:jc w:val="both"/>
        <w:rPr>
          <w:rFonts w:ascii="Century Gothic" w:hAnsi="Century Gothic"/>
        </w:rPr>
      </w:pPr>
      <w:r w:rsidRPr="00A973EC">
        <w:rPr>
          <w:rFonts w:ascii="Century Gothic" w:hAnsi="Century Gothic"/>
          <w:b/>
          <w:u w:val="single"/>
        </w:rPr>
        <w:t>El primero</w:t>
      </w:r>
      <w:r w:rsidRPr="00A973EC">
        <w:rPr>
          <w:rFonts w:ascii="Century Gothic" w:hAnsi="Century Gothic"/>
        </w:rPr>
        <w:t>, la evaluación de los aprendizajes del docente en formación</w:t>
      </w:r>
      <w:r>
        <w:rPr>
          <w:rFonts w:ascii="Century Gothic" w:hAnsi="Century Gothic"/>
        </w:rPr>
        <w:t xml:space="preserve">, desde los cuales se constata </w:t>
      </w:r>
      <w:r w:rsidRPr="00A973EC">
        <w:rPr>
          <w:rFonts w:ascii="Century Gothic" w:hAnsi="Century Gothic"/>
        </w:rPr>
        <w:t>los modos de adquisición y apropiación de los mismos, su pertinencia y</w:t>
      </w:r>
      <w:r>
        <w:rPr>
          <w:rFonts w:ascii="Century Gothic" w:hAnsi="Century Gothic"/>
        </w:rPr>
        <w:t xml:space="preserve"> calidad dado que los procesos </w:t>
      </w:r>
      <w:r w:rsidRPr="00A973EC">
        <w:rPr>
          <w:rFonts w:ascii="Century Gothic" w:hAnsi="Century Gothic"/>
        </w:rPr>
        <w:t>de formación inicial son conducentes a título y acreditan la idoneidad</w:t>
      </w:r>
      <w:r>
        <w:rPr>
          <w:rFonts w:ascii="Century Gothic" w:hAnsi="Century Gothic"/>
        </w:rPr>
        <w:t xml:space="preserve"> profesional de los educadores </w:t>
      </w:r>
      <w:r w:rsidRPr="00A973EC">
        <w:rPr>
          <w:rFonts w:ascii="Century Gothic" w:hAnsi="Century Gothic"/>
        </w:rPr>
        <w:t>para las áreas y niveles en los que se han formado.</w:t>
      </w:r>
    </w:p>
    <w:p w:rsidR="00A973EC" w:rsidRDefault="00A973EC" w:rsidP="00A973EC">
      <w:pPr>
        <w:jc w:val="both"/>
        <w:rPr>
          <w:rFonts w:ascii="Century Gothic" w:hAnsi="Century Gothic"/>
        </w:rPr>
      </w:pPr>
      <w:r w:rsidRPr="00A973EC">
        <w:rPr>
          <w:rFonts w:ascii="Century Gothic" w:hAnsi="Century Gothic"/>
          <w:b/>
          <w:u w:val="single"/>
        </w:rPr>
        <w:t xml:space="preserve">Como segundo plano, </w:t>
      </w:r>
      <w:r>
        <w:rPr>
          <w:rFonts w:ascii="Century Gothic" w:hAnsi="Century Gothic"/>
        </w:rPr>
        <w:t xml:space="preserve">la evaluación como proceso de revisión, cualificación y verificación de los procesos de enseñanza y de aprendizaje en los diversos niveles y circunstancias en las que se suscita el proceso de adquisición de los </w:t>
      </w:r>
      <w:r>
        <w:rPr>
          <w:rFonts w:ascii="Century Gothic" w:hAnsi="Century Gothic"/>
        </w:rPr>
        <w:lastRenderedPageBreak/>
        <w:t xml:space="preserve">conocimientos como parte de las acciones propias del ejercicio del educador. Saber evaluar como acción propia de su quehacer educativo </w:t>
      </w:r>
      <w:proofErr w:type="spellStart"/>
      <w:r>
        <w:rPr>
          <w:rFonts w:ascii="Century Gothic" w:hAnsi="Century Gothic"/>
        </w:rPr>
        <w:t>yreconocer</w:t>
      </w:r>
      <w:proofErr w:type="spellEnd"/>
      <w:r>
        <w:rPr>
          <w:rFonts w:ascii="Century Gothic" w:hAnsi="Century Gothic"/>
        </w:rPr>
        <w:t xml:space="preserve"> que los procesos formativos y las formas de adquisición de los saberes </w:t>
      </w:r>
      <w:proofErr w:type="spellStart"/>
      <w:r>
        <w:rPr>
          <w:rFonts w:ascii="Century Gothic" w:hAnsi="Century Gothic"/>
        </w:rPr>
        <w:t>yconocimientos</w:t>
      </w:r>
      <w:proofErr w:type="spellEnd"/>
      <w:r>
        <w:rPr>
          <w:rFonts w:ascii="Century Gothic" w:hAnsi="Century Gothic"/>
        </w:rPr>
        <w:t xml:space="preserve"> que se enseñan. Es importante en la formación inicial de los educadores, la reflexión, estudio y apropiación del tema centrado en la teorización sobre qué es evaluar; implica comprender qué sentido tiene dentro de los procesos de enseñanza y aprendizaje, así como conocer los modos y los usos de la evaluación en educación</w:t>
      </w:r>
      <w:r w:rsidRPr="00A973EC">
        <w:rPr>
          <w:rFonts w:ascii="Century Gothic" w:hAnsi="Century Gothic"/>
          <w:highlight w:val="red"/>
        </w:rPr>
        <w:t xml:space="preserve">. </w:t>
      </w:r>
      <w:proofErr w:type="spellStart"/>
      <w:r w:rsidRPr="00A973EC">
        <w:rPr>
          <w:rFonts w:ascii="Century Gothic" w:hAnsi="Century Gothic"/>
          <w:highlight w:val="red"/>
        </w:rPr>
        <w:t>Correquisito</w:t>
      </w:r>
      <w:proofErr w:type="spellEnd"/>
      <w:r w:rsidRPr="00A973EC">
        <w:rPr>
          <w:rFonts w:ascii="Century Gothic" w:hAnsi="Century Gothic"/>
          <w:highlight w:val="red"/>
        </w:rPr>
        <w:t xml:space="preserve"> (pedagogía, didáctica, diseño curricular)</w:t>
      </w:r>
    </w:p>
    <w:p w:rsidR="00A973EC" w:rsidRDefault="00A973EC" w:rsidP="00A973EC">
      <w:pPr>
        <w:jc w:val="both"/>
        <w:rPr>
          <w:rFonts w:ascii="Century Gothic" w:hAnsi="Century Gothic"/>
        </w:rPr>
      </w:pPr>
    </w:p>
    <w:p w:rsidR="00A973EC" w:rsidRDefault="00A973EC" w:rsidP="00A973EC">
      <w:pPr>
        <w:jc w:val="both"/>
        <w:rPr>
          <w:rFonts w:ascii="Century Gothic" w:hAnsi="Century Gothic"/>
        </w:rPr>
      </w:pPr>
      <w:r w:rsidRPr="00A973EC">
        <w:rPr>
          <w:rFonts w:ascii="Century Gothic" w:hAnsi="Century Gothic"/>
          <w:b/>
          <w:u w:val="single"/>
        </w:rPr>
        <w:t>En tercer plano</w:t>
      </w:r>
      <w:r>
        <w:rPr>
          <w:rFonts w:ascii="Century Gothic" w:hAnsi="Century Gothic"/>
        </w:rPr>
        <w:t xml:space="preserve">, la evaluación de los procesos de formación de educadores y sus implicaciones conlleva a reconocer el proceso formativo en sí mismo y la evaluación de los programas, agentes, </w:t>
      </w:r>
      <w:proofErr w:type="gramStart"/>
      <w:r>
        <w:rPr>
          <w:rFonts w:ascii="Century Gothic" w:hAnsi="Century Gothic"/>
        </w:rPr>
        <w:t>sujetos</w:t>
      </w:r>
      <w:proofErr w:type="gramEnd"/>
      <w:r>
        <w:rPr>
          <w:rFonts w:ascii="Century Gothic" w:hAnsi="Century Gothic"/>
        </w:rPr>
        <w:t xml:space="preserve"> y roles que direcciona los procesos dados por las instituciones formadoras de educadores en condiciones de calidad con altos niveles y reconocimiento.</w:t>
      </w:r>
    </w:p>
    <w:p w:rsidR="00190A31" w:rsidRDefault="00A973EC" w:rsidP="00190A31">
      <w:pPr>
        <w:jc w:val="both"/>
        <w:rPr>
          <w:rFonts w:ascii="Century Gothic" w:hAnsi="Century Gothic"/>
        </w:rPr>
      </w:pPr>
      <w:r w:rsidRPr="00A973EC">
        <w:rPr>
          <w:rFonts w:ascii="Century Gothic" w:hAnsi="Century Gothic"/>
          <w:noProof/>
          <w:highlight w:val="magenta"/>
          <w:lang w:eastAsia="es-CO"/>
        </w:rPr>
        <w:t>DE ESTOS EJES TRANSVERSALES Y ACORDE CON LAS COMPETENCIAS QUE SE ESPERAN EN LA EL SUBSISTEMA DE FORMACIÓN INICIAL DEBEN PROPONERSE LAS PRÁCTICAS PEDAGÓGICAS INVESTIGATIVAS Y QUE DEBEN QUEDAR CLARAMENTE DEFINIDAS EN EL REGLAMENTO DE PRÁCTICA.</w:t>
      </w:r>
    </w:p>
    <w:p w:rsidR="00190A31" w:rsidRDefault="00190A31" w:rsidP="00190A31">
      <w:pPr>
        <w:jc w:val="both"/>
        <w:rPr>
          <w:rFonts w:ascii="Century Gothic" w:hAnsi="Century Gothic"/>
        </w:rPr>
      </w:pPr>
    </w:p>
    <w:p w:rsidR="007E6CCA" w:rsidRPr="007E6CCA" w:rsidRDefault="007E6CCA" w:rsidP="007E6CCA">
      <w:pPr>
        <w:pStyle w:val="Prrafodelista"/>
        <w:numPr>
          <w:ilvl w:val="0"/>
          <w:numId w:val="2"/>
        </w:numPr>
        <w:spacing w:line="360" w:lineRule="auto"/>
        <w:jc w:val="both"/>
        <w:rPr>
          <w:rFonts w:ascii="Century Gothic" w:hAnsi="Century Gothic"/>
          <w:b/>
          <w:u w:val="single"/>
        </w:rPr>
      </w:pPr>
      <w:r w:rsidRPr="007E6CCA">
        <w:rPr>
          <w:rFonts w:ascii="Century Gothic" w:hAnsi="Century Gothic"/>
          <w:b/>
          <w:u w:val="single"/>
        </w:rPr>
        <w:t xml:space="preserve">LA FORMACIÓN DE DOCENTES EN LAS ENS </w:t>
      </w:r>
    </w:p>
    <w:p w:rsidR="007E6CCA" w:rsidRPr="007C0A70" w:rsidRDefault="007E6CCA" w:rsidP="007E6CCA">
      <w:pPr>
        <w:spacing w:line="360" w:lineRule="auto"/>
        <w:ind w:left="360"/>
        <w:jc w:val="both"/>
        <w:rPr>
          <w:rFonts w:ascii="Century Gothic" w:hAnsi="Century Gothic"/>
          <w:b/>
        </w:rPr>
      </w:pPr>
      <w:r w:rsidRPr="007C0A70">
        <w:rPr>
          <w:rFonts w:ascii="Century Gothic" w:hAnsi="Century Gothic"/>
          <w:b/>
        </w:rPr>
        <w:t xml:space="preserve"> </w:t>
      </w:r>
    </w:p>
    <w:p w:rsidR="007E6CCA" w:rsidRPr="00530EA9" w:rsidRDefault="007E6CCA" w:rsidP="007E6CCA">
      <w:pPr>
        <w:spacing w:line="360" w:lineRule="auto"/>
        <w:ind w:left="360"/>
        <w:jc w:val="both"/>
        <w:rPr>
          <w:rFonts w:ascii="Century Gothic" w:hAnsi="Century Gothic"/>
          <w:b/>
        </w:rPr>
      </w:pPr>
      <w:r w:rsidRPr="00530EA9">
        <w:rPr>
          <w:rFonts w:ascii="Century Gothic" w:hAnsi="Century Gothic"/>
        </w:rPr>
        <w:t>Desde el año 1994 la Ley 115 le concedió autonomía a la</w:t>
      </w:r>
      <w:r>
        <w:rPr>
          <w:rFonts w:ascii="Century Gothic" w:hAnsi="Century Gothic"/>
        </w:rPr>
        <w:t xml:space="preserve">s instituciones para diseñar y </w:t>
      </w:r>
      <w:r w:rsidRPr="00530EA9">
        <w:rPr>
          <w:rFonts w:ascii="Century Gothic" w:hAnsi="Century Gothic"/>
        </w:rPr>
        <w:t>desarrollar sus propuestas curriculares y plan de estudios, l</w:t>
      </w:r>
      <w:r>
        <w:rPr>
          <w:rFonts w:ascii="Century Gothic" w:hAnsi="Century Gothic"/>
        </w:rPr>
        <w:t xml:space="preserve">o cual aplica también para las </w:t>
      </w:r>
      <w:r w:rsidRPr="00530EA9">
        <w:rPr>
          <w:rFonts w:ascii="Century Gothic" w:hAnsi="Century Gothic"/>
        </w:rPr>
        <w:t xml:space="preserve">ENS. </w:t>
      </w:r>
      <w:r w:rsidRPr="00530EA9">
        <w:rPr>
          <w:rFonts w:ascii="Century Gothic" w:hAnsi="Century Gothic"/>
          <w:u w:val="single"/>
        </w:rPr>
        <w:t>No obstante es necesario definir algunos elementos básicos y comunes para estructurar la propuesta curricular y plan de estudios de las ENS, respondiendo a su alcance formativo: docentes para la educación preescolar y básica primaria,</w:t>
      </w:r>
      <w:r>
        <w:rPr>
          <w:rFonts w:ascii="Century Gothic" w:hAnsi="Century Gothic"/>
        </w:rPr>
        <w:t xml:space="preserve"> </w:t>
      </w:r>
      <w:r w:rsidRPr="00530EA9">
        <w:rPr>
          <w:rFonts w:ascii="Century Gothic" w:hAnsi="Century Gothic"/>
          <w:b/>
        </w:rPr>
        <w:t xml:space="preserve">y considerando que si bien la formación de docentes se permea a lo largo de los diferentes niveles educativos de la ENS, es en el área exploratoria de educación, en la educación media, y en PFC, donde se desarrolla de manera específica y explícita. </w:t>
      </w:r>
    </w:p>
    <w:p w:rsidR="007E6CCA" w:rsidRPr="00530EA9" w:rsidRDefault="007E6CCA" w:rsidP="007E6CCA">
      <w:pPr>
        <w:spacing w:line="360" w:lineRule="auto"/>
        <w:ind w:left="360"/>
        <w:jc w:val="both"/>
        <w:rPr>
          <w:rFonts w:ascii="Century Gothic" w:hAnsi="Century Gothic"/>
        </w:rPr>
      </w:pPr>
      <w:r w:rsidRPr="00530EA9">
        <w:rPr>
          <w:rFonts w:ascii="Century Gothic" w:hAnsi="Century Gothic"/>
        </w:rPr>
        <w:t xml:space="preserve"> </w:t>
      </w:r>
    </w:p>
    <w:p w:rsidR="007E6CCA" w:rsidRPr="00530EA9" w:rsidRDefault="007E6CCA" w:rsidP="007E6CCA">
      <w:pPr>
        <w:spacing w:line="360" w:lineRule="auto"/>
        <w:ind w:left="360"/>
        <w:jc w:val="both"/>
        <w:rPr>
          <w:rFonts w:ascii="Century Gothic" w:hAnsi="Century Gothic"/>
        </w:rPr>
      </w:pPr>
      <w:r w:rsidRPr="00530EA9">
        <w:rPr>
          <w:rFonts w:ascii="Century Gothic" w:hAnsi="Century Gothic"/>
          <w:b/>
        </w:rPr>
        <w:lastRenderedPageBreak/>
        <w:t>Pensar en la formación de maestros para atender a los niños y niñas de educación preescolar y básica primaria</w:t>
      </w:r>
      <w:r w:rsidRPr="00530EA9">
        <w:rPr>
          <w:rFonts w:ascii="Century Gothic" w:hAnsi="Century Gothic"/>
        </w:rPr>
        <w:t xml:space="preserve">, es pensar </w:t>
      </w:r>
      <w:r w:rsidRPr="00530EA9">
        <w:rPr>
          <w:rFonts w:ascii="Century Gothic" w:hAnsi="Century Gothic"/>
          <w:highlight w:val="cyan"/>
        </w:rPr>
        <w:t>que la fundamentación de la propuesta curricular tiene que ver principalmente con la infancia (referida al conjunto de niños y niñas que tiene una edad comprendida entre los 0 y los 14 años) y sus procesos de formación y desarrollo, en contextos de cambio sociales e innovación científica y tecnológica.</w:t>
      </w:r>
      <w:r>
        <w:rPr>
          <w:rFonts w:ascii="Century Gothic" w:hAnsi="Century Gothic"/>
        </w:rPr>
        <w:t xml:space="preserve"> Adicionalmente, otro </w:t>
      </w:r>
      <w:r w:rsidRPr="00530EA9">
        <w:rPr>
          <w:rFonts w:ascii="Century Gothic" w:hAnsi="Century Gothic"/>
        </w:rPr>
        <w:t>referente necesario para construir el proyecto educativo insti</w:t>
      </w:r>
      <w:r>
        <w:rPr>
          <w:rFonts w:ascii="Century Gothic" w:hAnsi="Century Gothic"/>
        </w:rPr>
        <w:t xml:space="preserve">tucional de ENS y su propuesta </w:t>
      </w:r>
      <w:r w:rsidRPr="00530EA9">
        <w:rPr>
          <w:rFonts w:ascii="Century Gothic" w:hAnsi="Century Gothic"/>
        </w:rPr>
        <w:t xml:space="preserve">curricular </w:t>
      </w:r>
      <w:r w:rsidRPr="00530EA9">
        <w:rPr>
          <w:rFonts w:ascii="Century Gothic" w:hAnsi="Century Gothic"/>
          <w:highlight w:val="cyan"/>
        </w:rPr>
        <w:t>es la concepción sobre la formación misma de maestros, así como los elementos centrales, necesarios y suficientes que se le deben aportar a los futuros maestros en su formación inicial.</w:t>
      </w:r>
      <w:r w:rsidRPr="00530EA9">
        <w:rPr>
          <w:rFonts w:ascii="Century Gothic" w:hAnsi="Century Gothic"/>
        </w:rPr>
        <w:t xml:space="preserve"> </w:t>
      </w:r>
    </w:p>
    <w:p w:rsidR="007E6CCA" w:rsidRPr="00530EA9" w:rsidRDefault="007E6CCA" w:rsidP="007E6CCA">
      <w:pPr>
        <w:spacing w:line="360" w:lineRule="auto"/>
        <w:ind w:left="360"/>
        <w:jc w:val="both"/>
        <w:rPr>
          <w:rFonts w:ascii="Century Gothic" w:hAnsi="Century Gothic"/>
        </w:rPr>
      </w:pPr>
      <w:r w:rsidRPr="00530EA9">
        <w:rPr>
          <w:rFonts w:ascii="Century Gothic" w:hAnsi="Century Gothic"/>
        </w:rPr>
        <w:t xml:space="preserve"> </w:t>
      </w:r>
    </w:p>
    <w:p w:rsidR="007E6CCA" w:rsidRPr="00530EA9" w:rsidRDefault="007E6CCA" w:rsidP="007E6CCA">
      <w:pPr>
        <w:spacing w:line="360" w:lineRule="auto"/>
        <w:ind w:left="360"/>
        <w:jc w:val="both"/>
        <w:rPr>
          <w:rFonts w:ascii="Century Gothic" w:hAnsi="Century Gothic"/>
        </w:rPr>
      </w:pPr>
      <w:r w:rsidRPr="00530EA9">
        <w:rPr>
          <w:rFonts w:ascii="Century Gothic" w:hAnsi="Century Gothic"/>
        </w:rPr>
        <w:t>En relación con el primer referente, se ha resaltado en diferentes estudios históric</w:t>
      </w:r>
      <w:r>
        <w:rPr>
          <w:rFonts w:ascii="Century Gothic" w:hAnsi="Century Gothic"/>
        </w:rPr>
        <w:t xml:space="preserve">os y </w:t>
      </w:r>
      <w:r w:rsidRPr="00530EA9">
        <w:rPr>
          <w:rFonts w:ascii="Century Gothic" w:hAnsi="Century Gothic"/>
        </w:rPr>
        <w:t>antropológicos que la noción de infancia ha sufrido una serie d</w:t>
      </w:r>
      <w:r>
        <w:rPr>
          <w:rFonts w:ascii="Century Gothic" w:hAnsi="Century Gothic"/>
        </w:rPr>
        <w:t xml:space="preserve">e variaciones, que va desde la </w:t>
      </w:r>
      <w:r w:rsidRPr="00530EA9">
        <w:rPr>
          <w:rFonts w:ascii="Century Gothic" w:hAnsi="Century Gothic"/>
        </w:rPr>
        <w:t>invisibilidad social del niño a su puesta en primer plano, como se observa actualmente en diferentes políticas y acciones a nivel nacional e internacional. La transformación en la forma como se concibe al niño es producto de un conjunto d</w:t>
      </w:r>
      <w:r>
        <w:rPr>
          <w:rFonts w:ascii="Century Gothic" w:hAnsi="Century Gothic"/>
        </w:rPr>
        <w:t xml:space="preserve">e circunstancias en las que la </w:t>
      </w:r>
      <w:r w:rsidRPr="00530EA9">
        <w:rPr>
          <w:rFonts w:ascii="Century Gothic" w:hAnsi="Century Gothic"/>
        </w:rPr>
        <w:t xml:space="preserve">educación ha jugado un importante papel. </w:t>
      </w:r>
    </w:p>
    <w:p w:rsidR="007E6CCA" w:rsidRPr="00530EA9" w:rsidRDefault="007E6CCA" w:rsidP="007E6CCA">
      <w:pPr>
        <w:spacing w:line="360" w:lineRule="auto"/>
        <w:ind w:left="360"/>
        <w:jc w:val="both"/>
        <w:rPr>
          <w:rFonts w:ascii="Century Gothic" w:hAnsi="Century Gothic"/>
        </w:rPr>
      </w:pPr>
      <w:r w:rsidRPr="00530EA9">
        <w:rPr>
          <w:rFonts w:ascii="Century Gothic" w:hAnsi="Century Gothic"/>
        </w:rPr>
        <w:t xml:space="preserve"> </w:t>
      </w:r>
    </w:p>
    <w:p w:rsidR="007E6CCA" w:rsidRPr="00530EA9" w:rsidRDefault="007E6CCA" w:rsidP="007E6CCA">
      <w:pPr>
        <w:spacing w:line="360" w:lineRule="auto"/>
        <w:ind w:left="360"/>
        <w:jc w:val="both"/>
        <w:rPr>
          <w:rFonts w:ascii="Century Gothic" w:hAnsi="Century Gothic"/>
        </w:rPr>
      </w:pPr>
      <w:r w:rsidRPr="00530EA9">
        <w:rPr>
          <w:rFonts w:ascii="Century Gothic" w:hAnsi="Century Gothic"/>
        </w:rPr>
        <w:t>Si se hace una aproximación etimológica al término “in-</w:t>
      </w:r>
      <w:proofErr w:type="spellStart"/>
      <w:r w:rsidRPr="00530EA9">
        <w:rPr>
          <w:rFonts w:ascii="Century Gothic" w:hAnsi="Century Gothic"/>
        </w:rPr>
        <w:t>fancia</w:t>
      </w:r>
      <w:proofErr w:type="spellEnd"/>
      <w:r>
        <w:rPr>
          <w:rFonts w:ascii="Century Gothic" w:hAnsi="Century Gothic"/>
        </w:rPr>
        <w:t xml:space="preserve">” encontramos que proviene del </w:t>
      </w:r>
      <w:r w:rsidRPr="00530EA9">
        <w:rPr>
          <w:rFonts w:ascii="Century Gothic" w:hAnsi="Century Gothic"/>
        </w:rPr>
        <w:t>latín “in-</w:t>
      </w:r>
      <w:proofErr w:type="spellStart"/>
      <w:r w:rsidRPr="00530EA9">
        <w:rPr>
          <w:rFonts w:ascii="Century Gothic" w:hAnsi="Century Gothic"/>
        </w:rPr>
        <w:t>fale</w:t>
      </w:r>
      <w:proofErr w:type="spellEnd"/>
      <w:r w:rsidRPr="00530EA9">
        <w:rPr>
          <w:rFonts w:ascii="Century Gothic" w:hAnsi="Century Gothic"/>
        </w:rPr>
        <w:t>” que quiere decir “el que no habla” (el bebé), s</w:t>
      </w:r>
      <w:r>
        <w:rPr>
          <w:rFonts w:ascii="Century Gothic" w:hAnsi="Century Gothic"/>
        </w:rPr>
        <w:t xml:space="preserve">ignificado que ha tomado otras </w:t>
      </w:r>
      <w:r w:rsidRPr="00530EA9">
        <w:rPr>
          <w:rFonts w:ascii="Century Gothic" w:hAnsi="Century Gothic"/>
        </w:rPr>
        <w:t>connotaciones como “el que no tiene palabra”, o “el que no tien</w:t>
      </w:r>
      <w:r>
        <w:rPr>
          <w:rFonts w:ascii="Century Gothic" w:hAnsi="Century Gothic"/>
        </w:rPr>
        <w:t xml:space="preserve">e nada interesante que decir”, </w:t>
      </w:r>
      <w:r w:rsidRPr="00530EA9">
        <w:rPr>
          <w:rFonts w:ascii="Century Gothic" w:hAnsi="Century Gothic"/>
        </w:rPr>
        <w:t xml:space="preserve">y que han dado lugar, históricamente, a la construcción de </w:t>
      </w:r>
      <w:r>
        <w:rPr>
          <w:rFonts w:ascii="Century Gothic" w:hAnsi="Century Gothic"/>
        </w:rPr>
        <w:t xml:space="preserve">diversos discursos y prácticas </w:t>
      </w:r>
      <w:r w:rsidRPr="00530EA9">
        <w:rPr>
          <w:rFonts w:ascii="Century Gothic" w:hAnsi="Century Gothic"/>
        </w:rPr>
        <w:t xml:space="preserve">educativas. </w:t>
      </w:r>
      <w:r w:rsidRPr="00530EA9">
        <w:rPr>
          <w:rFonts w:ascii="Century Gothic" w:hAnsi="Century Gothic"/>
          <w:highlight w:val="cyan"/>
        </w:rPr>
        <w:t>En la actualidad, se ha avanzado significativamente en el reconocimiento de la singularidad que se le atribuye al periodo de la vida denominado infancia y en el desarrollo de prácticas de cuidado, protección y educación, acordes a las necesidades de los infantes,</w:t>
      </w:r>
      <w:r>
        <w:rPr>
          <w:rFonts w:ascii="Century Gothic" w:hAnsi="Century Gothic"/>
        </w:rPr>
        <w:t xml:space="preserve"> </w:t>
      </w:r>
      <w:r w:rsidRPr="00530EA9">
        <w:rPr>
          <w:rFonts w:ascii="Century Gothic" w:hAnsi="Century Gothic"/>
        </w:rPr>
        <w:t>cada vez más familiarizados con la tecnología de punta e inm</w:t>
      </w:r>
      <w:r>
        <w:rPr>
          <w:rFonts w:ascii="Century Gothic" w:hAnsi="Century Gothic"/>
        </w:rPr>
        <w:t xml:space="preserve">ersos en un mundo global, y en </w:t>
      </w:r>
      <w:r w:rsidRPr="00530EA9">
        <w:rPr>
          <w:rFonts w:ascii="Century Gothic" w:hAnsi="Century Gothic"/>
        </w:rPr>
        <w:lastRenderedPageBreak/>
        <w:t xml:space="preserve">correspondencia con sus derechos y los retos que plantea una sociedad moderna. </w:t>
      </w:r>
    </w:p>
    <w:p w:rsidR="007E6CCA" w:rsidRPr="00530EA9" w:rsidRDefault="007E6CCA" w:rsidP="007E6CCA">
      <w:pPr>
        <w:spacing w:line="360" w:lineRule="auto"/>
        <w:ind w:left="360"/>
        <w:jc w:val="both"/>
        <w:rPr>
          <w:rFonts w:ascii="Century Gothic" w:hAnsi="Century Gothic"/>
        </w:rPr>
      </w:pPr>
      <w:r w:rsidRPr="00530EA9">
        <w:rPr>
          <w:rFonts w:ascii="Century Gothic" w:hAnsi="Century Gothic"/>
        </w:rPr>
        <w:t xml:space="preserve"> </w:t>
      </w:r>
      <w:r w:rsidRPr="00530EA9">
        <w:rPr>
          <w:rFonts w:ascii="Century Gothic" w:hAnsi="Century Gothic"/>
          <w:b/>
        </w:rPr>
        <w:t>Un programa de formación de futuros maestros para la infancia</w:t>
      </w:r>
      <w:r>
        <w:rPr>
          <w:rFonts w:ascii="Century Gothic" w:hAnsi="Century Gothic"/>
        </w:rPr>
        <w:t xml:space="preserve">, </w:t>
      </w:r>
      <w:r w:rsidRPr="00530EA9">
        <w:rPr>
          <w:rFonts w:ascii="Century Gothic" w:hAnsi="Century Gothic"/>
          <w:b/>
        </w:rPr>
        <w:t>debe crear las condiciones para generar en éstos la preocupación</w:t>
      </w:r>
      <w:r w:rsidRPr="00530EA9">
        <w:rPr>
          <w:rFonts w:ascii="Century Gothic" w:hAnsi="Century Gothic"/>
        </w:rPr>
        <w:t xml:space="preserve"> fundamental de la educ</w:t>
      </w:r>
      <w:r>
        <w:rPr>
          <w:rFonts w:ascii="Century Gothic" w:hAnsi="Century Gothic"/>
        </w:rPr>
        <w:t xml:space="preserve">ación de las niñas y los niños </w:t>
      </w:r>
      <w:r w:rsidRPr="00530EA9">
        <w:rPr>
          <w:rFonts w:ascii="Century Gothic" w:hAnsi="Century Gothic"/>
        </w:rPr>
        <w:t>más pequeños. Esto quiere decir que se deben ver enfrentad</w:t>
      </w:r>
      <w:r>
        <w:rPr>
          <w:rFonts w:ascii="Century Gothic" w:hAnsi="Century Gothic"/>
        </w:rPr>
        <w:t xml:space="preserve">os, </w:t>
      </w:r>
      <w:r w:rsidRPr="00530EA9">
        <w:rPr>
          <w:rFonts w:ascii="Century Gothic" w:hAnsi="Century Gothic"/>
          <w:highlight w:val="cyan"/>
        </w:rPr>
        <w:t>desde la perspectiva de la pedagogía, a comprender el desarrollo cognitivo, físico y emocional de las niñas y los niños, y contribuir a su formación como futuros ciudadanos</w:t>
      </w:r>
      <w:r w:rsidRPr="00530EA9">
        <w:rPr>
          <w:rFonts w:ascii="Century Gothic" w:hAnsi="Century Gothic"/>
        </w:rPr>
        <w:t xml:space="preserve"> activam</w:t>
      </w:r>
      <w:r>
        <w:rPr>
          <w:rFonts w:ascii="Century Gothic" w:hAnsi="Century Gothic"/>
        </w:rPr>
        <w:t xml:space="preserve">ente integrados a su sociedad, </w:t>
      </w:r>
      <w:r w:rsidRPr="00530EA9">
        <w:rPr>
          <w:rFonts w:ascii="Century Gothic" w:hAnsi="Century Gothic"/>
          <w:b/>
        </w:rPr>
        <w:t>con el diseño e implementación de ambientes de aprendizaje enriquecidos con múltiples experiencias y posibilidades de construcción de saberes, prácticas, relaciones, valores, etc.</w:t>
      </w:r>
      <w:r w:rsidRPr="00530EA9">
        <w:rPr>
          <w:rFonts w:ascii="Century Gothic" w:hAnsi="Century Gothic"/>
        </w:rPr>
        <w:t xml:space="preserve"> </w:t>
      </w:r>
    </w:p>
    <w:p w:rsidR="007E6CCA" w:rsidRPr="00530EA9" w:rsidRDefault="007E6CCA" w:rsidP="007E6CCA">
      <w:pPr>
        <w:spacing w:line="360" w:lineRule="auto"/>
        <w:ind w:left="360"/>
        <w:jc w:val="both"/>
        <w:rPr>
          <w:rFonts w:ascii="Century Gothic" w:hAnsi="Century Gothic"/>
        </w:rPr>
      </w:pPr>
      <w:r w:rsidRPr="00530EA9">
        <w:rPr>
          <w:rFonts w:ascii="Century Gothic" w:hAnsi="Century Gothic"/>
          <w:highlight w:val="cyan"/>
        </w:rPr>
        <w:t>Los procesos educativos para los niños y niñas requieren de propuestas pedagógicas y didácticas sólidas e innovadoras</w:t>
      </w:r>
      <w:r w:rsidRPr="00530EA9">
        <w:rPr>
          <w:rFonts w:ascii="Century Gothic" w:hAnsi="Century Gothic"/>
        </w:rPr>
        <w:t>, de la mano de muy buen</w:t>
      </w:r>
      <w:r>
        <w:rPr>
          <w:rFonts w:ascii="Century Gothic" w:hAnsi="Century Gothic"/>
        </w:rPr>
        <w:t xml:space="preserve">os maestros; la ENS debe tomar </w:t>
      </w:r>
      <w:r w:rsidRPr="00530EA9">
        <w:rPr>
          <w:rFonts w:ascii="Century Gothic" w:hAnsi="Century Gothic"/>
        </w:rPr>
        <w:t xml:space="preserve">conciencia de la relevancia que tiene la educación en estos </w:t>
      </w:r>
      <w:r>
        <w:rPr>
          <w:rFonts w:ascii="Century Gothic" w:hAnsi="Century Gothic"/>
        </w:rPr>
        <w:t xml:space="preserve">primeros años en el desarrollo </w:t>
      </w:r>
      <w:r w:rsidRPr="00530EA9">
        <w:rPr>
          <w:rFonts w:ascii="Century Gothic" w:hAnsi="Century Gothic"/>
        </w:rPr>
        <w:t>humano y en la consolidación futura de un proyecto de vida, por lo cual la formación de maestros en estas instituciones toma la premisa de que la e</w:t>
      </w:r>
      <w:r>
        <w:rPr>
          <w:rFonts w:ascii="Century Gothic" w:hAnsi="Century Gothic"/>
        </w:rPr>
        <w:t xml:space="preserve">ducación de los niños pequeños </w:t>
      </w:r>
      <w:r w:rsidRPr="00530EA9">
        <w:rPr>
          <w:rFonts w:ascii="Century Gothic" w:hAnsi="Century Gothic"/>
        </w:rPr>
        <w:t xml:space="preserve">es una tarea compleja, retadora y de cuidado, por el impacto en su vida escolar y personal. </w:t>
      </w:r>
    </w:p>
    <w:p w:rsidR="007E6CCA" w:rsidRPr="00530EA9" w:rsidRDefault="007E6CCA" w:rsidP="007E6CCA">
      <w:pPr>
        <w:spacing w:line="360" w:lineRule="auto"/>
        <w:ind w:left="360"/>
        <w:jc w:val="both"/>
        <w:rPr>
          <w:rFonts w:ascii="Century Gothic" w:hAnsi="Century Gothic"/>
        </w:rPr>
      </w:pPr>
      <w:r w:rsidRPr="00530EA9">
        <w:rPr>
          <w:rFonts w:ascii="Century Gothic" w:hAnsi="Century Gothic"/>
        </w:rPr>
        <w:t xml:space="preserve"> </w:t>
      </w:r>
    </w:p>
    <w:p w:rsidR="007E6CCA" w:rsidRPr="00530EA9" w:rsidRDefault="007E6CCA" w:rsidP="007E6CCA">
      <w:pPr>
        <w:spacing w:line="360" w:lineRule="auto"/>
        <w:ind w:left="360"/>
        <w:jc w:val="both"/>
        <w:rPr>
          <w:rFonts w:ascii="Century Gothic" w:hAnsi="Century Gothic"/>
        </w:rPr>
      </w:pPr>
      <w:r w:rsidRPr="00530EA9">
        <w:rPr>
          <w:rFonts w:ascii="Century Gothic" w:hAnsi="Century Gothic"/>
        </w:rPr>
        <w:t xml:space="preserve">En relación con el segundo referente, la formación inicial de </w:t>
      </w:r>
      <w:r>
        <w:rPr>
          <w:rFonts w:ascii="Century Gothic" w:hAnsi="Century Gothic"/>
        </w:rPr>
        <w:t xml:space="preserve">docentes, es necesario </w:t>
      </w:r>
      <w:r w:rsidRPr="00530EA9">
        <w:rPr>
          <w:rFonts w:ascii="Century Gothic" w:hAnsi="Century Gothic"/>
          <w:highlight w:val="cyan"/>
        </w:rPr>
        <w:t>definir una propuesta curricular flexible y dinámica que propicie el primer acercamiento al saber pedagógico, didáctico y disciplinar, y que le permita al estudiante futuro maestro avanzar en su profundización y apropiación,</w:t>
      </w:r>
      <w:r w:rsidRPr="00530EA9">
        <w:rPr>
          <w:rFonts w:ascii="Century Gothic" w:hAnsi="Century Gothic"/>
        </w:rPr>
        <w:t xml:space="preserve"> </w:t>
      </w:r>
      <w:r w:rsidRPr="00530EA9">
        <w:rPr>
          <w:rFonts w:ascii="Century Gothic" w:hAnsi="Century Gothic"/>
          <w:b/>
        </w:rPr>
        <w:t>al mismo tiempo que desarrolla las competencias profesionales para el ejercicio docente en diferentes contextos</w:t>
      </w:r>
      <w:r>
        <w:rPr>
          <w:rFonts w:ascii="Century Gothic" w:hAnsi="Century Gothic"/>
        </w:rPr>
        <w:t xml:space="preserve"> planteadas en el documento </w:t>
      </w:r>
      <w:r w:rsidRPr="00530EA9">
        <w:rPr>
          <w:rFonts w:ascii="Century Gothic" w:hAnsi="Century Gothic"/>
        </w:rPr>
        <w:t xml:space="preserve">“Sistema Colombiano de Formación de Educadores y Lineamientos de Política” (pp. 73-74). </w:t>
      </w:r>
    </w:p>
    <w:p w:rsidR="007E6CCA" w:rsidRPr="00530EA9" w:rsidRDefault="007E6CCA" w:rsidP="007E6CCA">
      <w:pPr>
        <w:spacing w:line="360" w:lineRule="auto"/>
        <w:ind w:left="360"/>
        <w:jc w:val="both"/>
        <w:rPr>
          <w:rFonts w:ascii="Century Gothic" w:hAnsi="Century Gothic"/>
        </w:rPr>
      </w:pPr>
      <w:r w:rsidRPr="00530EA9">
        <w:rPr>
          <w:rFonts w:ascii="Century Gothic" w:hAnsi="Century Gothic"/>
        </w:rPr>
        <w:t xml:space="preserve"> </w:t>
      </w:r>
    </w:p>
    <w:p w:rsidR="007E6CCA" w:rsidRPr="00530EA9" w:rsidRDefault="007E6CCA" w:rsidP="007E6CCA">
      <w:pPr>
        <w:spacing w:line="360" w:lineRule="auto"/>
        <w:ind w:left="360"/>
        <w:jc w:val="both"/>
        <w:rPr>
          <w:rFonts w:ascii="Century Gothic" w:hAnsi="Century Gothic"/>
          <w:highlight w:val="cyan"/>
        </w:rPr>
      </w:pPr>
      <w:r w:rsidRPr="00530EA9">
        <w:rPr>
          <w:rFonts w:ascii="Century Gothic" w:hAnsi="Century Gothic"/>
        </w:rPr>
        <w:lastRenderedPageBreak/>
        <w:t xml:space="preserve">En esta dirección, </w:t>
      </w:r>
      <w:r w:rsidRPr="00530EA9">
        <w:rPr>
          <w:rFonts w:ascii="Century Gothic" w:hAnsi="Century Gothic"/>
          <w:highlight w:val="cyan"/>
        </w:rPr>
        <w:t>“pensar la formación de los educadores implica ir más allá de la formalidad de los contenidos conceptuales y procedimentales en pro del ejercicio profesional; sin dejarlos de lado, se trata de buscar un equilibro en la formación</w:t>
      </w:r>
      <w:r>
        <w:rPr>
          <w:rFonts w:ascii="Century Gothic" w:hAnsi="Century Gothic"/>
          <w:highlight w:val="cyan"/>
        </w:rPr>
        <w:t xml:space="preserve"> del ser, el saber, el hacer y </w:t>
      </w:r>
      <w:r w:rsidRPr="00530EA9">
        <w:rPr>
          <w:rFonts w:ascii="Century Gothic" w:hAnsi="Century Gothic"/>
          <w:highlight w:val="cyan"/>
        </w:rPr>
        <w:t>el trascender” (MEN, 2013, p. 52), por lo cual los principio</w:t>
      </w:r>
      <w:r>
        <w:rPr>
          <w:rFonts w:ascii="Century Gothic" w:hAnsi="Century Gothic"/>
          <w:highlight w:val="cyan"/>
        </w:rPr>
        <w:t xml:space="preserve">s pedagógicos de Educabilidad, </w:t>
      </w:r>
      <w:proofErr w:type="spellStart"/>
      <w:r w:rsidRPr="00530EA9">
        <w:rPr>
          <w:rFonts w:ascii="Century Gothic" w:hAnsi="Century Gothic"/>
          <w:highlight w:val="cyan"/>
        </w:rPr>
        <w:t>Enseñabilidad</w:t>
      </w:r>
      <w:proofErr w:type="spellEnd"/>
      <w:r w:rsidRPr="00530EA9">
        <w:rPr>
          <w:rFonts w:ascii="Century Gothic" w:hAnsi="Century Gothic"/>
          <w:highlight w:val="cyan"/>
        </w:rPr>
        <w:t>, Pedagogía y Contextos</w:t>
      </w:r>
      <w:r w:rsidRPr="00530EA9">
        <w:rPr>
          <w:rFonts w:ascii="Century Gothic" w:hAnsi="Century Gothic"/>
        </w:rPr>
        <w:t xml:space="preserve">, son el cuerpo del conocimiento formal que todo educador requiere para su ejercicio profesional, </w:t>
      </w:r>
      <w:r w:rsidRPr="00530EA9">
        <w:rPr>
          <w:rFonts w:ascii="Century Gothic" w:hAnsi="Century Gothic"/>
          <w:b/>
          <w:u w:val="single"/>
        </w:rPr>
        <w:t>conocimientos de orden teórico y práctico</w:t>
      </w:r>
      <w:r w:rsidRPr="00530EA9">
        <w:rPr>
          <w:rFonts w:ascii="Century Gothic" w:hAnsi="Century Gothic"/>
        </w:rPr>
        <w:t xml:space="preserve"> que </w:t>
      </w:r>
      <w:r w:rsidRPr="00530EA9">
        <w:rPr>
          <w:rFonts w:ascii="Century Gothic" w:hAnsi="Century Gothic"/>
          <w:highlight w:val="cyan"/>
        </w:rPr>
        <w:t>le permitirán no solo articular diversas teorías y modelos alrededor de los temas fundamentales de la pedagogía, sino que también articular y comprender un conjunto de situaciones de la realidad educativa y de la experiencia pedagógica</w:t>
      </w:r>
      <w:r w:rsidRPr="00530EA9">
        <w:rPr>
          <w:rFonts w:ascii="Century Gothic" w:hAnsi="Century Gothic"/>
        </w:rPr>
        <w:t xml:space="preserve"> posibles objetos de estudio11</w:t>
      </w:r>
      <w:r>
        <w:rPr>
          <w:rFonts w:ascii="Century Gothic" w:hAnsi="Century Gothic"/>
        </w:rPr>
        <w:t>.</w:t>
      </w:r>
    </w:p>
    <w:p w:rsidR="007E6CCA" w:rsidRPr="00530EA9" w:rsidRDefault="007E6CCA" w:rsidP="007E6CCA">
      <w:pPr>
        <w:spacing w:line="360" w:lineRule="auto"/>
        <w:ind w:left="360"/>
        <w:jc w:val="both"/>
        <w:rPr>
          <w:rFonts w:ascii="Century Gothic" w:hAnsi="Century Gothic"/>
        </w:rPr>
      </w:pPr>
      <w:r w:rsidRPr="00530EA9">
        <w:rPr>
          <w:rFonts w:ascii="Century Gothic" w:hAnsi="Century Gothic"/>
        </w:rPr>
        <w:t xml:space="preserve">. </w:t>
      </w:r>
    </w:p>
    <w:p w:rsidR="007E6CCA" w:rsidRPr="00F76FF0" w:rsidRDefault="007E6CCA" w:rsidP="007E6CCA">
      <w:pPr>
        <w:spacing w:line="360" w:lineRule="auto"/>
        <w:ind w:left="360"/>
        <w:jc w:val="both"/>
        <w:rPr>
          <w:rFonts w:ascii="Century Gothic" w:hAnsi="Century Gothic"/>
          <w:b/>
          <w:highlight w:val="cyan"/>
        </w:rPr>
      </w:pPr>
      <w:r w:rsidRPr="00530EA9">
        <w:rPr>
          <w:rFonts w:ascii="Century Gothic" w:hAnsi="Century Gothic"/>
        </w:rPr>
        <w:t xml:space="preserve"> </w:t>
      </w:r>
      <w:r w:rsidRPr="00530EA9">
        <w:rPr>
          <w:rFonts w:ascii="Century Gothic" w:hAnsi="Century Gothic"/>
          <w:highlight w:val="cyan"/>
        </w:rPr>
        <w:t>Evidentemente, estos principios pedagógicos no son fragmentos aislados de saber, ni se deben asumir como áreas o asignaturas en el plan de estudios;</w:t>
      </w:r>
      <w:r w:rsidRPr="00530EA9">
        <w:rPr>
          <w:rFonts w:ascii="Century Gothic" w:hAnsi="Century Gothic"/>
        </w:rPr>
        <w:t xml:space="preserve"> de hecho, al</w:t>
      </w:r>
      <w:r>
        <w:rPr>
          <w:rFonts w:ascii="Century Gothic" w:hAnsi="Century Gothic"/>
        </w:rPr>
        <w:t xml:space="preserve">gunas de las </w:t>
      </w:r>
      <w:r w:rsidRPr="00530EA9">
        <w:rPr>
          <w:rFonts w:ascii="Century Gothic" w:hAnsi="Century Gothic"/>
        </w:rPr>
        <w:t>críticas a los programas de formación inicial de docentes señalan que se caracterizan por desarrollar espacios formativos fragmentados, acríticos, desactualizados, que no permiten la integración conceptual y desestimulan la curiosidad de los e</w:t>
      </w:r>
      <w:r>
        <w:rPr>
          <w:rFonts w:ascii="Century Gothic" w:hAnsi="Century Gothic"/>
        </w:rPr>
        <w:t xml:space="preserve">studiantes futuros maestros, y </w:t>
      </w:r>
      <w:r w:rsidRPr="00F76FF0">
        <w:rPr>
          <w:rFonts w:ascii="Century Gothic" w:hAnsi="Century Gothic"/>
          <w:highlight w:val="cyan"/>
        </w:rPr>
        <w:t>por esta razón se quiere avanzar a estructuras curriculares innovadoras y articuladoras de los principios teóricos de la pedagogía y prácticos de la didáctica.</w:t>
      </w:r>
      <w:r>
        <w:rPr>
          <w:rFonts w:ascii="Century Gothic" w:hAnsi="Century Gothic"/>
        </w:rPr>
        <w:t xml:space="preserve">  </w:t>
      </w:r>
      <w:r w:rsidRPr="00530EA9">
        <w:rPr>
          <w:rFonts w:ascii="Century Gothic" w:hAnsi="Century Gothic"/>
        </w:rPr>
        <w:t xml:space="preserve">Además de esto, los programas de formación inicial de docentes de las ENS están </w:t>
      </w:r>
      <w:r w:rsidRPr="00F76FF0">
        <w:rPr>
          <w:rFonts w:ascii="Century Gothic" w:hAnsi="Century Gothic"/>
          <w:b/>
          <w:highlight w:val="cyan"/>
        </w:rPr>
        <w:t>llamados a incluir en su currículo y plan de estudios elementos referidos a la educación inclusiva, la interculturalidad, los proyectos pedagógicos transversales</w:t>
      </w:r>
      <w:r>
        <w:rPr>
          <w:rFonts w:ascii="Century Gothic" w:hAnsi="Century Gothic"/>
          <w:b/>
          <w:highlight w:val="cyan"/>
        </w:rPr>
        <w:t xml:space="preserve">, la educación para la primera </w:t>
      </w:r>
      <w:r w:rsidRPr="00F76FF0">
        <w:rPr>
          <w:rFonts w:ascii="Century Gothic" w:hAnsi="Century Gothic"/>
          <w:b/>
          <w:highlight w:val="cyan"/>
        </w:rPr>
        <w:t>infancia y para las poblaciones</w:t>
      </w:r>
      <w:r w:rsidRPr="00530EA9">
        <w:rPr>
          <w:rFonts w:ascii="Century Gothic" w:hAnsi="Century Gothic"/>
        </w:rPr>
        <w:t xml:space="preserve"> que señala el Título III de la Ley General de Educación, </w:t>
      </w:r>
      <w:r w:rsidRPr="00F76FF0">
        <w:rPr>
          <w:rFonts w:ascii="Century Gothic" w:hAnsi="Century Gothic"/>
          <w:b/>
          <w:highlight w:val="cyan"/>
        </w:rPr>
        <w:t>el aprendizaje de una lengua extranjera, el uso de las TIC, entre otros;</w:t>
      </w:r>
      <w:r w:rsidRPr="00530EA9">
        <w:rPr>
          <w:rFonts w:ascii="Century Gothic" w:hAnsi="Century Gothic"/>
        </w:rPr>
        <w:t xml:space="preserve"> tanto en la formación de los futuros docentes en su rol de estudiantes</w:t>
      </w:r>
      <w:r w:rsidRPr="00F76FF0">
        <w:rPr>
          <w:rFonts w:ascii="Century Gothic" w:hAnsi="Century Gothic"/>
          <w:b/>
          <w:highlight w:val="cyan"/>
        </w:rPr>
        <w:t>, como en la proyección de brindar las herramientas pedagógicas y didácticas</w:t>
      </w:r>
      <w:r w:rsidRPr="00530EA9">
        <w:rPr>
          <w:rFonts w:ascii="Century Gothic" w:hAnsi="Century Gothic"/>
        </w:rPr>
        <w:t xml:space="preserve"> para el buen desarrollo de estos elementos en su futuro ejercicio docente con sus estudiantes. </w:t>
      </w:r>
    </w:p>
    <w:p w:rsidR="007E6CCA" w:rsidRPr="00530EA9" w:rsidRDefault="007E6CCA" w:rsidP="007E6CCA">
      <w:pPr>
        <w:spacing w:line="360" w:lineRule="auto"/>
        <w:ind w:left="360"/>
        <w:jc w:val="both"/>
        <w:rPr>
          <w:rFonts w:ascii="Century Gothic" w:hAnsi="Century Gothic"/>
        </w:rPr>
      </w:pPr>
      <w:r w:rsidRPr="00530EA9">
        <w:rPr>
          <w:rFonts w:ascii="Century Gothic" w:hAnsi="Century Gothic"/>
        </w:rPr>
        <w:lastRenderedPageBreak/>
        <w:t xml:space="preserve"> </w:t>
      </w:r>
    </w:p>
    <w:p w:rsidR="007E6CCA" w:rsidRPr="00530EA9" w:rsidRDefault="007E6CCA" w:rsidP="007E6CCA">
      <w:pPr>
        <w:spacing w:line="360" w:lineRule="auto"/>
        <w:ind w:left="360"/>
        <w:jc w:val="both"/>
        <w:rPr>
          <w:rFonts w:ascii="Century Gothic" w:hAnsi="Century Gothic"/>
        </w:rPr>
      </w:pPr>
      <w:r w:rsidRPr="00F76FF0">
        <w:rPr>
          <w:rFonts w:ascii="Century Gothic" w:hAnsi="Century Gothic"/>
          <w:b/>
          <w:highlight w:val="cyan"/>
        </w:rPr>
        <w:t>Así, dada la variada y amplia gama de saberes y competencias que se espera hagan parte de la formación inicial de los docentes, es pertinente insistir en que los organizadores curriculares del PFC, no necesariamente corresponden a diversas y numerosas áreas o asignaturas, que además de pretender abarcar todo el conocimiento pedagógico, didáctico y disciplinar, en un corto tiempo</w:t>
      </w:r>
      <w:r w:rsidRPr="00530EA9">
        <w:rPr>
          <w:rFonts w:ascii="Century Gothic" w:hAnsi="Century Gothic"/>
        </w:rPr>
        <w:t xml:space="preserve">, lleva a exageradas delimitaciones </w:t>
      </w:r>
      <w:r>
        <w:rPr>
          <w:rFonts w:ascii="Century Gothic" w:hAnsi="Century Gothic"/>
        </w:rPr>
        <w:t xml:space="preserve">en el conocimiento y a </w:t>
      </w:r>
      <w:r w:rsidRPr="00530EA9">
        <w:rPr>
          <w:rFonts w:ascii="Century Gothic" w:hAnsi="Century Gothic"/>
        </w:rPr>
        <w:t>excesivas tareas, tanto para formadores como para los estudia</w:t>
      </w:r>
      <w:r>
        <w:rPr>
          <w:rFonts w:ascii="Century Gothic" w:hAnsi="Century Gothic"/>
        </w:rPr>
        <w:t xml:space="preserve">ntes futuros docentes. </w:t>
      </w:r>
      <w:r w:rsidRPr="00F76FF0">
        <w:rPr>
          <w:rFonts w:ascii="Century Gothic" w:hAnsi="Century Gothic"/>
          <w:b/>
          <w:highlight w:val="yellow"/>
        </w:rPr>
        <w:t>En este aspecto, la estructuración por créditos del plan de estudios favorece la flexibilidad y articulación de los saberes y competencias que se ponen en juego para la formación inicial de los docentes</w:t>
      </w:r>
      <w:r w:rsidRPr="00F76FF0">
        <w:rPr>
          <w:rFonts w:ascii="Century Gothic" w:hAnsi="Century Gothic"/>
          <w:highlight w:val="yellow"/>
        </w:rPr>
        <w:t>.</w:t>
      </w:r>
      <w:r w:rsidRPr="00530EA9">
        <w:rPr>
          <w:rFonts w:ascii="Century Gothic" w:hAnsi="Century Gothic"/>
        </w:rPr>
        <w:t xml:space="preserve"> </w:t>
      </w:r>
    </w:p>
    <w:p w:rsidR="007E6CCA" w:rsidRPr="00530EA9" w:rsidRDefault="007E6CCA" w:rsidP="007E6CCA">
      <w:pPr>
        <w:spacing w:line="360" w:lineRule="auto"/>
        <w:ind w:left="360"/>
        <w:jc w:val="both"/>
        <w:rPr>
          <w:rFonts w:ascii="Century Gothic" w:hAnsi="Century Gothic"/>
        </w:rPr>
      </w:pPr>
      <w:r w:rsidRPr="00530EA9">
        <w:rPr>
          <w:rFonts w:ascii="Century Gothic" w:hAnsi="Century Gothic"/>
        </w:rPr>
        <w:t xml:space="preserve"> </w:t>
      </w:r>
    </w:p>
    <w:p w:rsidR="007E6CCA" w:rsidRPr="00530EA9" w:rsidRDefault="007E6CCA" w:rsidP="007E6CCA">
      <w:pPr>
        <w:spacing w:line="360" w:lineRule="auto"/>
        <w:ind w:left="360"/>
        <w:jc w:val="both"/>
        <w:rPr>
          <w:rFonts w:ascii="Century Gothic" w:hAnsi="Century Gothic"/>
        </w:rPr>
      </w:pPr>
      <w:r w:rsidRPr="00530EA9">
        <w:rPr>
          <w:rFonts w:ascii="Century Gothic" w:hAnsi="Century Gothic"/>
        </w:rPr>
        <w:t xml:space="preserve">Por otra parte, </w:t>
      </w:r>
      <w:r w:rsidRPr="00F76FF0">
        <w:rPr>
          <w:rFonts w:ascii="Century Gothic" w:hAnsi="Century Gothic"/>
          <w:b/>
          <w:highlight w:val="cyan"/>
        </w:rPr>
        <w:t>todo espacio formativo para el ejercicio de la docencia debe privilegiar dos aspectos que potencian significativamente el desarrollo de las competencias profesionales del docente: la práctica educativa y la investigación.</w:t>
      </w:r>
      <w:r w:rsidRPr="00530EA9">
        <w:rPr>
          <w:rFonts w:ascii="Century Gothic" w:hAnsi="Century Gothic"/>
        </w:rPr>
        <w:t xml:space="preserve"> La práctica educativa se considera un aspecto prioritario para la formación y el desarrollo de las competencias de los docentes, en la medida que los acerca a las realidades del ejercicio docente y, les permi</w:t>
      </w:r>
      <w:r>
        <w:rPr>
          <w:rFonts w:ascii="Century Gothic" w:hAnsi="Century Gothic"/>
        </w:rPr>
        <w:t xml:space="preserve">te formar una </w:t>
      </w:r>
      <w:r w:rsidRPr="00530EA9">
        <w:rPr>
          <w:rFonts w:ascii="Century Gothic" w:hAnsi="Century Gothic"/>
        </w:rPr>
        <w:t>identidad profesional dentro de los marcos globales, local</w:t>
      </w:r>
      <w:r>
        <w:rPr>
          <w:rFonts w:ascii="Century Gothic" w:hAnsi="Century Gothic"/>
        </w:rPr>
        <w:t xml:space="preserve">es, académicos y laborales. </w:t>
      </w:r>
      <w:r w:rsidRPr="00F76FF0">
        <w:rPr>
          <w:rFonts w:ascii="Century Gothic" w:hAnsi="Century Gothic"/>
          <w:b/>
          <w:highlight w:val="cyan"/>
        </w:rPr>
        <w:t>En este sentido, la propuesta de formación de docentes de la ENS debe proveer en su plan de estudios espacios formativos para la realización de prácticas pedagógicas de manera presencial con el acompañamiento de un docente, del curso o del PFC, quien dará realimentación permanente y oportuna sobre los aspectos de mejoramiento del ejercicio del docente en formación.</w:t>
      </w:r>
      <w:r w:rsidRPr="00530EA9">
        <w:rPr>
          <w:rFonts w:ascii="Century Gothic" w:hAnsi="Century Gothic"/>
        </w:rPr>
        <w:t xml:space="preserve"> Y como se plantea en el Sistema Colomb</w:t>
      </w:r>
      <w:r>
        <w:rPr>
          <w:rFonts w:ascii="Century Gothic" w:hAnsi="Century Gothic"/>
        </w:rPr>
        <w:t xml:space="preserve">iano de Formación de </w:t>
      </w:r>
      <w:r w:rsidRPr="00530EA9">
        <w:rPr>
          <w:rFonts w:ascii="Century Gothic" w:hAnsi="Century Gothic"/>
        </w:rPr>
        <w:t>Docentes, es pertinente avanzar hacia una práctica peda</w:t>
      </w:r>
      <w:r>
        <w:rPr>
          <w:rFonts w:ascii="Century Gothic" w:hAnsi="Century Gothic"/>
        </w:rPr>
        <w:t xml:space="preserve">gógica reflexiva, como espacio </w:t>
      </w:r>
      <w:r w:rsidRPr="00530EA9">
        <w:rPr>
          <w:rFonts w:ascii="Century Gothic" w:hAnsi="Century Gothic"/>
        </w:rPr>
        <w:t>académico para fomentar procesos reflexivos sobre la p</w:t>
      </w:r>
      <w:r>
        <w:rPr>
          <w:rFonts w:ascii="Century Gothic" w:hAnsi="Century Gothic"/>
        </w:rPr>
        <w:t xml:space="preserve">ráctica docente en los futuros </w:t>
      </w:r>
      <w:r w:rsidRPr="00530EA9">
        <w:rPr>
          <w:rFonts w:ascii="Century Gothic" w:hAnsi="Century Gothic"/>
        </w:rPr>
        <w:t>maestros y, en lo posible, articulada con los procesos de inves</w:t>
      </w:r>
      <w:r>
        <w:rPr>
          <w:rFonts w:ascii="Century Gothic" w:hAnsi="Century Gothic"/>
        </w:rPr>
        <w:t xml:space="preserve">tigación que se desarrollan en </w:t>
      </w:r>
      <w:r w:rsidRPr="00530EA9">
        <w:rPr>
          <w:rFonts w:ascii="Century Gothic" w:hAnsi="Century Gothic"/>
        </w:rPr>
        <w:t xml:space="preserve">la ENS. </w:t>
      </w:r>
    </w:p>
    <w:p w:rsidR="007E6CCA" w:rsidRDefault="007E6CCA" w:rsidP="007E6CCA">
      <w:pPr>
        <w:spacing w:line="360" w:lineRule="auto"/>
        <w:ind w:left="360"/>
        <w:jc w:val="both"/>
        <w:rPr>
          <w:rFonts w:ascii="Century Gothic" w:hAnsi="Century Gothic"/>
          <w:b/>
        </w:rPr>
      </w:pPr>
      <w:r w:rsidRPr="00530EA9">
        <w:rPr>
          <w:rFonts w:ascii="Century Gothic" w:hAnsi="Century Gothic"/>
        </w:rPr>
        <w:lastRenderedPageBreak/>
        <w:t xml:space="preserve"> </w:t>
      </w:r>
      <w:r w:rsidRPr="00F76FF0">
        <w:rPr>
          <w:rFonts w:ascii="Century Gothic" w:hAnsi="Century Gothic"/>
          <w:b/>
        </w:rPr>
        <w:t>La investigación, para efectos de la formación para el ejercicio de la docencia,</w:t>
      </w:r>
      <w:r>
        <w:rPr>
          <w:rFonts w:ascii="Century Gothic" w:hAnsi="Century Gothic"/>
        </w:rPr>
        <w:t xml:space="preserve"> </w:t>
      </w:r>
      <w:r w:rsidRPr="00F76FF0">
        <w:rPr>
          <w:rFonts w:ascii="Century Gothic" w:hAnsi="Century Gothic"/>
          <w:b/>
          <w:highlight w:val="cyan"/>
        </w:rPr>
        <w:t>se asume como una actitud a fomentar en los futuros docentes, de manera que los egresados se acerquen a la indagación como forma particular de intervenir en las situaciones que se presenten en el establecimiento educativo</w:t>
      </w:r>
      <w:r w:rsidRPr="00530EA9">
        <w:rPr>
          <w:rFonts w:ascii="Century Gothic" w:hAnsi="Century Gothic"/>
        </w:rPr>
        <w:t xml:space="preserve">. </w:t>
      </w:r>
      <w:r w:rsidRPr="00F76FF0">
        <w:rPr>
          <w:rFonts w:ascii="Century Gothic" w:hAnsi="Century Gothic"/>
          <w:b/>
          <w:highlight w:val="cyan"/>
        </w:rPr>
        <w:t>El desarrollo de procesos investigativos procura mantener el interés por el conocimiento y el deseo de saber, por parte de estudiantes y maestros, dando oportunidades para la creatividad y para la innovación; la experiencia de observar una realidad y participar en un proyecto para su análisis o transformación, es mucho más formativa y enriquecedora que replicar modelos de expertos. Entonces, la formación en la ENS debe facilitar experiencias que confronten al futuro maestro con la riqueza de indagar, la reflexión y sistematización de propuestas, la sensibilidad por la pregunta y la reconstrucción creativa del saber.</w:t>
      </w:r>
    </w:p>
    <w:p w:rsidR="007E6CCA" w:rsidRDefault="007E6CCA" w:rsidP="007E6CCA">
      <w:pPr>
        <w:spacing w:line="360" w:lineRule="auto"/>
        <w:ind w:left="360"/>
        <w:jc w:val="both"/>
        <w:rPr>
          <w:rFonts w:ascii="Century Gothic" w:hAnsi="Century Gothic"/>
          <w:b/>
        </w:rPr>
      </w:pP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highlight w:val="green"/>
        </w:rPr>
        <w:t>Además de los referentes curriculares antes señalados, algunos elementos organizativos de la propuesta de formación que se desarrolla en la educación media, desde el área exploratoria en educación, y en la formación complementaria son:</w:t>
      </w:r>
      <w:r w:rsidRPr="00E403E1">
        <w:rPr>
          <w:rFonts w:ascii="Century Gothic" w:hAnsi="Century Gothic"/>
        </w:rPr>
        <w:t xml:space="preserve"> </w:t>
      </w: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rPr>
        <w:t xml:space="preserve"> </w:t>
      </w: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rPr>
        <w:t xml:space="preserve">- El área exploratoria en educación en la educación </w:t>
      </w:r>
      <w:r>
        <w:rPr>
          <w:rFonts w:ascii="Century Gothic" w:hAnsi="Century Gothic"/>
        </w:rPr>
        <w:t xml:space="preserve">media de la ENS se enfocará en </w:t>
      </w:r>
      <w:r w:rsidRPr="00E403E1">
        <w:rPr>
          <w:rFonts w:ascii="Century Gothic" w:hAnsi="Century Gothic"/>
        </w:rPr>
        <w:t>estudiar elementos básicos iniciales sobre los principio</w:t>
      </w:r>
      <w:r>
        <w:rPr>
          <w:rFonts w:ascii="Century Gothic" w:hAnsi="Century Gothic"/>
        </w:rPr>
        <w:t xml:space="preserve">s pedagógicos de Educabilidad, </w:t>
      </w:r>
      <w:proofErr w:type="spellStart"/>
      <w:r w:rsidRPr="00E403E1">
        <w:rPr>
          <w:rFonts w:ascii="Century Gothic" w:hAnsi="Century Gothic"/>
        </w:rPr>
        <w:t>Enseñabilidad</w:t>
      </w:r>
      <w:proofErr w:type="spellEnd"/>
      <w:r w:rsidRPr="00E403E1">
        <w:rPr>
          <w:rFonts w:ascii="Century Gothic" w:hAnsi="Century Gothic"/>
        </w:rPr>
        <w:t>, Pedagogía y Contextos, que le permit</w:t>
      </w:r>
      <w:r>
        <w:rPr>
          <w:rFonts w:ascii="Century Gothic" w:hAnsi="Century Gothic"/>
        </w:rPr>
        <w:t xml:space="preserve">an al estudiante explorar para </w:t>
      </w:r>
      <w:r w:rsidRPr="00E403E1">
        <w:rPr>
          <w:rFonts w:ascii="Century Gothic" w:hAnsi="Century Gothic"/>
        </w:rPr>
        <w:t xml:space="preserve">reconocer e identificar la relevancia de la profesión </w:t>
      </w:r>
      <w:r>
        <w:rPr>
          <w:rFonts w:ascii="Century Gothic" w:hAnsi="Century Gothic"/>
        </w:rPr>
        <w:t xml:space="preserve">docente, así como los posibles </w:t>
      </w:r>
      <w:r w:rsidRPr="00E403E1">
        <w:rPr>
          <w:rFonts w:ascii="Century Gothic" w:hAnsi="Century Gothic"/>
        </w:rPr>
        <w:t xml:space="preserve">requerimientos formativos, retos, posibilidades y limitaciones. </w:t>
      </w: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rPr>
        <w:t xml:space="preserve"> </w:t>
      </w: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rPr>
        <w:t>- La práctica pedagógica en la educación media se orienta</w:t>
      </w:r>
      <w:r>
        <w:rPr>
          <w:rFonts w:ascii="Century Gothic" w:hAnsi="Century Gothic"/>
        </w:rPr>
        <w:t xml:space="preserve">rá a procesos de observación y </w:t>
      </w:r>
      <w:r w:rsidRPr="00E403E1">
        <w:rPr>
          <w:rFonts w:ascii="Century Gothic" w:hAnsi="Century Gothic"/>
        </w:rPr>
        <w:t xml:space="preserve">lectura de realidades educativas y contextos diversos </w:t>
      </w:r>
      <w:r>
        <w:rPr>
          <w:rFonts w:ascii="Century Gothic" w:hAnsi="Century Gothic"/>
        </w:rPr>
        <w:t xml:space="preserve">de la educación. En el PFC, el </w:t>
      </w:r>
      <w:r w:rsidRPr="00E403E1">
        <w:rPr>
          <w:rFonts w:ascii="Century Gothic" w:hAnsi="Century Gothic"/>
        </w:rPr>
        <w:t xml:space="preserve">estudiante intervendrá directamente en los espacios </w:t>
      </w:r>
      <w:r w:rsidRPr="00E403E1">
        <w:rPr>
          <w:rFonts w:ascii="Century Gothic" w:hAnsi="Century Gothic"/>
        </w:rPr>
        <w:lastRenderedPageBreak/>
        <w:t>d</w:t>
      </w:r>
      <w:r>
        <w:rPr>
          <w:rFonts w:ascii="Century Gothic" w:hAnsi="Century Gothic"/>
        </w:rPr>
        <w:t xml:space="preserve">e práctica para confrontar los </w:t>
      </w:r>
      <w:r w:rsidRPr="00E403E1">
        <w:rPr>
          <w:rFonts w:ascii="Century Gothic" w:hAnsi="Century Gothic"/>
        </w:rPr>
        <w:t>saberes teóricos y prácticos que le permitirán vivenci</w:t>
      </w:r>
      <w:r>
        <w:rPr>
          <w:rFonts w:ascii="Century Gothic" w:hAnsi="Century Gothic"/>
        </w:rPr>
        <w:t xml:space="preserve">ar la labor profesional de los </w:t>
      </w:r>
      <w:r w:rsidRPr="00E403E1">
        <w:rPr>
          <w:rFonts w:ascii="Century Gothic" w:hAnsi="Century Gothic"/>
        </w:rPr>
        <w:t xml:space="preserve">docentes y, desde ahí, construir su saber e identidad como docente. </w:t>
      </w: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rPr>
        <w:t xml:space="preserve"> </w:t>
      </w: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rPr>
        <w:t>- El acercamiento de los estudiantes futuros maestros</w:t>
      </w:r>
      <w:r>
        <w:rPr>
          <w:rFonts w:ascii="Century Gothic" w:hAnsi="Century Gothic"/>
        </w:rPr>
        <w:t xml:space="preserve"> a la investigación se dará de </w:t>
      </w:r>
      <w:r w:rsidRPr="00E403E1">
        <w:rPr>
          <w:rFonts w:ascii="Century Gothic" w:hAnsi="Century Gothic"/>
        </w:rPr>
        <w:t>manera específica en el PFC a través de las prácticas ped</w:t>
      </w:r>
      <w:r>
        <w:rPr>
          <w:rFonts w:ascii="Century Gothic" w:hAnsi="Century Gothic"/>
        </w:rPr>
        <w:t xml:space="preserve">agógicas y la participación en </w:t>
      </w:r>
      <w:r w:rsidRPr="00E403E1">
        <w:rPr>
          <w:rFonts w:ascii="Century Gothic" w:hAnsi="Century Gothic"/>
        </w:rPr>
        <w:t>proyectos de investigación que estén adela</w:t>
      </w:r>
      <w:r>
        <w:rPr>
          <w:rFonts w:ascii="Century Gothic" w:hAnsi="Century Gothic"/>
        </w:rPr>
        <w:t xml:space="preserve">ntando los docentes de la ENS, </w:t>
      </w:r>
      <w:r w:rsidRPr="00E403E1">
        <w:rPr>
          <w:rFonts w:ascii="Century Gothic" w:hAnsi="Century Gothic"/>
        </w:rPr>
        <w:t>fundamentalmente; no se trata de que el estudiante prop</w:t>
      </w:r>
      <w:r>
        <w:rPr>
          <w:rFonts w:ascii="Century Gothic" w:hAnsi="Century Gothic"/>
        </w:rPr>
        <w:t xml:space="preserve">onga y desarrolle proyectos de </w:t>
      </w:r>
      <w:r w:rsidRPr="00E403E1">
        <w:rPr>
          <w:rFonts w:ascii="Century Gothic" w:hAnsi="Century Gothic"/>
        </w:rPr>
        <w:t>investigación. En la educación media, desde el área</w:t>
      </w:r>
      <w:r>
        <w:rPr>
          <w:rFonts w:ascii="Century Gothic" w:hAnsi="Century Gothic"/>
        </w:rPr>
        <w:t xml:space="preserve"> exploratoria en educación, la </w:t>
      </w:r>
      <w:r w:rsidRPr="00E403E1">
        <w:rPr>
          <w:rFonts w:ascii="Century Gothic" w:hAnsi="Century Gothic"/>
        </w:rPr>
        <w:t>formación en investigación estará orientada a motivar en el</w:t>
      </w:r>
      <w:r>
        <w:rPr>
          <w:rFonts w:ascii="Century Gothic" w:hAnsi="Century Gothic"/>
        </w:rPr>
        <w:t xml:space="preserve"> estudiante la curiosidad y la </w:t>
      </w:r>
      <w:r w:rsidRPr="00E403E1">
        <w:rPr>
          <w:rFonts w:ascii="Century Gothic" w:hAnsi="Century Gothic"/>
        </w:rPr>
        <w:t xml:space="preserve">pregunta sobre el acto educativo, en relación con la práctica pedagógica que desarrolle. </w:t>
      </w: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rPr>
        <w:t xml:space="preserve"> </w:t>
      </w: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rPr>
        <w:t>- La formación en una lengua extranjera se orientará con b</w:t>
      </w:r>
      <w:r>
        <w:rPr>
          <w:rFonts w:ascii="Century Gothic" w:hAnsi="Century Gothic"/>
        </w:rPr>
        <w:t xml:space="preserve">ase en la política nacional de </w:t>
      </w:r>
      <w:r w:rsidRPr="00E403E1">
        <w:rPr>
          <w:rFonts w:ascii="Century Gothic" w:hAnsi="Century Gothic"/>
        </w:rPr>
        <w:t xml:space="preserve">fortalecimiento de inglés como lengua extranjera, para la formación inicial de docentes. </w:t>
      </w: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rPr>
        <w:t>De igual manera, lo referido a la formación para el uso pedagógico de la</w:t>
      </w:r>
      <w:r>
        <w:rPr>
          <w:rFonts w:ascii="Century Gothic" w:hAnsi="Century Gothic"/>
        </w:rPr>
        <w:t xml:space="preserve">s TIC, se </w:t>
      </w:r>
      <w:r w:rsidRPr="00E403E1">
        <w:rPr>
          <w:rFonts w:ascii="Century Gothic" w:hAnsi="Century Gothic"/>
        </w:rPr>
        <w:t xml:space="preserve">corresponderá con lo definido en las competencias TIC </w:t>
      </w:r>
      <w:r>
        <w:rPr>
          <w:rFonts w:ascii="Century Gothic" w:hAnsi="Century Gothic"/>
        </w:rPr>
        <w:t xml:space="preserve">para el desarrollo profesional </w:t>
      </w:r>
      <w:r w:rsidRPr="00E403E1">
        <w:rPr>
          <w:rFonts w:ascii="Century Gothic" w:hAnsi="Century Gothic"/>
        </w:rPr>
        <w:t>docente. Finalmente la política de educación inclu</w:t>
      </w:r>
      <w:r>
        <w:rPr>
          <w:rFonts w:ascii="Century Gothic" w:hAnsi="Century Gothic"/>
        </w:rPr>
        <w:t xml:space="preserve">siva brindará los referentes y </w:t>
      </w:r>
      <w:r w:rsidRPr="00E403E1">
        <w:rPr>
          <w:rFonts w:ascii="Century Gothic" w:hAnsi="Century Gothic"/>
        </w:rPr>
        <w:t xml:space="preserve">orientaciones para la formación de los futuros docentes en las ENS. </w:t>
      </w: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rPr>
        <w:t xml:space="preserve"> </w:t>
      </w: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rPr>
        <w:t xml:space="preserve">- La oferta educativa de la ENS se adelantará de manera presencial y en jornada única. </w:t>
      </w:r>
    </w:p>
    <w:p w:rsidR="007E6CCA" w:rsidRDefault="007E6CCA" w:rsidP="007E6CCA">
      <w:pPr>
        <w:spacing w:line="360" w:lineRule="auto"/>
        <w:ind w:left="360"/>
        <w:jc w:val="both"/>
        <w:rPr>
          <w:rFonts w:ascii="Century Gothic" w:hAnsi="Century Gothic"/>
        </w:rPr>
      </w:pP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highlight w:val="green"/>
        </w:rPr>
        <w:t>La duración del programa de formación complementaria será de 6 (seis) semestres; sobre la educación media, su duración y la proporción de tiempo dedicado al área exploratoria, dependerá de las condiciones vigentes sobre la organización curricular de la educación media.</w:t>
      </w:r>
      <w:r w:rsidRPr="00E403E1">
        <w:rPr>
          <w:rFonts w:ascii="Century Gothic" w:hAnsi="Century Gothic"/>
        </w:rPr>
        <w:t xml:space="preserve"> </w:t>
      </w: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rPr>
        <w:lastRenderedPageBreak/>
        <w:t xml:space="preserve"> </w:t>
      </w:r>
      <w:r w:rsidRPr="00E403E1">
        <w:rPr>
          <w:rFonts w:ascii="Century Gothic" w:hAnsi="Century Gothic"/>
          <w:highlight w:val="green"/>
        </w:rPr>
        <w:t>- La formación de docentes en la ENS, comienza de manera explícita en la educación media con el área exploratoria en educación, la cual tiene una línea curricular con el PFC, pero no tiene equivalencias u homologaciones en créditos o áreas con el PFC. En la otra vía, los bachilleres de la ENS, en coherencia con su exploración en educación, pueden continuar con el PFC o acceder a programas de licenciatura.</w:t>
      </w:r>
      <w:r w:rsidRPr="00E403E1">
        <w:rPr>
          <w:rFonts w:ascii="Century Gothic" w:hAnsi="Century Gothic"/>
        </w:rPr>
        <w:t xml:space="preserve"> </w:t>
      </w: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rPr>
        <w:t xml:space="preserve"> </w:t>
      </w: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rPr>
        <w:t>- Para la atención de poblaciones o condiciones particulare</w:t>
      </w:r>
      <w:r>
        <w:rPr>
          <w:rFonts w:ascii="Century Gothic" w:hAnsi="Century Gothic"/>
        </w:rPr>
        <w:t xml:space="preserve">s, debidamente sustentadas, la </w:t>
      </w:r>
      <w:r w:rsidRPr="00E403E1">
        <w:rPr>
          <w:rFonts w:ascii="Century Gothic" w:hAnsi="Century Gothic"/>
        </w:rPr>
        <w:t xml:space="preserve">formación complementaria se pueden adelantar con metodología a distancia (práctica presencial) o en modelos de </w:t>
      </w:r>
      <w:proofErr w:type="spellStart"/>
      <w:r w:rsidRPr="00E403E1">
        <w:rPr>
          <w:rFonts w:ascii="Century Gothic" w:hAnsi="Century Gothic"/>
        </w:rPr>
        <w:t>presencialidad</w:t>
      </w:r>
      <w:proofErr w:type="spellEnd"/>
      <w:r w:rsidRPr="00E403E1">
        <w:rPr>
          <w:rFonts w:ascii="Century Gothic" w:hAnsi="Century Gothic"/>
        </w:rPr>
        <w:t xml:space="preserve"> concentrada en ciertos momentos como fines de semana o periodos de vacaciones. En este contexto, también es posible que la ENS desarrolle propuestas de formación de d</w:t>
      </w:r>
      <w:r>
        <w:rPr>
          <w:rFonts w:ascii="Century Gothic" w:hAnsi="Century Gothic"/>
        </w:rPr>
        <w:t xml:space="preserve">ocentes diferenciadas frente a </w:t>
      </w:r>
      <w:r w:rsidRPr="00E403E1">
        <w:rPr>
          <w:rFonts w:ascii="Century Gothic" w:hAnsi="Century Gothic"/>
        </w:rPr>
        <w:t>necesidades específicas de los contextos, por ejemplo</w:t>
      </w:r>
      <w:r>
        <w:rPr>
          <w:rFonts w:ascii="Century Gothic" w:hAnsi="Century Gothic"/>
        </w:rPr>
        <w:t xml:space="preserve"> en el caso de la formación de </w:t>
      </w:r>
      <w:proofErr w:type="spellStart"/>
      <w:r w:rsidRPr="00E403E1">
        <w:rPr>
          <w:rFonts w:ascii="Century Gothic" w:hAnsi="Century Gothic"/>
        </w:rPr>
        <w:t>etnoeducadores</w:t>
      </w:r>
      <w:proofErr w:type="spellEnd"/>
      <w:r w:rsidRPr="00E403E1">
        <w:rPr>
          <w:rFonts w:ascii="Century Gothic" w:hAnsi="Century Gothic"/>
        </w:rPr>
        <w:t xml:space="preserve">. </w:t>
      </w: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rPr>
        <w:t xml:space="preserve"> </w:t>
      </w: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highlight w:val="green"/>
        </w:rPr>
        <w:t>- En el plan de estudios se deben especificar los créditos académicos y su definición en relación con los tiempos de trabajo acompañado por el docente y de trabajo autónomo del estudiante. Estas claridades, facilitarán la organización de los espacios académicos de formación en la ENS y el reconocimiento, por parte de las Instituciones de Educación Superior, de las competencias desarrolladas en el programa de formación complementaria.</w:t>
      </w:r>
      <w:r w:rsidRPr="00E403E1">
        <w:rPr>
          <w:rFonts w:ascii="Century Gothic" w:hAnsi="Century Gothic"/>
        </w:rPr>
        <w:t xml:space="preserve"> </w:t>
      </w: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rPr>
        <w:t xml:space="preserve"> </w:t>
      </w: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rPr>
        <w:t>- En virtud de lo establecido por la Ley 115 de 1994, es ne</w:t>
      </w:r>
      <w:r>
        <w:rPr>
          <w:rFonts w:ascii="Century Gothic" w:hAnsi="Century Gothic"/>
        </w:rPr>
        <w:t xml:space="preserve">cesario que la ENS cuente con, </w:t>
      </w:r>
      <w:r w:rsidRPr="00E403E1">
        <w:rPr>
          <w:rFonts w:ascii="Century Gothic" w:hAnsi="Century Gothic"/>
        </w:rPr>
        <w:t>por lo menos, un convenio con una institución de edu</w:t>
      </w:r>
      <w:r>
        <w:rPr>
          <w:rFonts w:ascii="Century Gothic" w:hAnsi="Century Gothic"/>
        </w:rPr>
        <w:t xml:space="preserve">cación superior que cuente con </w:t>
      </w:r>
      <w:r w:rsidRPr="00E403E1">
        <w:rPr>
          <w:rFonts w:ascii="Century Gothic" w:hAnsi="Century Gothic"/>
        </w:rPr>
        <w:t>facultad de educación u otra unidad académica dedicada</w:t>
      </w:r>
      <w:r>
        <w:rPr>
          <w:rFonts w:ascii="Century Gothic" w:hAnsi="Century Gothic"/>
        </w:rPr>
        <w:t xml:space="preserve"> a la educación. El alcance de </w:t>
      </w:r>
      <w:r w:rsidRPr="00E403E1">
        <w:rPr>
          <w:rFonts w:ascii="Century Gothic" w:hAnsi="Century Gothic"/>
        </w:rPr>
        <w:t>estos convenios será el diálogo de saberes, para el forta</w:t>
      </w:r>
      <w:r>
        <w:rPr>
          <w:rFonts w:ascii="Century Gothic" w:hAnsi="Century Gothic"/>
        </w:rPr>
        <w:t xml:space="preserve">lecimiento de los programas de </w:t>
      </w:r>
      <w:r w:rsidRPr="00E403E1">
        <w:rPr>
          <w:rFonts w:ascii="Century Gothic" w:hAnsi="Century Gothic"/>
        </w:rPr>
        <w:t xml:space="preserve">formación inicial de educadores, y el reconocimiento de </w:t>
      </w:r>
      <w:r>
        <w:rPr>
          <w:rFonts w:ascii="Century Gothic" w:hAnsi="Century Gothic"/>
        </w:rPr>
        <w:t xml:space="preserve">saberes, logros y competencias </w:t>
      </w:r>
      <w:r w:rsidRPr="00E403E1">
        <w:rPr>
          <w:rFonts w:ascii="Century Gothic" w:hAnsi="Century Gothic"/>
        </w:rPr>
        <w:t xml:space="preserve">que </w:t>
      </w:r>
      <w:r w:rsidRPr="00E403E1">
        <w:rPr>
          <w:rFonts w:ascii="Century Gothic" w:hAnsi="Century Gothic"/>
        </w:rPr>
        <w:lastRenderedPageBreak/>
        <w:t>permitan la movilidad de los estudiantes para q</w:t>
      </w:r>
      <w:r>
        <w:rPr>
          <w:rFonts w:ascii="Century Gothic" w:hAnsi="Century Gothic"/>
        </w:rPr>
        <w:t xml:space="preserve">ue puedan circular entre estos </w:t>
      </w:r>
      <w:r w:rsidRPr="00E403E1">
        <w:rPr>
          <w:rFonts w:ascii="Century Gothic" w:hAnsi="Century Gothic"/>
        </w:rPr>
        <w:t xml:space="preserve">programas de manera fluida y coherente. </w:t>
      </w:r>
    </w:p>
    <w:p w:rsidR="007E6CCA" w:rsidRPr="00E403E1" w:rsidRDefault="007E6CCA" w:rsidP="007E6CCA">
      <w:pPr>
        <w:spacing w:line="360" w:lineRule="auto"/>
        <w:ind w:left="360"/>
        <w:jc w:val="both"/>
        <w:rPr>
          <w:rFonts w:ascii="Century Gothic" w:hAnsi="Century Gothic"/>
        </w:rPr>
      </w:pPr>
      <w:r w:rsidRPr="00E403E1">
        <w:rPr>
          <w:rFonts w:ascii="Century Gothic" w:hAnsi="Century Gothic"/>
        </w:rPr>
        <w:t xml:space="preserve"> </w:t>
      </w:r>
    </w:p>
    <w:p w:rsidR="007E6CCA" w:rsidRDefault="007E6CCA" w:rsidP="007E6CCA">
      <w:pPr>
        <w:jc w:val="both"/>
        <w:rPr>
          <w:rFonts w:ascii="Century Gothic" w:hAnsi="Century Gothic"/>
        </w:rPr>
      </w:pPr>
      <w:r w:rsidRPr="00E403E1">
        <w:rPr>
          <w:rFonts w:ascii="Century Gothic" w:hAnsi="Century Gothic"/>
        </w:rPr>
        <w:t>- En coherencia y como consecuencia de estas definiciones,</w:t>
      </w:r>
      <w:r>
        <w:rPr>
          <w:rFonts w:ascii="Century Gothic" w:hAnsi="Century Gothic"/>
        </w:rPr>
        <w:t xml:space="preserve"> es necesario revisar, ajustar </w:t>
      </w:r>
      <w:r w:rsidRPr="00E403E1">
        <w:rPr>
          <w:rFonts w:ascii="Century Gothic" w:hAnsi="Century Gothic"/>
        </w:rPr>
        <w:t>y precisar las condiciones de calidad para la formación</w:t>
      </w:r>
      <w:r>
        <w:rPr>
          <w:rFonts w:ascii="Century Gothic" w:hAnsi="Century Gothic"/>
        </w:rPr>
        <w:t xml:space="preserve"> de docentes que desarrolla la </w:t>
      </w:r>
      <w:r w:rsidRPr="00E403E1">
        <w:rPr>
          <w:rFonts w:ascii="Century Gothic" w:hAnsi="Century Gothic"/>
        </w:rPr>
        <w:t>ENS, así como las condiciones de carácter institucional que favorecen el d</w:t>
      </w:r>
      <w:r>
        <w:rPr>
          <w:rFonts w:ascii="Century Gothic" w:hAnsi="Century Gothic"/>
        </w:rPr>
        <w:t xml:space="preserve">esarrollo de la </w:t>
      </w:r>
      <w:r w:rsidRPr="00E403E1">
        <w:rPr>
          <w:rFonts w:ascii="Century Gothic" w:hAnsi="Century Gothic"/>
        </w:rPr>
        <w:t>propuesta de formación. En este mismo sentido, conviene de</w:t>
      </w:r>
      <w:r>
        <w:rPr>
          <w:rFonts w:ascii="Century Gothic" w:hAnsi="Century Gothic"/>
        </w:rPr>
        <w:t xml:space="preserve">scribir el proceso, requisitos </w:t>
      </w:r>
      <w:r w:rsidRPr="00E403E1">
        <w:rPr>
          <w:rFonts w:ascii="Century Gothic" w:hAnsi="Century Gothic"/>
        </w:rPr>
        <w:t>y tiempos para constatar el cumplimiento de las condicio</w:t>
      </w:r>
      <w:r>
        <w:rPr>
          <w:rFonts w:ascii="Century Gothic" w:hAnsi="Century Gothic"/>
        </w:rPr>
        <w:t xml:space="preserve">nes de calidad antes definidas </w:t>
      </w:r>
      <w:r w:rsidRPr="00E403E1">
        <w:rPr>
          <w:rFonts w:ascii="Century Gothic" w:hAnsi="Century Gothic"/>
        </w:rPr>
        <w:t>por parte del MEN, así como los posibles escenarios derivados de este proceso y sus implicaciones.</w:t>
      </w:r>
    </w:p>
    <w:p w:rsidR="007E6CCA" w:rsidRDefault="007E6CCA" w:rsidP="00190A31">
      <w:pPr>
        <w:jc w:val="both"/>
        <w:rPr>
          <w:rFonts w:ascii="Century Gothic" w:hAnsi="Century Gothic"/>
        </w:rPr>
      </w:pPr>
    </w:p>
    <w:p w:rsidR="00D45DCF" w:rsidRPr="007E6CCA" w:rsidRDefault="0025595B" w:rsidP="007E6CCA">
      <w:pPr>
        <w:pStyle w:val="Prrafodelista"/>
        <w:numPr>
          <w:ilvl w:val="0"/>
          <w:numId w:val="3"/>
        </w:numPr>
        <w:jc w:val="both"/>
        <w:rPr>
          <w:rFonts w:ascii="Century Gothic" w:hAnsi="Century Gothic"/>
          <w:b/>
          <w:u w:val="single"/>
        </w:rPr>
      </w:pPr>
      <w:r w:rsidRPr="007E6CCA">
        <w:rPr>
          <w:rFonts w:ascii="Century Gothic" w:hAnsi="Century Gothic"/>
          <w:b/>
          <w:u w:val="single"/>
        </w:rPr>
        <w:t xml:space="preserve">PERFIL DEL NORMALISTA SUPERIOR </w:t>
      </w:r>
    </w:p>
    <w:p w:rsidR="00D45DCF" w:rsidRPr="00D45DCF" w:rsidRDefault="00D45DCF" w:rsidP="00D45DCF">
      <w:pPr>
        <w:jc w:val="both"/>
        <w:rPr>
          <w:rFonts w:ascii="Century Gothic" w:hAnsi="Century Gothic"/>
        </w:rPr>
      </w:pPr>
      <w:r w:rsidRPr="00D45DCF">
        <w:rPr>
          <w:rFonts w:ascii="Century Gothic" w:hAnsi="Century Gothic"/>
        </w:rPr>
        <w:t xml:space="preserve"> </w:t>
      </w:r>
    </w:p>
    <w:p w:rsidR="00D45DCF" w:rsidRPr="00D45DCF" w:rsidRDefault="00D45DCF" w:rsidP="00D45DCF">
      <w:pPr>
        <w:jc w:val="both"/>
        <w:rPr>
          <w:rFonts w:ascii="Century Gothic" w:hAnsi="Century Gothic"/>
        </w:rPr>
      </w:pPr>
      <w:r w:rsidRPr="00D45DCF">
        <w:rPr>
          <w:rFonts w:ascii="Century Gothic" w:hAnsi="Century Gothic"/>
        </w:rPr>
        <w:t>Precisar el perfil del normalista superior es una tarea relev</w:t>
      </w:r>
      <w:r>
        <w:rPr>
          <w:rFonts w:ascii="Century Gothic" w:hAnsi="Century Gothic"/>
        </w:rPr>
        <w:t xml:space="preserve">ante para la orientación de la </w:t>
      </w:r>
      <w:r w:rsidRPr="00D45DCF">
        <w:rPr>
          <w:rFonts w:ascii="Century Gothic" w:hAnsi="Century Gothic"/>
        </w:rPr>
        <w:t>propuesta de formación de docentes que adelantan las escuelas normales superiores, de manera que, en reconocimiento de sus posibilidades, potencialidades y limitaciones, afirmen a sus egresados como profesionales de la educación en coh</w:t>
      </w:r>
      <w:r>
        <w:rPr>
          <w:rFonts w:ascii="Century Gothic" w:hAnsi="Century Gothic"/>
        </w:rPr>
        <w:t xml:space="preserve">erencia con el perfil definido </w:t>
      </w:r>
      <w:r w:rsidRPr="00D45DCF">
        <w:rPr>
          <w:rFonts w:ascii="Century Gothic" w:hAnsi="Century Gothic"/>
        </w:rPr>
        <w:t xml:space="preserve">para el educador colombiano. </w:t>
      </w:r>
    </w:p>
    <w:p w:rsidR="00D45DCF" w:rsidRDefault="00D45DCF" w:rsidP="00D45DCF">
      <w:pPr>
        <w:jc w:val="both"/>
        <w:rPr>
          <w:rFonts w:ascii="Century Gothic" w:hAnsi="Century Gothic"/>
        </w:rPr>
      </w:pPr>
      <w:r w:rsidRPr="00D45DCF">
        <w:rPr>
          <w:rFonts w:ascii="Century Gothic" w:hAnsi="Century Gothic"/>
        </w:rPr>
        <w:t xml:space="preserve"> En este sentido, se asume que las definiciones planteadas por el ICFES en relación con</w:t>
      </w:r>
      <w:r>
        <w:rPr>
          <w:rFonts w:ascii="Century Gothic" w:hAnsi="Century Gothic"/>
        </w:rPr>
        <w:t xml:space="preserve"> las </w:t>
      </w:r>
      <w:r w:rsidRPr="00D45DCF">
        <w:rPr>
          <w:rFonts w:ascii="Century Gothic" w:hAnsi="Century Gothic"/>
        </w:rPr>
        <w:t>Pruebas Saber Pro para los estudiantes de los programas d</w:t>
      </w:r>
      <w:r>
        <w:rPr>
          <w:rFonts w:ascii="Century Gothic" w:hAnsi="Century Gothic"/>
        </w:rPr>
        <w:t xml:space="preserve">e educación, son las que deben </w:t>
      </w:r>
      <w:r w:rsidRPr="00D45DCF">
        <w:rPr>
          <w:rFonts w:ascii="Century Gothic" w:hAnsi="Century Gothic"/>
        </w:rPr>
        <w:t>definir el perfil del normalista superior y, con esta alineación, l</w:t>
      </w:r>
      <w:r>
        <w:rPr>
          <w:rFonts w:ascii="Century Gothic" w:hAnsi="Century Gothic"/>
        </w:rPr>
        <w:t xml:space="preserve">os resultados de estas pruebas </w:t>
      </w:r>
      <w:r w:rsidRPr="00D45DCF">
        <w:rPr>
          <w:rFonts w:ascii="Century Gothic" w:hAnsi="Century Gothic"/>
        </w:rPr>
        <w:t>darán información confiable y pertinente sobre los procesos fo</w:t>
      </w:r>
      <w:r>
        <w:rPr>
          <w:rFonts w:ascii="Century Gothic" w:hAnsi="Century Gothic"/>
        </w:rPr>
        <w:t xml:space="preserve">rmativos que desarrolla la ENS. </w:t>
      </w:r>
    </w:p>
    <w:p w:rsidR="007E6CCA" w:rsidRDefault="007E6CCA" w:rsidP="00D45DCF">
      <w:pPr>
        <w:jc w:val="both"/>
        <w:rPr>
          <w:rFonts w:ascii="Century Gothic" w:hAnsi="Century Gothic"/>
        </w:rPr>
      </w:pPr>
    </w:p>
    <w:p w:rsidR="007E6CCA" w:rsidRDefault="007E6CCA" w:rsidP="00D45DCF">
      <w:pPr>
        <w:jc w:val="both"/>
        <w:rPr>
          <w:rFonts w:ascii="Century Gothic" w:hAnsi="Century Gothic"/>
        </w:rPr>
      </w:pPr>
    </w:p>
    <w:p w:rsidR="007E6CCA" w:rsidRDefault="007E6CCA" w:rsidP="00D45DCF">
      <w:pPr>
        <w:jc w:val="both"/>
        <w:rPr>
          <w:rFonts w:ascii="Century Gothic" w:hAnsi="Century Gothic"/>
        </w:rPr>
      </w:pPr>
    </w:p>
    <w:p w:rsidR="007E6CCA" w:rsidRDefault="007E6CCA" w:rsidP="00D45DCF">
      <w:pPr>
        <w:jc w:val="both"/>
        <w:rPr>
          <w:rFonts w:ascii="Century Gothic" w:hAnsi="Century Gothic"/>
        </w:rPr>
      </w:pPr>
    </w:p>
    <w:p w:rsidR="007E6CCA" w:rsidRDefault="007E6CCA" w:rsidP="00D45DCF">
      <w:pPr>
        <w:jc w:val="both"/>
        <w:rPr>
          <w:rFonts w:ascii="Century Gothic" w:hAnsi="Century Gothic"/>
        </w:rPr>
      </w:pPr>
    </w:p>
    <w:p w:rsidR="007E6CCA" w:rsidRDefault="007E6CCA" w:rsidP="00D45DCF">
      <w:pPr>
        <w:jc w:val="both"/>
        <w:rPr>
          <w:rFonts w:ascii="Century Gothic" w:hAnsi="Century Gothic"/>
        </w:rPr>
      </w:pPr>
    </w:p>
    <w:p w:rsidR="007E6CCA" w:rsidRPr="00D45DCF" w:rsidRDefault="007E6CCA" w:rsidP="00D45DCF">
      <w:pPr>
        <w:jc w:val="both"/>
        <w:rPr>
          <w:rFonts w:ascii="Century Gothic" w:hAnsi="Century Gothic"/>
        </w:rPr>
      </w:pPr>
    </w:p>
    <w:p w:rsidR="00D45DCF" w:rsidRDefault="00D45DCF" w:rsidP="00D45DCF">
      <w:pPr>
        <w:jc w:val="both"/>
        <w:rPr>
          <w:rFonts w:ascii="Century Gothic" w:hAnsi="Century Gothic"/>
        </w:rPr>
      </w:pPr>
      <w:r w:rsidRPr="00D45DCF">
        <w:rPr>
          <w:rFonts w:ascii="Century Gothic" w:hAnsi="Century Gothic"/>
        </w:rPr>
        <w:lastRenderedPageBreak/>
        <w:t>En las siguientes tablas, se resumen las precisiones de</w:t>
      </w:r>
      <w:r>
        <w:rPr>
          <w:rFonts w:ascii="Century Gothic" w:hAnsi="Century Gothic"/>
        </w:rPr>
        <w:t xml:space="preserve">l ICFES sobre las competencias </w:t>
      </w:r>
      <w:r w:rsidRPr="00D45DCF">
        <w:rPr>
          <w:rFonts w:ascii="Century Gothic" w:hAnsi="Century Gothic"/>
        </w:rPr>
        <w:t>específicas de educación (Charla informativa módulo de educación ICFES 2012):</w:t>
      </w:r>
    </w:p>
    <w:p w:rsidR="00D45DCF" w:rsidRDefault="00190A31" w:rsidP="00D45DCF">
      <w:pPr>
        <w:jc w:val="both"/>
        <w:rPr>
          <w:rFonts w:ascii="Century Gothic" w:hAnsi="Century Gothic"/>
          <w:noProof/>
          <w:lang w:eastAsia="es-CO"/>
        </w:rPr>
      </w:pPr>
      <w:r>
        <w:rPr>
          <w:rFonts w:ascii="Century Gothic" w:hAnsi="Century Gothic"/>
          <w:noProof/>
          <w:lang w:eastAsia="es-CO"/>
        </w:rPr>
        <w:drawing>
          <wp:inline distT="0" distB="0" distL="0" distR="0" wp14:anchorId="750D1697" wp14:editId="12288702">
            <wp:extent cx="5610225" cy="619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619125"/>
                    </a:xfrm>
                    <a:prstGeom prst="rect">
                      <a:avLst/>
                    </a:prstGeom>
                    <a:noFill/>
                    <a:ln>
                      <a:noFill/>
                    </a:ln>
                  </pic:spPr>
                </pic:pic>
              </a:graphicData>
            </a:graphic>
          </wp:inline>
        </w:drawing>
      </w:r>
      <w:r w:rsidR="00D45DCF">
        <w:rPr>
          <w:rFonts w:ascii="Century Gothic" w:hAnsi="Century Gothic"/>
          <w:noProof/>
          <w:lang w:eastAsia="es-CO"/>
        </w:rPr>
        <w:drawing>
          <wp:anchor distT="0" distB="0" distL="114300" distR="114300" simplePos="0" relativeHeight="251659264" behindDoc="1" locked="0" layoutInCell="1" allowOverlap="1" wp14:anchorId="37D01DC9" wp14:editId="46137B7D">
            <wp:simplePos x="0" y="0"/>
            <wp:positionH relativeFrom="column">
              <wp:posOffset>-99060</wp:posOffset>
            </wp:positionH>
            <wp:positionV relativeFrom="paragraph">
              <wp:posOffset>614680</wp:posOffset>
            </wp:positionV>
            <wp:extent cx="5705475" cy="6608445"/>
            <wp:effectExtent l="0" t="0" r="952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660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DCF" w:rsidRDefault="00D45DCF" w:rsidP="00D45DCF">
      <w:pPr>
        <w:jc w:val="both"/>
        <w:rPr>
          <w:rFonts w:ascii="Century Gothic" w:hAnsi="Century Gothic"/>
          <w:noProof/>
          <w:lang w:eastAsia="es-CO"/>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25595B" w:rsidRDefault="0025595B" w:rsidP="00D45DCF">
      <w:pPr>
        <w:jc w:val="both"/>
        <w:rPr>
          <w:rFonts w:ascii="Century Gothic" w:hAnsi="Century Gothic"/>
        </w:rPr>
      </w:pPr>
    </w:p>
    <w:p w:rsidR="00D45DCF" w:rsidRDefault="00190A31" w:rsidP="00D45DCF">
      <w:pPr>
        <w:jc w:val="both"/>
        <w:rPr>
          <w:rFonts w:ascii="Century Gothic" w:hAnsi="Century Gothic"/>
        </w:rPr>
      </w:pPr>
      <w:r>
        <w:rPr>
          <w:rFonts w:ascii="Century Gothic" w:hAnsi="Century Gothic"/>
          <w:noProof/>
          <w:lang w:eastAsia="es-CO"/>
        </w:rPr>
        <w:drawing>
          <wp:anchor distT="0" distB="0" distL="114300" distR="114300" simplePos="0" relativeHeight="251660288" behindDoc="1" locked="0" layoutInCell="1" allowOverlap="1" wp14:anchorId="74755195" wp14:editId="53C7C5E7">
            <wp:simplePos x="0" y="0"/>
            <wp:positionH relativeFrom="column">
              <wp:posOffset>-51435</wp:posOffset>
            </wp:positionH>
            <wp:positionV relativeFrom="paragraph">
              <wp:posOffset>195580</wp:posOffset>
            </wp:positionV>
            <wp:extent cx="5410200" cy="24765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45DCF" w:rsidRDefault="00D45DCF" w:rsidP="00D45DCF">
      <w:pPr>
        <w:jc w:val="both"/>
        <w:rPr>
          <w:rFonts w:ascii="Century Gothic" w:hAnsi="Century Gothic"/>
        </w:rPr>
      </w:pPr>
    </w:p>
    <w:p w:rsidR="00DC1920" w:rsidRPr="0025595B" w:rsidRDefault="00DC1920" w:rsidP="007E6CCA">
      <w:pPr>
        <w:pStyle w:val="Prrafodelista"/>
        <w:numPr>
          <w:ilvl w:val="0"/>
          <w:numId w:val="3"/>
        </w:numPr>
        <w:jc w:val="both"/>
        <w:rPr>
          <w:rFonts w:ascii="Century Gothic" w:hAnsi="Century Gothic"/>
          <w:b/>
          <w:u w:val="single"/>
        </w:rPr>
      </w:pPr>
      <w:r w:rsidRPr="0025595B">
        <w:rPr>
          <w:rFonts w:ascii="Century Gothic" w:hAnsi="Century Gothic"/>
          <w:b/>
          <w:u w:val="single"/>
        </w:rPr>
        <w:t xml:space="preserve">ANTECEDENTES Y NORMATIVIDAD EN RELACIÓN CON LAS ESCUELAS NORMALES </w:t>
      </w:r>
      <w:r w:rsidR="0025595B">
        <w:rPr>
          <w:rFonts w:ascii="Century Gothic" w:hAnsi="Century Gothic"/>
          <w:b/>
          <w:u w:val="single"/>
        </w:rPr>
        <w:t>SUPERIORES</w:t>
      </w:r>
    </w:p>
    <w:p w:rsidR="009D1C10" w:rsidRDefault="009D1C10" w:rsidP="00DC1920">
      <w:pPr>
        <w:jc w:val="center"/>
        <w:rPr>
          <w:rFonts w:ascii="Century Gothic" w:hAnsi="Century Gothic"/>
          <w:b/>
          <w:u w:val="single"/>
        </w:rPr>
      </w:pPr>
    </w:p>
    <w:p w:rsidR="009D1C10" w:rsidRPr="009D1C10" w:rsidRDefault="009D1C10" w:rsidP="009D1C10">
      <w:pPr>
        <w:jc w:val="both"/>
        <w:rPr>
          <w:rFonts w:ascii="Century Gothic" w:hAnsi="Century Gothic"/>
        </w:rPr>
      </w:pPr>
      <w:r w:rsidRPr="009D1C10">
        <w:rPr>
          <w:rFonts w:ascii="Century Gothic" w:hAnsi="Century Gothic"/>
        </w:rPr>
        <w:t xml:space="preserve">La acreditación previa se adelantó entre los años 1997 y 1998, </w:t>
      </w:r>
      <w:r>
        <w:rPr>
          <w:rFonts w:ascii="Century Gothic" w:hAnsi="Century Gothic"/>
        </w:rPr>
        <w:t xml:space="preserve">y la acreditación de calidad y </w:t>
      </w:r>
      <w:r w:rsidRPr="009D1C10">
        <w:rPr>
          <w:rFonts w:ascii="Century Gothic" w:hAnsi="Century Gothic"/>
        </w:rPr>
        <w:t>desarrollo en el año 2002, dejando un saldo para el</w:t>
      </w:r>
      <w:r>
        <w:rPr>
          <w:rFonts w:ascii="Century Gothic" w:hAnsi="Century Gothic"/>
        </w:rPr>
        <w:t xml:space="preserve"> país de 137 escuelas normales </w:t>
      </w:r>
      <w:r w:rsidRPr="009D1C10">
        <w:rPr>
          <w:rFonts w:ascii="Century Gothic" w:hAnsi="Century Gothic"/>
        </w:rPr>
        <w:t xml:space="preserve">superiores establecidas y acreditadas: 129 estatales y 8 privadas. </w:t>
      </w:r>
    </w:p>
    <w:p w:rsidR="009D1C10" w:rsidRPr="009D1C10" w:rsidRDefault="009D1C10" w:rsidP="009D1C10">
      <w:pPr>
        <w:jc w:val="both"/>
        <w:rPr>
          <w:rFonts w:ascii="Century Gothic" w:hAnsi="Century Gothic"/>
        </w:rPr>
      </w:pPr>
      <w:r w:rsidRPr="009D1C10">
        <w:rPr>
          <w:rFonts w:ascii="Century Gothic" w:hAnsi="Century Gothic"/>
        </w:rPr>
        <w:t xml:space="preserve"> </w:t>
      </w:r>
    </w:p>
    <w:p w:rsidR="009D1C10" w:rsidRPr="009D1C10" w:rsidRDefault="009D1C10" w:rsidP="009D1C10">
      <w:pPr>
        <w:jc w:val="both"/>
        <w:rPr>
          <w:rFonts w:ascii="Century Gothic" w:hAnsi="Century Gothic"/>
        </w:rPr>
      </w:pPr>
      <w:r w:rsidRPr="009D1C10">
        <w:rPr>
          <w:rFonts w:ascii="Century Gothic" w:hAnsi="Century Gothic"/>
        </w:rPr>
        <w:t>Con el inicio del nuevo milenio se promovieron a</w:t>
      </w:r>
      <w:r>
        <w:rPr>
          <w:rFonts w:ascii="Century Gothic" w:hAnsi="Century Gothic"/>
        </w:rPr>
        <w:t xml:space="preserve">lgunos cambios y ajustes en el </w:t>
      </w:r>
      <w:r w:rsidRPr="009D1C10">
        <w:rPr>
          <w:rFonts w:ascii="Century Gothic" w:hAnsi="Century Gothic"/>
        </w:rPr>
        <w:t xml:space="preserve">funcionamiento de las ENS. </w:t>
      </w:r>
      <w:r w:rsidRPr="00593295">
        <w:rPr>
          <w:rFonts w:ascii="Century Gothic" w:hAnsi="Century Gothic"/>
          <w:u w:val="single"/>
        </w:rPr>
        <w:t>Así, en el año 2001, mediante el Decreto 642 (derogado), se establecía que al ciclo complementario también pueden ingresar las personas que acrediten título de bachiller, quienes cursaban seis (6) semestres, en lugar de cuatro (Decreto 2832 de 2005, derogado);</w:t>
      </w:r>
      <w:r w:rsidRPr="009D1C10">
        <w:rPr>
          <w:rFonts w:ascii="Century Gothic" w:hAnsi="Century Gothic"/>
        </w:rPr>
        <w:t xml:space="preserve"> en cuanto a la nómina de las ENS, el Decr</w:t>
      </w:r>
      <w:r>
        <w:rPr>
          <w:rFonts w:ascii="Century Gothic" w:hAnsi="Century Gothic"/>
        </w:rPr>
        <w:t xml:space="preserve">eto 3020 de 2002 establece que </w:t>
      </w:r>
      <w:r w:rsidRPr="009D1C10">
        <w:rPr>
          <w:rFonts w:ascii="Century Gothic" w:hAnsi="Century Gothic"/>
        </w:rPr>
        <w:t>la ubicación de los docentes para el ciclo complementario se hará po</w:t>
      </w:r>
      <w:r>
        <w:rPr>
          <w:rFonts w:ascii="Century Gothic" w:hAnsi="Century Gothic"/>
        </w:rPr>
        <w:t xml:space="preserve">r el sistema general de </w:t>
      </w:r>
      <w:r w:rsidRPr="009D1C10">
        <w:rPr>
          <w:rFonts w:ascii="Century Gothic" w:hAnsi="Century Gothic"/>
        </w:rPr>
        <w:t>participación, teniendo en cuenta los núcleos del saber pe</w:t>
      </w:r>
      <w:r>
        <w:rPr>
          <w:rFonts w:ascii="Century Gothic" w:hAnsi="Century Gothic"/>
        </w:rPr>
        <w:t xml:space="preserve">dagógico; </w:t>
      </w:r>
      <w:r w:rsidRPr="00593295">
        <w:rPr>
          <w:rFonts w:ascii="Century Gothic" w:hAnsi="Century Gothic"/>
          <w:u w:val="single"/>
        </w:rPr>
        <w:t>la Resolución 198 de 2006 (derogada), reglamentaba la modalidad semipresencial del ciclo complementario que pueden ofrecer las ENS;</w:t>
      </w:r>
      <w:r w:rsidRPr="009D1C10">
        <w:rPr>
          <w:rFonts w:ascii="Century Gothic" w:hAnsi="Century Gothic"/>
        </w:rPr>
        <w:t xml:space="preserve"> y el </w:t>
      </w:r>
      <w:r w:rsidRPr="00593295">
        <w:rPr>
          <w:rFonts w:ascii="Century Gothic" w:hAnsi="Century Gothic"/>
          <w:b/>
          <w:u w:val="single"/>
        </w:rPr>
        <w:t>Decreto Ley 1278 de 2002 (estatuto docente) definió en su artículo 3 que los normalistas superiores son profesionales de la educación, lo que conlleva a la reflexión sobre la calidad de los ciclos complementarios en coherencia con este reconocimiento.</w:t>
      </w:r>
      <w:r w:rsidRPr="009D1C10">
        <w:rPr>
          <w:rFonts w:ascii="Century Gothic" w:hAnsi="Century Gothic"/>
        </w:rPr>
        <w:t xml:space="preserve"> </w:t>
      </w:r>
    </w:p>
    <w:p w:rsidR="009D1C10" w:rsidRPr="009D1C10" w:rsidRDefault="009D1C10" w:rsidP="009D1C10">
      <w:pPr>
        <w:jc w:val="both"/>
        <w:rPr>
          <w:rFonts w:ascii="Century Gothic" w:hAnsi="Century Gothic"/>
        </w:rPr>
      </w:pPr>
      <w:r w:rsidRPr="009D1C10">
        <w:rPr>
          <w:rFonts w:ascii="Century Gothic" w:hAnsi="Century Gothic"/>
        </w:rPr>
        <w:lastRenderedPageBreak/>
        <w:t xml:space="preserve"> En este marco, y a puertas de finalizar el término de la acredit</w:t>
      </w:r>
      <w:r w:rsidR="00593295">
        <w:rPr>
          <w:rFonts w:ascii="Century Gothic" w:hAnsi="Century Gothic"/>
        </w:rPr>
        <w:t xml:space="preserve">ación de calidad y desarrollo, </w:t>
      </w:r>
      <w:r w:rsidRPr="009D1C10">
        <w:rPr>
          <w:rFonts w:ascii="Century Gothic" w:hAnsi="Century Gothic"/>
        </w:rPr>
        <w:t xml:space="preserve">(en 2007) se promulga </w:t>
      </w:r>
      <w:r w:rsidRPr="00593295">
        <w:rPr>
          <w:rFonts w:ascii="Century Gothic" w:hAnsi="Century Gothic"/>
          <w:b/>
          <w:u w:val="single"/>
        </w:rPr>
        <w:t>el Decreto 4790 de 2008, como produ</w:t>
      </w:r>
      <w:r w:rsidR="00593295" w:rsidRPr="00593295">
        <w:rPr>
          <w:rFonts w:ascii="Century Gothic" w:hAnsi="Century Gothic"/>
          <w:b/>
          <w:u w:val="single"/>
        </w:rPr>
        <w:t xml:space="preserve">cto de un proceso de diálogo y </w:t>
      </w:r>
      <w:r w:rsidRPr="00593295">
        <w:rPr>
          <w:rFonts w:ascii="Century Gothic" w:hAnsi="Century Gothic"/>
          <w:b/>
          <w:u w:val="single"/>
        </w:rPr>
        <w:t>evaluación con las ENS, por el cual se establecieron las cond</w:t>
      </w:r>
      <w:r w:rsidR="00593295" w:rsidRPr="00593295">
        <w:rPr>
          <w:rFonts w:ascii="Century Gothic" w:hAnsi="Century Gothic"/>
          <w:b/>
          <w:u w:val="single"/>
        </w:rPr>
        <w:t xml:space="preserve">iciones básicas de calidad del </w:t>
      </w:r>
      <w:r w:rsidRPr="00593295">
        <w:rPr>
          <w:rFonts w:ascii="Century Gothic" w:hAnsi="Century Gothic"/>
          <w:b/>
          <w:u w:val="single"/>
        </w:rPr>
        <w:t>programa de formación complementaria de las escuelas n</w:t>
      </w:r>
      <w:r w:rsidR="00593295" w:rsidRPr="00593295">
        <w:rPr>
          <w:rFonts w:ascii="Century Gothic" w:hAnsi="Century Gothic"/>
          <w:b/>
          <w:u w:val="single"/>
        </w:rPr>
        <w:t>ormales superiores</w:t>
      </w:r>
      <w:r w:rsidR="00593295">
        <w:rPr>
          <w:rFonts w:ascii="Century Gothic" w:hAnsi="Century Gothic"/>
        </w:rPr>
        <w:t xml:space="preserve"> y se dictan </w:t>
      </w:r>
      <w:r w:rsidRPr="009D1C10">
        <w:rPr>
          <w:rFonts w:ascii="Century Gothic" w:hAnsi="Century Gothic"/>
        </w:rPr>
        <w:t>otras disposiciones, que implicaron nuevos ajustes en la</w:t>
      </w:r>
      <w:r w:rsidR="00593295">
        <w:rPr>
          <w:rFonts w:ascii="Century Gothic" w:hAnsi="Century Gothic"/>
        </w:rPr>
        <w:t xml:space="preserve"> dinámica de la escuela normal </w:t>
      </w:r>
      <w:r w:rsidRPr="009D1C10">
        <w:rPr>
          <w:rFonts w:ascii="Century Gothic" w:hAnsi="Century Gothic"/>
        </w:rPr>
        <w:t xml:space="preserve">superior. </w:t>
      </w:r>
    </w:p>
    <w:p w:rsidR="009D1C10" w:rsidRPr="009D1C10" w:rsidRDefault="0025595B" w:rsidP="009D1C10">
      <w:pPr>
        <w:jc w:val="both"/>
        <w:rPr>
          <w:rFonts w:ascii="Century Gothic" w:hAnsi="Century Gothic"/>
        </w:rPr>
      </w:pPr>
      <w:r>
        <w:rPr>
          <w:rFonts w:ascii="Century Gothic" w:hAnsi="Century Gothic"/>
          <w:noProof/>
          <w:lang w:eastAsia="es-CO"/>
        </w:rPr>
        <mc:AlternateContent>
          <mc:Choice Requires="wps">
            <w:drawing>
              <wp:anchor distT="0" distB="0" distL="114300" distR="114300" simplePos="0" relativeHeight="251661312" behindDoc="0" locked="0" layoutInCell="1" allowOverlap="1" wp14:anchorId="53FD8BAD" wp14:editId="40E43C19">
                <wp:simplePos x="0" y="0"/>
                <wp:positionH relativeFrom="column">
                  <wp:posOffset>-346710</wp:posOffset>
                </wp:positionH>
                <wp:positionV relativeFrom="paragraph">
                  <wp:posOffset>20320</wp:posOffset>
                </wp:positionV>
                <wp:extent cx="6191250" cy="6772275"/>
                <wp:effectExtent l="0" t="0" r="19050" b="28575"/>
                <wp:wrapNone/>
                <wp:docPr id="7" name="7 Marco"/>
                <wp:cNvGraphicFramePr/>
                <a:graphic xmlns:a="http://schemas.openxmlformats.org/drawingml/2006/main">
                  <a:graphicData uri="http://schemas.microsoft.com/office/word/2010/wordprocessingShape">
                    <wps:wsp>
                      <wps:cNvSpPr/>
                      <wps:spPr>
                        <a:xfrm>
                          <a:off x="0" y="0"/>
                          <a:ext cx="6191250" cy="6772275"/>
                        </a:xfrm>
                        <a:prstGeom prst="frame">
                          <a:avLst>
                            <a:gd name="adj1" fmla="val 326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7 Marco" o:spid="_x0000_s1026" style="position:absolute;margin-left:-27.3pt;margin-top:1.6pt;width:487.5pt;height:53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91250,677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" path="m,l6191250,r,6772275l,6772275,,xm202392,202392r,6367491l5988858,6569883r,-6367491l202392,202392xe" fillcolor="#4f81bd [3204]" strokecolor="#243f60 [1604]" strokeweight="2pt">
                <v:path arrowok="t" o:connecttype="custom" o:connectlocs="0,0;6191250,0;6191250,6772275;0,6772275;0,0;202392,202392;202392,6569883;5988858,6569883;5988858,202392;202392,202392" o:connectangles="0,0,0,0,0,0,0,0,0,0"/>
              </v:shape>
            </w:pict>
          </mc:Fallback>
        </mc:AlternateContent>
      </w:r>
      <w:r w:rsidR="009D1C10" w:rsidRPr="009D1C10">
        <w:rPr>
          <w:rFonts w:ascii="Century Gothic" w:hAnsi="Century Gothic"/>
        </w:rPr>
        <w:t xml:space="preserve"> </w:t>
      </w:r>
    </w:p>
    <w:p w:rsidR="009D1C10" w:rsidRPr="009D1C10" w:rsidRDefault="009D1C10" w:rsidP="009D1C10">
      <w:pPr>
        <w:jc w:val="both"/>
        <w:rPr>
          <w:rFonts w:ascii="Century Gothic" w:hAnsi="Century Gothic"/>
        </w:rPr>
      </w:pPr>
      <w:r w:rsidRPr="00593295">
        <w:rPr>
          <w:rFonts w:ascii="Century Gothic" w:hAnsi="Century Gothic"/>
          <w:b/>
          <w:u w:val="single"/>
        </w:rPr>
        <w:t xml:space="preserve">El Decreto 4790 de 2008 presenta trece condiciones de calidad para el </w:t>
      </w:r>
      <w:r w:rsidR="00593295" w:rsidRPr="00593295">
        <w:rPr>
          <w:rFonts w:ascii="Century Gothic" w:hAnsi="Century Gothic"/>
          <w:b/>
          <w:u w:val="single"/>
        </w:rPr>
        <w:t xml:space="preserve">programa de </w:t>
      </w:r>
      <w:r w:rsidRPr="00593295">
        <w:rPr>
          <w:rFonts w:ascii="Century Gothic" w:hAnsi="Century Gothic"/>
          <w:b/>
          <w:u w:val="single"/>
        </w:rPr>
        <w:t>formación complementaria (PFC) en modalidad pres</w:t>
      </w:r>
      <w:r w:rsidR="00593295" w:rsidRPr="00593295">
        <w:rPr>
          <w:rFonts w:ascii="Century Gothic" w:hAnsi="Century Gothic"/>
          <w:b/>
          <w:u w:val="single"/>
        </w:rPr>
        <w:t xml:space="preserve">encial, antes denominado ciclo </w:t>
      </w:r>
      <w:r w:rsidRPr="00593295">
        <w:rPr>
          <w:rFonts w:ascii="Century Gothic" w:hAnsi="Century Gothic"/>
          <w:b/>
          <w:u w:val="single"/>
        </w:rPr>
        <w:t>complementario,</w:t>
      </w:r>
      <w:r w:rsidRPr="009D1C10">
        <w:rPr>
          <w:rFonts w:ascii="Century Gothic" w:hAnsi="Century Gothic"/>
        </w:rPr>
        <w:t xml:space="preserve"> que abarcan aspectos académicos y </w:t>
      </w:r>
      <w:r w:rsidR="00593295">
        <w:rPr>
          <w:rFonts w:ascii="Century Gothic" w:hAnsi="Century Gothic"/>
        </w:rPr>
        <w:t xml:space="preserve">pedagógicos a considerar en la </w:t>
      </w:r>
      <w:r w:rsidRPr="009D1C10">
        <w:rPr>
          <w:rFonts w:ascii="Century Gothic" w:hAnsi="Century Gothic"/>
        </w:rPr>
        <w:t>propuesta curricular del programa (primeros seis en el siguiente listado) y aspec</w:t>
      </w:r>
      <w:r w:rsidR="00593295">
        <w:rPr>
          <w:rFonts w:ascii="Century Gothic" w:hAnsi="Century Gothic"/>
        </w:rPr>
        <w:t xml:space="preserve">tos </w:t>
      </w:r>
      <w:r w:rsidRPr="009D1C10">
        <w:rPr>
          <w:rFonts w:ascii="Century Gothic" w:hAnsi="Century Gothic"/>
        </w:rPr>
        <w:t xml:space="preserve">organizativos para garantizar el desarrollo óptimo del mismo: </w:t>
      </w:r>
    </w:p>
    <w:p w:rsidR="009D1C10" w:rsidRPr="009D1C10" w:rsidRDefault="009D1C10" w:rsidP="009D1C10">
      <w:pPr>
        <w:jc w:val="both"/>
        <w:rPr>
          <w:rFonts w:ascii="Century Gothic" w:hAnsi="Century Gothic"/>
        </w:rPr>
      </w:pPr>
      <w:r w:rsidRPr="009D1C10">
        <w:rPr>
          <w:rFonts w:ascii="Century Gothic" w:hAnsi="Century Gothic"/>
        </w:rPr>
        <w:t xml:space="preserve"> </w:t>
      </w:r>
    </w:p>
    <w:p w:rsidR="009D1C10" w:rsidRPr="009D1C10" w:rsidRDefault="009D1C10" w:rsidP="009D1C10">
      <w:pPr>
        <w:jc w:val="both"/>
        <w:rPr>
          <w:rFonts w:ascii="Century Gothic" w:hAnsi="Century Gothic"/>
        </w:rPr>
      </w:pPr>
      <w:r w:rsidRPr="009D1C10">
        <w:rPr>
          <w:rFonts w:ascii="Century Gothic" w:hAnsi="Century Gothic"/>
        </w:rPr>
        <w:t xml:space="preserve">• Pertinencia del PFC </w:t>
      </w:r>
    </w:p>
    <w:p w:rsidR="009D1C10" w:rsidRPr="009D1C10" w:rsidRDefault="009D1C10" w:rsidP="009D1C10">
      <w:pPr>
        <w:jc w:val="both"/>
        <w:rPr>
          <w:rFonts w:ascii="Century Gothic" w:hAnsi="Century Gothic"/>
        </w:rPr>
      </w:pPr>
      <w:r w:rsidRPr="009D1C10">
        <w:rPr>
          <w:rFonts w:ascii="Century Gothic" w:hAnsi="Century Gothic"/>
        </w:rPr>
        <w:t xml:space="preserve">• Propuesta curricular y plan de estudios </w:t>
      </w:r>
    </w:p>
    <w:p w:rsidR="009D1C10" w:rsidRPr="009D1C10" w:rsidRDefault="009D1C10" w:rsidP="009D1C10">
      <w:pPr>
        <w:jc w:val="both"/>
        <w:rPr>
          <w:rFonts w:ascii="Century Gothic" w:hAnsi="Century Gothic"/>
        </w:rPr>
      </w:pPr>
      <w:r w:rsidRPr="009D1C10">
        <w:rPr>
          <w:rFonts w:ascii="Century Gothic" w:hAnsi="Century Gothic"/>
        </w:rPr>
        <w:t xml:space="preserve">• Innovaciones en el campo educativo </w:t>
      </w:r>
    </w:p>
    <w:p w:rsidR="009D1C10" w:rsidRPr="009D1C10" w:rsidRDefault="009D1C10" w:rsidP="009D1C10">
      <w:pPr>
        <w:jc w:val="both"/>
        <w:rPr>
          <w:rFonts w:ascii="Century Gothic" w:hAnsi="Century Gothic"/>
        </w:rPr>
      </w:pPr>
      <w:r w:rsidRPr="009D1C10">
        <w:rPr>
          <w:rFonts w:ascii="Century Gothic" w:hAnsi="Century Gothic"/>
        </w:rPr>
        <w:t xml:space="preserve">• Práctica docente </w:t>
      </w:r>
    </w:p>
    <w:p w:rsidR="009D1C10" w:rsidRPr="009D1C10" w:rsidRDefault="009D1C10" w:rsidP="009D1C10">
      <w:pPr>
        <w:jc w:val="both"/>
        <w:rPr>
          <w:rFonts w:ascii="Century Gothic" w:hAnsi="Century Gothic"/>
        </w:rPr>
      </w:pPr>
      <w:r w:rsidRPr="009D1C10">
        <w:rPr>
          <w:rFonts w:ascii="Century Gothic" w:hAnsi="Century Gothic"/>
        </w:rPr>
        <w:t xml:space="preserve">• Temas de enseñanza obligatoria </w:t>
      </w:r>
    </w:p>
    <w:p w:rsidR="009D1C10" w:rsidRPr="009D1C10" w:rsidRDefault="009D1C10" w:rsidP="009D1C10">
      <w:pPr>
        <w:jc w:val="both"/>
        <w:rPr>
          <w:rFonts w:ascii="Century Gothic" w:hAnsi="Century Gothic"/>
        </w:rPr>
      </w:pPr>
      <w:r w:rsidRPr="009D1C10">
        <w:rPr>
          <w:rFonts w:ascii="Century Gothic" w:hAnsi="Century Gothic"/>
        </w:rPr>
        <w:t xml:space="preserve">• Modalidades de atención educativa </w:t>
      </w:r>
    </w:p>
    <w:p w:rsidR="009D1C10" w:rsidRPr="009D1C10" w:rsidRDefault="009D1C10" w:rsidP="009D1C10">
      <w:pPr>
        <w:jc w:val="both"/>
        <w:rPr>
          <w:rFonts w:ascii="Century Gothic" w:hAnsi="Century Gothic"/>
        </w:rPr>
      </w:pPr>
      <w:r w:rsidRPr="009D1C10">
        <w:rPr>
          <w:rFonts w:ascii="Century Gothic" w:hAnsi="Century Gothic"/>
        </w:rPr>
        <w:t xml:space="preserve">• Proyección social </w:t>
      </w:r>
    </w:p>
    <w:p w:rsidR="009D1C10" w:rsidRPr="009D1C10" w:rsidRDefault="009D1C10" w:rsidP="009D1C10">
      <w:pPr>
        <w:jc w:val="both"/>
        <w:rPr>
          <w:rFonts w:ascii="Century Gothic" w:hAnsi="Century Gothic"/>
        </w:rPr>
      </w:pPr>
      <w:r w:rsidRPr="009D1C10">
        <w:rPr>
          <w:rFonts w:ascii="Century Gothic" w:hAnsi="Century Gothic"/>
        </w:rPr>
        <w:t xml:space="preserve">• Personal docente y directivo </w:t>
      </w:r>
    </w:p>
    <w:p w:rsidR="009D1C10" w:rsidRPr="009D1C10" w:rsidRDefault="009D1C10" w:rsidP="009D1C10">
      <w:pPr>
        <w:jc w:val="both"/>
        <w:rPr>
          <w:rFonts w:ascii="Century Gothic" w:hAnsi="Century Gothic"/>
        </w:rPr>
      </w:pPr>
      <w:r w:rsidRPr="009D1C10">
        <w:rPr>
          <w:rFonts w:ascii="Century Gothic" w:hAnsi="Century Gothic"/>
        </w:rPr>
        <w:t xml:space="preserve">• Medios educativos y mediaciones pedagógicas </w:t>
      </w:r>
    </w:p>
    <w:p w:rsidR="009D1C10" w:rsidRPr="009D1C10" w:rsidRDefault="009D1C10" w:rsidP="009D1C10">
      <w:pPr>
        <w:jc w:val="both"/>
        <w:rPr>
          <w:rFonts w:ascii="Century Gothic" w:hAnsi="Century Gothic"/>
        </w:rPr>
      </w:pPr>
      <w:r w:rsidRPr="009D1C10">
        <w:rPr>
          <w:rFonts w:ascii="Century Gothic" w:hAnsi="Century Gothic"/>
        </w:rPr>
        <w:t xml:space="preserve">• Infraestructura y dotación </w:t>
      </w:r>
    </w:p>
    <w:p w:rsidR="009D1C10" w:rsidRPr="009D1C10" w:rsidRDefault="009D1C10" w:rsidP="009D1C10">
      <w:pPr>
        <w:jc w:val="both"/>
        <w:rPr>
          <w:rFonts w:ascii="Century Gothic" w:hAnsi="Century Gothic"/>
        </w:rPr>
      </w:pPr>
      <w:r w:rsidRPr="009D1C10">
        <w:rPr>
          <w:rFonts w:ascii="Century Gothic" w:hAnsi="Century Gothic"/>
        </w:rPr>
        <w:t xml:space="preserve">• Autoevaluación institucional coherente con el PMI </w:t>
      </w:r>
    </w:p>
    <w:p w:rsidR="009D1C10" w:rsidRPr="009D1C10" w:rsidRDefault="009D1C10" w:rsidP="009D1C10">
      <w:pPr>
        <w:jc w:val="both"/>
        <w:rPr>
          <w:rFonts w:ascii="Century Gothic" w:hAnsi="Century Gothic"/>
        </w:rPr>
      </w:pPr>
      <w:r w:rsidRPr="009D1C10">
        <w:rPr>
          <w:rFonts w:ascii="Century Gothic" w:hAnsi="Century Gothic"/>
        </w:rPr>
        <w:t xml:space="preserve">• Seguimiento a egresados </w:t>
      </w:r>
    </w:p>
    <w:p w:rsidR="009D1C10" w:rsidRDefault="009D1C10" w:rsidP="009D1C10">
      <w:pPr>
        <w:jc w:val="both"/>
        <w:rPr>
          <w:rFonts w:ascii="Century Gothic" w:hAnsi="Century Gothic"/>
        </w:rPr>
      </w:pPr>
      <w:r w:rsidRPr="009D1C10">
        <w:rPr>
          <w:rFonts w:ascii="Century Gothic" w:hAnsi="Century Gothic"/>
        </w:rPr>
        <w:t xml:space="preserve">• Estructura administrativa - Recursos financieros </w:t>
      </w:r>
      <w:r w:rsidRPr="009D1C10">
        <w:rPr>
          <w:rFonts w:ascii="Century Gothic" w:hAnsi="Century Gothic"/>
        </w:rPr>
        <w:cr/>
      </w:r>
    </w:p>
    <w:p w:rsidR="00593295" w:rsidRDefault="00593295" w:rsidP="009D1C10">
      <w:pPr>
        <w:jc w:val="both"/>
        <w:rPr>
          <w:rFonts w:ascii="Century Gothic" w:hAnsi="Century Gothic"/>
        </w:rPr>
      </w:pPr>
    </w:p>
    <w:p w:rsidR="00593295" w:rsidRDefault="00593295" w:rsidP="009D1C10">
      <w:pPr>
        <w:jc w:val="both"/>
        <w:rPr>
          <w:rFonts w:ascii="Century Gothic" w:hAnsi="Century Gothic"/>
        </w:rPr>
      </w:pPr>
    </w:p>
    <w:p w:rsidR="00F869ED" w:rsidRDefault="00F869ED" w:rsidP="00F869ED">
      <w:pPr>
        <w:jc w:val="both"/>
        <w:rPr>
          <w:rFonts w:ascii="Century Gothic" w:hAnsi="Century Gothic"/>
        </w:rPr>
      </w:pPr>
      <w:r w:rsidRPr="00F869ED">
        <w:rPr>
          <w:rFonts w:ascii="Century Gothic" w:hAnsi="Century Gothic"/>
          <w:b/>
          <w:u w:val="single"/>
        </w:rPr>
        <w:lastRenderedPageBreak/>
        <w:t>Asimismo, se definieron cuatro principios pedagógicos</w:t>
      </w:r>
      <w:r w:rsidRPr="00F869ED">
        <w:rPr>
          <w:rFonts w:ascii="Century Gothic" w:hAnsi="Century Gothic"/>
        </w:rPr>
        <w:t xml:space="preserve"> co</w:t>
      </w:r>
      <w:r>
        <w:rPr>
          <w:rFonts w:ascii="Century Gothic" w:hAnsi="Century Gothic"/>
        </w:rPr>
        <w:t xml:space="preserve">mo referentes para el diseño y </w:t>
      </w:r>
      <w:r w:rsidRPr="00F869ED">
        <w:rPr>
          <w:rFonts w:ascii="Century Gothic" w:hAnsi="Century Gothic"/>
        </w:rPr>
        <w:t>desarrollo de la propuesta curricular y plan de estu</w:t>
      </w:r>
      <w:r>
        <w:rPr>
          <w:rFonts w:ascii="Century Gothic" w:hAnsi="Century Gothic"/>
        </w:rPr>
        <w:t xml:space="preserve">dios del programa de formación </w:t>
      </w:r>
      <w:r w:rsidRPr="00F869ED">
        <w:rPr>
          <w:rFonts w:ascii="Century Gothic" w:hAnsi="Century Gothic"/>
        </w:rPr>
        <w:t>complementaria:</w:t>
      </w:r>
      <w:r w:rsidRPr="00F869ED">
        <w:rPr>
          <w:rFonts w:ascii="Century Gothic" w:hAnsi="Century Gothic"/>
          <w:b/>
        </w:rPr>
        <w:t xml:space="preserve"> la educabilidad, la </w:t>
      </w:r>
      <w:proofErr w:type="spellStart"/>
      <w:r w:rsidRPr="00F869ED">
        <w:rPr>
          <w:rFonts w:ascii="Century Gothic" w:hAnsi="Century Gothic"/>
          <w:b/>
        </w:rPr>
        <w:t>enseñabilidad</w:t>
      </w:r>
      <w:proofErr w:type="spellEnd"/>
      <w:r w:rsidRPr="00F869ED">
        <w:rPr>
          <w:rFonts w:ascii="Century Gothic" w:hAnsi="Century Gothic"/>
          <w:b/>
        </w:rPr>
        <w:t>, la pedagogía y los contextos (art. 2);</w:t>
      </w:r>
      <w:r w:rsidRPr="00F869ED">
        <w:rPr>
          <w:rFonts w:ascii="Century Gothic" w:hAnsi="Century Gothic"/>
        </w:rPr>
        <w:t xml:space="preserve"> </w:t>
      </w:r>
    </w:p>
    <w:p w:rsidR="00593295" w:rsidRDefault="00F869ED" w:rsidP="00F869ED">
      <w:pPr>
        <w:spacing w:line="360" w:lineRule="auto"/>
        <w:jc w:val="both"/>
        <w:rPr>
          <w:rFonts w:ascii="Century Gothic" w:hAnsi="Century Gothic"/>
        </w:rPr>
      </w:pPr>
      <w:r w:rsidRPr="00F869ED">
        <w:rPr>
          <w:rFonts w:ascii="Century Gothic" w:hAnsi="Century Gothic"/>
          <w:b/>
          <w:u w:val="single"/>
        </w:rPr>
        <w:t xml:space="preserve">Se estableció la organización del plan de estudios por créditos </w:t>
      </w:r>
      <w:r w:rsidRPr="00F869ED">
        <w:rPr>
          <w:rFonts w:ascii="Century Gothic" w:hAnsi="Century Gothic"/>
          <w:b/>
          <w:highlight w:val="green"/>
          <w:u w:val="single"/>
        </w:rPr>
        <w:t>académicos</w:t>
      </w:r>
      <w:r w:rsidRPr="00F869ED">
        <w:rPr>
          <w:rFonts w:ascii="Century Gothic" w:hAnsi="Century Gothic"/>
          <w:highlight w:val="green"/>
        </w:rPr>
        <w:t xml:space="preserve"> </w:t>
      </w:r>
      <w:r w:rsidRPr="00F869ED">
        <w:rPr>
          <w:rFonts w:ascii="Century Gothic" w:hAnsi="Century Gothic"/>
          <w:highlight w:val="green"/>
          <w:shd w:val="clear" w:color="auto" w:fill="92D050"/>
        </w:rPr>
        <w:t>para facilitar el reconocimiento de las competencias desarrolladas por los estudiantes en el programa de formación complementaria, por parte de las Instituciones de Educación Superior,</w:t>
      </w:r>
      <w:r>
        <w:rPr>
          <w:rFonts w:ascii="Century Gothic" w:hAnsi="Century Gothic"/>
        </w:rPr>
        <w:t xml:space="preserve"> aspecto </w:t>
      </w:r>
      <w:r w:rsidRPr="00F869ED">
        <w:rPr>
          <w:rFonts w:ascii="Century Gothic" w:hAnsi="Century Gothic"/>
        </w:rPr>
        <w:t>ligado con los convenios que, en este decreto, se direcciona</w:t>
      </w:r>
      <w:r>
        <w:rPr>
          <w:rFonts w:ascii="Century Gothic" w:hAnsi="Century Gothic"/>
        </w:rPr>
        <w:t xml:space="preserve">ron hacia el reconocimiento de </w:t>
      </w:r>
      <w:r w:rsidRPr="00F869ED">
        <w:rPr>
          <w:rFonts w:ascii="Century Gothic" w:hAnsi="Century Gothic"/>
        </w:rPr>
        <w:t xml:space="preserve">saberes, logros y competencias; y se estableció </w:t>
      </w:r>
      <w:r w:rsidRPr="00F869ED">
        <w:rPr>
          <w:rFonts w:ascii="Century Gothic" w:hAnsi="Century Gothic"/>
          <w:highlight w:val="green"/>
        </w:rPr>
        <w:t>la duración del programa de formación complementaria en cuatro semestres para los bachilleres de la escuela normal superior y cinco semestres para bachilleres de otras modalidades de educación media</w:t>
      </w:r>
      <w:r>
        <w:rPr>
          <w:rFonts w:ascii="Century Gothic" w:hAnsi="Century Gothic"/>
        </w:rPr>
        <w:t xml:space="preserve">, </w:t>
      </w:r>
      <w:r w:rsidRPr="00DF376F">
        <w:rPr>
          <w:rFonts w:ascii="Century Gothic" w:hAnsi="Century Gothic"/>
          <w:highlight w:val="yellow"/>
        </w:rPr>
        <w:t>aunque el decreto no es explícito frente a la modalidad de educación media que se ofrece en una escuela normal superior.</w:t>
      </w:r>
      <w:r w:rsidRPr="00F869ED">
        <w:rPr>
          <w:rFonts w:ascii="Century Gothic" w:hAnsi="Century Gothic"/>
        </w:rPr>
        <w:t xml:space="preserve"> </w:t>
      </w:r>
      <w:r w:rsidRPr="00F869ED">
        <w:rPr>
          <w:rFonts w:ascii="Century Gothic" w:hAnsi="Century Gothic"/>
        </w:rPr>
        <w:cr/>
      </w:r>
    </w:p>
    <w:p w:rsidR="00DF376F" w:rsidRDefault="00DF376F" w:rsidP="00DF376F">
      <w:pPr>
        <w:spacing w:line="360" w:lineRule="auto"/>
        <w:jc w:val="both"/>
        <w:rPr>
          <w:rFonts w:ascii="Century Gothic" w:hAnsi="Century Gothic"/>
        </w:rPr>
      </w:pPr>
      <w:r w:rsidRPr="00DF376F">
        <w:rPr>
          <w:rFonts w:ascii="Century Gothic" w:hAnsi="Century Gothic"/>
          <w:highlight w:val="cyan"/>
        </w:rPr>
        <w:t>El Decreto 4790 de 2008 propone un nuevo esquema en relación con la acreditación, la verificación de las condiciones de calidad antes señaladas, que conduce a la autorización o no, por parte del MEN, para ofrecer el programa de formación complementaria.</w:t>
      </w:r>
      <w:r w:rsidRPr="00DF376F">
        <w:rPr>
          <w:rFonts w:ascii="Century Gothic" w:hAnsi="Century Gothic"/>
        </w:rPr>
        <w:t xml:space="preserve"> Para el desarrollo de este proceso de verifica</w:t>
      </w:r>
      <w:r>
        <w:rPr>
          <w:rFonts w:ascii="Century Gothic" w:hAnsi="Century Gothic"/>
        </w:rPr>
        <w:t xml:space="preserve">ción de condiciones de calidad </w:t>
      </w:r>
      <w:r w:rsidRPr="00DF376F">
        <w:rPr>
          <w:rFonts w:ascii="Century Gothic" w:hAnsi="Century Gothic"/>
        </w:rPr>
        <w:t>del PFC, se creó una Sala Anexa de ENS en la Sala de Edu</w:t>
      </w:r>
      <w:r>
        <w:rPr>
          <w:rFonts w:ascii="Century Gothic" w:hAnsi="Century Gothic"/>
        </w:rPr>
        <w:t xml:space="preserve">cación de la Comisión Nacional </w:t>
      </w:r>
      <w:r w:rsidRPr="00DF376F">
        <w:rPr>
          <w:rFonts w:ascii="Century Gothic" w:hAnsi="Century Gothic"/>
        </w:rPr>
        <w:t>de Aseguramiento de la Calidad de la Educación Superior – CONA</w:t>
      </w:r>
      <w:r>
        <w:rPr>
          <w:rFonts w:ascii="Century Gothic" w:hAnsi="Century Gothic"/>
        </w:rPr>
        <w:t xml:space="preserve">CES –, la cual se encarga </w:t>
      </w:r>
      <w:r w:rsidRPr="00DF376F">
        <w:rPr>
          <w:rFonts w:ascii="Century Gothic" w:hAnsi="Century Gothic"/>
        </w:rPr>
        <w:t>de emitir un concepto recomendando al Ministerio de Educació</w:t>
      </w:r>
      <w:r>
        <w:rPr>
          <w:rFonts w:ascii="Century Gothic" w:hAnsi="Century Gothic"/>
        </w:rPr>
        <w:t xml:space="preserve">n Nacional la autorización, la </w:t>
      </w:r>
      <w:r w:rsidRPr="00DF376F">
        <w:rPr>
          <w:rFonts w:ascii="Century Gothic" w:hAnsi="Century Gothic"/>
        </w:rPr>
        <w:t>autorización condicionada o la no autorización a la escuela n</w:t>
      </w:r>
      <w:r>
        <w:rPr>
          <w:rFonts w:ascii="Century Gothic" w:hAnsi="Century Gothic"/>
        </w:rPr>
        <w:t xml:space="preserve">ormal superior para ofrecer el </w:t>
      </w:r>
      <w:r w:rsidRPr="00DF376F">
        <w:rPr>
          <w:rFonts w:ascii="Century Gothic" w:hAnsi="Century Gothic"/>
        </w:rPr>
        <w:t>programa de formación complementaria, con base en e</w:t>
      </w:r>
      <w:r>
        <w:rPr>
          <w:rFonts w:ascii="Century Gothic" w:hAnsi="Century Gothic"/>
        </w:rPr>
        <w:t xml:space="preserve">l análisis de la documentación </w:t>
      </w:r>
      <w:r w:rsidRPr="00DF376F">
        <w:rPr>
          <w:rFonts w:ascii="Century Gothic" w:hAnsi="Century Gothic"/>
        </w:rPr>
        <w:t>aportada por la escuela normal superior y los informes de una vi</w:t>
      </w:r>
      <w:r>
        <w:rPr>
          <w:rFonts w:ascii="Century Gothic" w:hAnsi="Century Gothic"/>
        </w:rPr>
        <w:t xml:space="preserve">sita de verificación por parte </w:t>
      </w:r>
      <w:r w:rsidRPr="00DF376F">
        <w:rPr>
          <w:rFonts w:ascii="Century Gothic" w:hAnsi="Century Gothic"/>
        </w:rPr>
        <w:t>de dos pares académicos designados por el mismo Ministerio (Resolución 505 de 2010).</w:t>
      </w:r>
    </w:p>
    <w:p w:rsidR="00DF376F" w:rsidRDefault="00DF376F" w:rsidP="00DF376F">
      <w:pPr>
        <w:spacing w:line="360" w:lineRule="auto"/>
        <w:jc w:val="both"/>
        <w:rPr>
          <w:rFonts w:ascii="Century Gothic" w:hAnsi="Century Gothic"/>
        </w:rPr>
      </w:pPr>
    </w:p>
    <w:p w:rsidR="00DF376F" w:rsidRDefault="00DF376F" w:rsidP="00DF376F">
      <w:pPr>
        <w:spacing w:line="360" w:lineRule="auto"/>
        <w:jc w:val="both"/>
        <w:rPr>
          <w:rFonts w:ascii="Century Gothic" w:hAnsi="Century Gothic"/>
        </w:rPr>
      </w:pPr>
    </w:p>
    <w:p w:rsidR="00DF376F" w:rsidRDefault="005B570C" w:rsidP="005B570C">
      <w:pPr>
        <w:spacing w:line="360" w:lineRule="auto"/>
        <w:jc w:val="both"/>
        <w:rPr>
          <w:rFonts w:ascii="Century Gothic" w:hAnsi="Century Gothic"/>
        </w:rPr>
      </w:pPr>
      <w:r w:rsidRPr="005B570C">
        <w:rPr>
          <w:rFonts w:ascii="Century Gothic" w:hAnsi="Century Gothic"/>
        </w:rPr>
        <w:lastRenderedPageBreak/>
        <w:t>En el año 2010 se adelantó el proceso de verificación</w:t>
      </w:r>
      <w:r>
        <w:rPr>
          <w:rFonts w:ascii="Century Gothic" w:hAnsi="Century Gothic"/>
        </w:rPr>
        <w:t xml:space="preserve"> de condiciones de calidad del </w:t>
      </w:r>
      <w:r w:rsidRPr="005B570C">
        <w:rPr>
          <w:rFonts w:ascii="Century Gothic" w:hAnsi="Century Gothic"/>
        </w:rPr>
        <w:t>Programa de Formación Complementaria, según lo dispuest</w:t>
      </w:r>
      <w:r>
        <w:rPr>
          <w:rFonts w:ascii="Century Gothic" w:hAnsi="Century Gothic"/>
        </w:rPr>
        <w:t>o en el Decreto 4790 de 2008 y la Resolución 505 del 20109</w:t>
      </w:r>
      <w:r w:rsidRPr="005B570C">
        <w:rPr>
          <w:rFonts w:ascii="Century Gothic" w:hAnsi="Century Gothic"/>
        </w:rPr>
        <w:t>. 99 ENS fueron autorizadas por 5 años para ofrec</w:t>
      </w:r>
      <w:r>
        <w:rPr>
          <w:rFonts w:ascii="Century Gothic" w:hAnsi="Century Gothic"/>
        </w:rPr>
        <w:t xml:space="preserve">er su </w:t>
      </w:r>
      <w:r w:rsidRPr="005B570C">
        <w:rPr>
          <w:rFonts w:ascii="Century Gothic" w:hAnsi="Century Gothic"/>
        </w:rPr>
        <w:t>programa de formación complementaria en modalidad pre</w:t>
      </w:r>
      <w:r>
        <w:rPr>
          <w:rFonts w:ascii="Century Gothic" w:hAnsi="Century Gothic"/>
        </w:rPr>
        <w:t xml:space="preserve">sencial y las 38 ENS restantes </w:t>
      </w:r>
      <w:r w:rsidRPr="005B570C">
        <w:rPr>
          <w:rFonts w:ascii="Century Gothic" w:hAnsi="Century Gothic"/>
        </w:rPr>
        <w:t>obtuvieron autorización condicionada por un año, las c</w:t>
      </w:r>
      <w:r>
        <w:rPr>
          <w:rFonts w:ascii="Century Gothic" w:hAnsi="Century Gothic"/>
        </w:rPr>
        <w:t xml:space="preserve">uales tuvieron nueva visita de </w:t>
      </w:r>
      <w:r w:rsidRPr="005B570C">
        <w:rPr>
          <w:rFonts w:ascii="Century Gothic" w:hAnsi="Century Gothic"/>
        </w:rPr>
        <w:t>verificación en 2012, luego de implementar su plan de mejoramiento. Actualment</w:t>
      </w:r>
      <w:r>
        <w:rPr>
          <w:rFonts w:ascii="Century Gothic" w:hAnsi="Century Gothic"/>
        </w:rPr>
        <w:t xml:space="preserve">e las 137 </w:t>
      </w:r>
      <w:r w:rsidRPr="005B570C">
        <w:rPr>
          <w:rFonts w:ascii="Century Gothic" w:hAnsi="Century Gothic"/>
        </w:rPr>
        <w:t>ENS cuentan con la autorización para ofrecer sus resp</w:t>
      </w:r>
      <w:r>
        <w:rPr>
          <w:rFonts w:ascii="Century Gothic" w:hAnsi="Century Gothic"/>
        </w:rPr>
        <w:t xml:space="preserve">ectivos programas de formación </w:t>
      </w:r>
      <w:r w:rsidRPr="005B570C">
        <w:rPr>
          <w:rFonts w:ascii="Century Gothic" w:hAnsi="Century Gothic"/>
        </w:rPr>
        <w:t>complementaria en modalidad presencial hasta 2015</w:t>
      </w:r>
      <w:r>
        <w:rPr>
          <w:rFonts w:ascii="Century Gothic" w:hAnsi="Century Gothic"/>
        </w:rPr>
        <w:t>.</w:t>
      </w:r>
    </w:p>
    <w:p w:rsidR="005B570C" w:rsidRDefault="005B570C" w:rsidP="005B570C">
      <w:pPr>
        <w:spacing w:line="360" w:lineRule="auto"/>
        <w:jc w:val="both"/>
        <w:rPr>
          <w:rFonts w:ascii="Century Gothic" w:hAnsi="Century Gothic"/>
        </w:rPr>
      </w:pPr>
    </w:p>
    <w:p w:rsidR="005B570C" w:rsidRDefault="005B570C" w:rsidP="005B570C">
      <w:pPr>
        <w:spacing w:line="360" w:lineRule="auto"/>
        <w:jc w:val="both"/>
        <w:rPr>
          <w:rFonts w:ascii="Century Gothic" w:hAnsi="Century Gothic"/>
        </w:rPr>
      </w:pPr>
      <w:r w:rsidRPr="005B570C">
        <w:rPr>
          <w:rFonts w:ascii="Century Gothic" w:hAnsi="Century Gothic"/>
        </w:rPr>
        <w:t xml:space="preserve">Finalmente, </w:t>
      </w:r>
      <w:r w:rsidRPr="005B570C">
        <w:rPr>
          <w:rFonts w:ascii="Century Gothic" w:hAnsi="Century Gothic"/>
          <w:b/>
          <w:u w:val="single"/>
        </w:rPr>
        <w:t>y frente a situaciones ambiguas que suscitó la oferta de programas semipresenciales en algunas regiones del país, el Decreto 4790 de 2008 establece la obligatoriedad de contar con la autorización del Ministerio de Educación Nacional para que la escuela normal superior pueda ofrecer programas de formación complementaria con la metodología de educación a distancia, para lo cual debe cumplir once (11) condiciones de calidad adicionales a las definidas para el programa presencial, cuya verificación también le compete a la Sala Anexa de ENS.</w:t>
      </w:r>
      <w:r w:rsidRPr="005B570C">
        <w:rPr>
          <w:rFonts w:ascii="Century Gothic" w:hAnsi="Century Gothic"/>
        </w:rPr>
        <w:t xml:space="preserve"> A la fecha algunas han ade</w:t>
      </w:r>
      <w:r>
        <w:rPr>
          <w:rFonts w:ascii="Century Gothic" w:hAnsi="Century Gothic"/>
        </w:rPr>
        <w:t xml:space="preserve">lantado gestiones para obtener </w:t>
      </w:r>
      <w:r w:rsidRPr="005B570C">
        <w:rPr>
          <w:rFonts w:ascii="Century Gothic" w:hAnsi="Century Gothic"/>
        </w:rPr>
        <w:t>la autorización de un programa de formación complementaria</w:t>
      </w:r>
      <w:r>
        <w:rPr>
          <w:rFonts w:ascii="Century Gothic" w:hAnsi="Century Gothic"/>
        </w:rPr>
        <w:t xml:space="preserve"> en modalidad a distancia, con </w:t>
      </w:r>
      <w:r w:rsidRPr="005B570C">
        <w:rPr>
          <w:rFonts w:ascii="Century Gothic" w:hAnsi="Century Gothic"/>
        </w:rPr>
        <w:t xml:space="preserve">la intención de atender la formación de </w:t>
      </w:r>
      <w:proofErr w:type="spellStart"/>
      <w:r w:rsidRPr="005B570C">
        <w:rPr>
          <w:rFonts w:ascii="Century Gothic" w:hAnsi="Century Gothic"/>
        </w:rPr>
        <w:t>etnoeducadores</w:t>
      </w:r>
      <w:proofErr w:type="spellEnd"/>
      <w:r w:rsidRPr="005B570C">
        <w:rPr>
          <w:rFonts w:ascii="Century Gothic" w:hAnsi="Century Gothic"/>
        </w:rPr>
        <w:t>, en pu</w:t>
      </w:r>
      <w:r>
        <w:rPr>
          <w:rFonts w:ascii="Century Gothic" w:hAnsi="Century Gothic"/>
        </w:rPr>
        <w:t xml:space="preserve">eblos indígenas con los cuales </w:t>
      </w:r>
      <w:r w:rsidRPr="005B570C">
        <w:rPr>
          <w:rFonts w:ascii="Century Gothic" w:hAnsi="Century Gothic"/>
        </w:rPr>
        <w:t xml:space="preserve">se venían desarrollando convenios desde antes de la promulgación de este decreto. </w:t>
      </w:r>
      <w:r w:rsidRPr="005B570C">
        <w:rPr>
          <w:rFonts w:ascii="Century Gothic" w:hAnsi="Century Gothic"/>
        </w:rPr>
        <w:cr/>
      </w:r>
    </w:p>
    <w:p w:rsidR="005B570C" w:rsidRDefault="005B570C" w:rsidP="005B570C">
      <w:pPr>
        <w:spacing w:line="360" w:lineRule="auto"/>
        <w:jc w:val="both"/>
        <w:rPr>
          <w:rFonts w:ascii="Century Gothic" w:hAnsi="Century Gothic"/>
        </w:rPr>
      </w:pPr>
      <w:r w:rsidRPr="005B570C">
        <w:rPr>
          <w:rFonts w:ascii="Century Gothic" w:hAnsi="Century Gothic"/>
          <w:b/>
          <w:u w:val="single"/>
        </w:rPr>
        <w:t>Llama la atención que este Decreto centre la atención exclusivamente en el programa de formación complementaria, sin observar a la institución en general y en particular, la articulación con la educación media, y que matice el programa de formación complementaria en términos similares a los programas de pregrado de educación superior,</w:t>
      </w:r>
      <w:r>
        <w:rPr>
          <w:rFonts w:ascii="Century Gothic" w:hAnsi="Century Gothic"/>
        </w:rPr>
        <w:t xml:space="preserve"> particularmente </w:t>
      </w:r>
      <w:r w:rsidRPr="005B570C">
        <w:rPr>
          <w:rFonts w:ascii="Century Gothic" w:hAnsi="Century Gothic"/>
        </w:rPr>
        <w:t>en las condiciones de calidad definidas y en el proceso de verificación de tales, que guarda muchas similitudes con el proceso de registro calificado de los programas de educación superior.</w:t>
      </w:r>
    </w:p>
    <w:p w:rsidR="005B570C" w:rsidRPr="0025595B" w:rsidRDefault="005B570C" w:rsidP="007E6CCA">
      <w:pPr>
        <w:pStyle w:val="Prrafodelista"/>
        <w:numPr>
          <w:ilvl w:val="0"/>
          <w:numId w:val="3"/>
        </w:numPr>
        <w:spacing w:line="360" w:lineRule="auto"/>
        <w:jc w:val="both"/>
        <w:rPr>
          <w:rFonts w:ascii="Century Gothic" w:hAnsi="Century Gothic"/>
          <w:b/>
          <w:u w:val="single"/>
        </w:rPr>
      </w:pPr>
      <w:r w:rsidRPr="0025595B">
        <w:rPr>
          <w:rFonts w:ascii="Century Gothic" w:hAnsi="Century Gothic"/>
          <w:b/>
          <w:u w:val="single"/>
        </w:rPr>
        <w:lastRenderedPageBreak/>
        <w:t xml:space="preserve">NATURALEZA DE LA ENS </w:t>
      </w:r>
      <w:r w:rsidRPr="0025595B">
        <w:rPr>
          <w:rFonts w:ascii="Century Gothic" w:hAnsi="Century Gothic"/>
          <w:b/>
          <w:u w:val="single"/>
        </w:rPr>
        <w:cr/>
      </w:r>
    </w:p>
    <w:p w:rsidR="005B570C" w:rsidRDefault="005B570C" w:rsidP="00D461A5">
      <w:pPr>
        <w:spacing w:line="360" w:lineRule="auto"/>
        <w:jc w:val="both"/>
        <w:rPr>
          <w:rFonts w:ascii="Century Gothic" w:hAnsi="Century Gothic"/>
        </w:rPr>
      </w:pPr>
      <w:r w:rsidRPr="00D461A5">
        <w:rPr>
          <w:rFonts w:ascii="Century Gothic" w:hAnsi="Century Gothic"/>
          <w:u w:val="single"/>
        </w:rPr>
        <w:t>La ENS debe entenderse</w:t>
      </w:r>
      <w:r w:rsidR="00D461A5" w:rsidRPr="00D461A5">
        <w:rPr>
          <w:rFonts w:ascii="Century Gothic" w:hAnsi="Century Gothic"/>
          <w:u w:val="single"/>
        </w:rPr>
        <w:t xml:space="preserve"> como una institución de saber </w:t>
      </w:r>
      <w:r w:rsidRPr="00D461A5">
        <w:rPr>
          <w:rFonts w:ascii="Century Gothic" w:hAnsi="Century Gothic"/>
          <w:u w:val="single"/>
        </w:rPr>
        <w:t>pedagógico especializada en la formación de docentes para la</w:t>
      </w:r>
      <w:r w:rsidR="00D461A5" w:rsidRPr="00D461A5">
        <w:rPr>
          <w:rFonts w:ascii="Century Gothic" w:hAnsi="Century Gothic"/>
          <w:u w:val="single"/>
        </w:rPr>
        <w:t xml:space="preserve"> educación preescolar y básica </w:t>
      </w:r>
      <w:r w:rsidRPr="00D461A5">
        <w:rPr>
          <w:rFonts w:ascii="Century Gothic" w:hAnsi="Century Gothic"/>
          <w:u w:val="single"/>
        </w:rPr>
        <w:t xml:space="preserve">primaria, es decir un escenario donde confluyen de </w:t>
      </w:r>
      <w:r w:rsidR="00D461A5" w:rsidRPr="00D461A5">
        <w:rPr>
          <w:rFonts w:ascii="Century Gothic" w:hAnsi="Century Gothic"/>
          <w:u w:val="single"/>
        </w:rPr>
        <w:t xml:space="preserve">manera articulada la formación </w:t>
      </w:r>
      <w:r w:rsidRPr="00D461A5">
        <w:rPr>
          <w:rFonts w:ascii="Century Gothic" w:hAnsi="Century Gothic"/>
          <w:u w:val="single"/>
        </w:rPr>
        <w:t>pedagógica, la investigación y la evaluación educativa</w:t>
      </w:r>
      <w:r w:rsidR="00D461A5" w:rsidRPr="00D461A5">
        <w:rPr>
          <w:rFonts w:ascii="Century Gothic" w:hAnsi="Century Gothic"/>
          <w:u w:val="single"/>
        </w:rPr>
        <w:t xml:space="preserve">, en relación con la educación </w:t>
      </w:r>
      <w:r w:rsidRPr="00D461A5">
        <w:rPr>
          <w:rFonts w:ascii="Century Gothic" w:hAnsi="Century Gothic"/>
          <w:u w:val="single"/>
        </w:rPr>
        <w:t>preescolar y básica primaria, que es el campo de acc</w:t>
      </w:r>
      <w:r w:rsidR="00D461A5" w:rsidRPr="00D461A5">
        <w:rPr>
          <w:rFonts w:ascii="Century Gothic" w:hAnsi="Century Gothic"/>
          <w:u w:val="single"/>
        </w:rPr>
        <w:t>ión de sus egresados.</w:t>
      </w:r>
      <w:r w:rsidR="00D461A5">
        <w:rPr>
          <w:rFonts w:ascii="Century Gothic" w:hAnsi="Century Gothic"/>
        </w:rPr>
        <w:t xml:space="preserve"> </w:t>
      </w:r>
      <w:r w:rsidR="00D461A5" w:rsidRPr="00D461A5">
        <w:rPr>
          <w:rFonts w:ascii="Century Gothic" w:hAnsi="Century Gothic"/>
          <w:b/>
        </w:rPr>
        <w:t xml:space="preserve">Es claro </w:t>
      </w:r>
      <w:r w:rsidRPr="00D461A5">
        <w:rPr>
          <w:rFonts w:ascii="Century Gothic" w:hAnsi="Century Gothic"/>
          <w:b/>
        </w:rPr>
        <w:t>entonces, que el proyecto educativo de la ENS debe reflejar</w:t>
      </w:r>
      <w:r w:rsidR="00D461A5" w:rsidRPr="00D461A5">
        <w:rPr>
          <w:rFonts w:ascii="Century Gothic" w:hAnsi="Century Gothic"/>
          <w:b/>
        </w:rPr>
        <w:t xml:space="preserve"> la formación de docentes y la </w:t>
      </w:r>
      <w:r w:rsidRPr="00D461A5">
        <w:rPr>
          <w:rFonts w:ascii="Century Gothic" w:hAnsi="Century Gothic"/>
          <w:b/>
        </w:rPr>
        <w:t>pedagogía como su razón de ser, pero adicionalmente como institución debe estar</w:t>
      </w:r>
      <w:r w:rsidR="00D461A5">
        <w:rPr>
          <w:rFonts w:ascii="Century Gothic" w:hAnsi="Century Gothic"/>
          <w:b/>
        </w:rPr>
        <w:t xml:space="preserve"> </w:t>
      </w:r>
      <w:r w:rsidR="00D461A5" w:rsidRPr="00D461A5">
        <w:rPr>
          <w:rFonts w:ascii="Century Gothic" w:hAnsi="Century Gothic"/>
          <w:b/>
        </w:rPr>
        <w:t>organizada en función de una propuesta curricular para la formación de docentes de calida</w:t>
      </w:r>
      <w:r w:rsidR="00D461A5">
        <w:rPr>
          <w:rFonts w:ascii="Century Gothic" w:hAnsi="Century Gothic"/>
          <w:b/>
        </w:rPr>
        <w:t xml:space="preserve">d, </w:t>
      </w:r>
      <w:r w:rsidR="00D461A5" w:rsidRPr="00D461A5">
        <w:rPr>
          <w:rFonts w:ascii="Century Gothic" w:hAnsi="Century Gothic"/>
          <w:b/>
        </w:rPr>
        <w:t>del desarrollo de trabajos de investigación educativa</w:t>
      </w:r>
      <w:r w:rsidR="00D461A5">
        <w:rPr>
          <w:rFonts w:ascii="Century Gothic" w:hAnsi="Century Gothic"/>
          <w:b/>
        </w:rPr>
        <w:t xml:space="preserve"> liderados desde el PFC</w:t>
      </w:r>
      <w:r w:rsidR="00D461A5" w:rsidRPr="00D461A5">
        <w:rPr>
          <w:rFonts w:ascii="Century Gothic" w:hAnsi="Century Gothic"/>
        </w:rPr>
        <w:t>, de la concepción y uso de la evaluación formativa y sistemática de s</w:t>
      </w:r>
      <w:r w:rsidR="00D461A5">
        <w:rPr>
          <w:rFonts w:ascii="Century Gothic" w:hAnsi="Century Gothic"/>
        </w:rPr>
        <w:t xml:space="preserve">u propuesta curricular, de los </w:t>
      </w:r>
      <w:r w:rsidR="00D461A5" w:rsidRPr="00D461A5">
        <w:rPr>
          <w:rFonts w:ascii="Century Gothic" w:hAnsi="Century Gothic"/>
        </w:rPr>
        <w:t>docentes y de los estudiantes y, desde estos tres ámbitos, la promoción y</w:t>
      </w:r>
      <w:r w:rsidR="00D461A5">
        <w:rPr>
          <w:rFonts w:ascii="Century Gothic" w:hAnsi="Century Gothic"/>
        </w:rPr>
        <w:t xml:space="preserve"> desarrollo de </w:t>
      </w:r>
      <w:r w:rsidR="00D461A5" w:rsidRPr="00D461A5">
        <w:rPr>
          <w:rFonts w:ascii="Century Gothic" w:hAnsi="Century Gothic"/>
        </w:rPr>
        <w:t>espacios que apoyen la gestión de las secretarías de educaci</w:t>
      </w:r>
      <w:r w:rsidR="00D461A5">
        <w:rPr>
          <w:rFonts w:ascii="Century Gothic" w:hAnsi="Century Gothic"/>
        </w:rPr>
        <w:t xml:space="preserve">ón en respuesta a los retos de </w:t>
      </w:r>
      <w:r w:rsidR="00D461A5" w:rsidRPr="00D461A5">
        <w:rPr>
          <w:rFonts w:ascii="Century Gothic" w:hAnsi="Century Gothic"/>
        </w:rPr>
        <w:t xml:space="preserve">calidad de la educación, ligados a la formación de sus educadores. </w:t>
      </w:r>
      <w:r w:rsidR="00D461A5" w:rsidRPr="00D461A5">
        <w:rPr>
          <w:rFonts w:ascii="Century Gothic" w:hAnsi="Century Gothic"/>
        </w:rPr>
        <w:cr/>
      </w:r>
    </w:p>
    <w:p w:rsidR="00D461A5" w:rsidRPr="00D461A5" w:rsidRDefault="00D461A5" w:rsidP="00D461A5">
      <w:pPr>
        <w:spacing w:line="360" w:lineRule="auto"/>
        <w:jc w:val="both"/>
        <w:rPr>
          <w:rFonts w:ascii="Century Gothic" w:hAnsi="Century Gothic"/>
        </w:rPr>
      </w:pPr>
      <w:r w:rsidRPr="00D461A5">
        <w:rPr>
          <w:rFonts w:ascii="Century Gothic" w:hAnsi="Century Gothic"/>
          <w:u w:val="single"/>
        </w:rPr>
        <w:t>En relación con la formación de docentes de calidad,</w:t>
      </w:r>
      <w:r w:rsidRPr="00D461A5">
        <w:rPr>
          <w:rFonts w:ascii="Century Gothic" w:hAnsi="Century Gothic"/>
        </w:rPr>
        <w:t xml:space="preserve"> se reconoce </w:t>
      </w:r>
      <w:r w:rsidRPr="00D461A5">
        <w:rPr>
          <w:rFonts w:ascii="Century Gothic" w:hAnsi="Century Gothic"/>
          <w:b/>
        </w:rPr>
        <w:t>que la pedagogía y la didáctica son los aspectos centrales de su proyecto educativo institucional, como sustento y horizonte de la formación de sus estudiantes, y un aspecto transversal en la propuesta curricular de la ENS</w:t>
      </w:r>
      <w:r w:rsidRPr="00D461A5">
        <w:rPr>
          <w:rFonts w:ascii="Century Gothic" w:hAnsi="Century Gothic"/>
        </w:rPr>
        <w:t xml:space="preserve">, </w:t>
      </w:r>
      <w:r w:rsidRPr="00D461A5">
        <w:rPr>
          <w:rFonts w:ascii="Century Gothic" w:hAnsi="Century Gothic"/>
          <w:u w:val="single"/>
        </w:rPr>
        <w:t>con matices particulares según los niveles de formación, que en este caso son: educación preescolar, educación básica – primaria y secundaria –, educación media y programa de formación complementaria y según lo dispuesto en la Ley General de Educación</w:t>
      </w:r>
      <w:r w:rsidRPr="00D461A5">
        <w:rPr>
          <w:rFonts w:ascii="Century Gothic" w:hAnsi="Century Gothic"/>
        </w:rPr>
        <w:t xml:space="preserve">. </w:t>
      </w:r>
    </w:p>
    <w:p w:rsidR="007E6CCA" w:rsidRDefault="00D461A5" w:rsidP="00D461A5">
      <w:pPr>
        <w:spacing w:line="360" w:lineRule="auto"/>
        <w:jc w:val="both"/>
        <w:rPr>
          <w:rFonts w:ascii="Century Gothic" w:hAnsi="Century Gothic"/>
        </w:rPr>
      </w:pPr>
      <w:r w:rsidRPr="00D461A5">
        <w:rPr>
          <w:rFonts w:ascii="Century Gothic" w:hAnsi="Century Gothic"/>
        </w:rPr>
        <w:t xml:space="preserve"> </w:t>
      </w:r>
    </w:p>
    <w:p w:rsidR="00D461A5" w:rsidRPr="00D461A5" w:rsidRDefault="00D461A5" w:rsidP="00D461A5">
      <w:pPr>
        <w:spacing w:line="360" w:lineRule="auto"/>
        <w:jc w:val="both"/>
        <w:rPr>
          <w:rFonts w:ascii="Century Gothic" w:hAnsi="Century Gothic"/>
        </w:rPr>
      </w:pPr>
      <w:r w:rsidRPr="00D461A5">
        <w:rPr>
          <w:rFonts w:ascii="Century Gothic" w:hAnsi="Century Gothic"/>
          <w:b/>
          <w:u w:val="single"/>
        </w:rPr>
        <w:t>En el caso de la educación preescolar y básica primaria que ofrece la ENS</w:t>
      </w:r>
      <w:r>
        <w:rPr>
          <w:rFonts w:ascii="Century Gothic" w:hAnsi="Century Gothic"/>
        </w:rPr>
        <w:t xml:space="preserve">, en </w:t>
      </w:r>
      <w:r w:rsidRPr="00D461A5">
        <w:rPr>
          <w:rFonts w:ascii="Century Gothic" w:hAnsi="Century Gothic"/>
        </w:rPr>
        <w:t xml:space="preserve">correspondencia con lo establecido en la Ley 115 de 1994 sobre los fines generales de la educación y los fines específicos para estos niveles, se debe reconocer como un espacio pedagógico en el cual los futuros docentes que </w:t>
      </w:r>
      <w:r w:rsidRPr="00D461A5">
        <w:rPr>
          <w:rFonts w:ascii="Century Gothic" w:hAnsi="Century Gothic"/>
          <w:u w:val="single"/>
        </w:rPr>
        <w:lastRenderedPageBreak/>
        <w:t>forma la ENS tienen la posibilidad de observar y aplicar las teorías pedagógicas y didácticas que estudian, y experimentar propuestas de innovación e investigación.</w:t>
      </w:r>
      <w:r w:rsidRPr="00D461A5">
        <w:rPr>
          <w:rFonts w:ascii="Century Gothic" w:hAnsi="Century Gothic"/>
        </w:rPr>
        <w:t xml:space="preserve"> Desde este pu</w:t>
      </w:r>
      <w:r>
        <w:rPr>
          <w:rFonts w:ascii="Century Gothic" w:hAnsi="Century Gothic"/>
        </w:rPr>
        <w:t xml:space="preserve">nto de vista, </w:t>
      </w:r>
      <w:r w:rsidRPr="00D461A5">
        <w:rPr>
          <w:rFonts w:ascii="Century Gothic" w:hAnsi="Century Gothic"/>
          <w:b/>
          <w:highlight w:val="green"/>
        </w:rPr>
        <w:t>los ambientes de aprendizaje que se promueven en la educación preescolar y básica primaria de la ENS son un modelo de referencia para la formación de los niños y las niñas, espacios ideales de trabajo en los cuales ellos desarrollan sus competencias básicas para la vida,</w:t>
      </w:r>
      <w:r>
        <w:rPr>
          <w:rFonts w:ascii="Century Gothic" w:hAnsi="Century Gothic"/>
        </w:rPr>
        <w:t xml:space="preserve"> </w:t>
      </w:r>
      <w:r w:rsidRPr="00D461A5">
        <w:rPr>
          <w:rFonts w:ascii="Century Gothic" w:hAnsi="Century Gothic"/>
          <w:highlight w:val="green"/>
        </w:rPr>
        <w:t>los futuros maestros desarrollan sus competencias profesionales y se hace explícita la relación teoría – práctica de la pedagogía, como saber fundante de la formación de docentes. Esto implica que el currículo de la educación preescolar y básica primaria que ofrece la ENS debe estar en coherencia con los principios, modelos y conocimientos que se estudian en la propuesta de formación de docentes de la misma ENS y, por supuesto, que estos niveles educativos se constituyen en el espacio natural y primario para la práctica pedagógica de los futuros maestros.</w:t>
      </w:r>
      <w:r w:rsidRPr="00D461A5">
        <w:rPr>
          <w:rFonts w:ascii="Century Gothic" w:hAnsi="Century Gothic"/>
        </w:rPr>
        <w:t xml:space="preserve"> </w:t>
      </w:r>
    </w:p>
    <w:p w:rsidR="00D461A5" w:rsidRPr="00D461A5" w:rsidRDefault="00D461A5" w:rsidP="00D461A5">
      <w:pPr>
        <w:spacing w:line="360" w:lineRule="auto"/>
        <w:jc w:val="both"/>
        <w:rPr>
          <w:rFonts w:ascii="Century Gothic" w:hAnsi="Century Gothic"/>
        </w:rPr>
      </w:pPr>
      <w:r w:rsidRPr="00D461A5">
        <w:rPr>
          <w:rFonts w:ascii="Century Gothic" w:hAnsi="Century Gothic"/>
        </w:rPr>
        <w:t xml:space="preserve"> </w:t>
      </w:r>
    </w:p>
    <w:p w:rsidR="00D461A5" w:rsidRDefault="00D461A5" w:rsidP="00D461A5">
      <w:pPr>
        <w:spacing w:line="360" w:lineRule="auto"/>
        <w:jc w:val="both"/>
        <w:rPr>
          <w:rFonts w:ascii="Century Gothic" w:hAnsi="Century Gothic"/>
        </w:rPr>
      </w:pPr>
      <w:r w:rsidRPr="00D461A5">
        <w:rPr>
          <w:rFonts w:ascii="Century Gothic" w:hAnsi="Century Gothic"/>
          <w:b/>
          <w:u w:val="single"/>
        </w:rPr>
        <w:t xml:space="preserve">La educación básica secundaria, </w:t>
      </w:r>
      <w:r w:rsidRPr="00D461A5">
        <w:rPr>
          <w:rFonts w:ascii="Century Gothic" w:hAnsi="Century Gothic"/>
          <w:b/>
        </w:rPr>
        <w:t>en su propuesta curricular, debe evidenciar la continuidad de las prácticas y ambientes de aprendizaje que se propician en los niveles anteriores, es decir que los espacios académicos de este nivel reflejan el modelo pedagógico y las estrategias didácticas definidos en el currículo de la ENS.</w:t>
      </w:r>
      <w:r>
        <w:rPr>
          <w:rFonts w:ascii="Century Gothic" w:hAnsi="Century Gothic"/>
        </w:rPr>
        <w:t xml:space="preserve"> Sus alcances y propósitos se </w:t>
      </w:r>
      <w:r w:rsidRPr="00D461A5">
        <w:rPr>
          <w:rFonts w:ascii="Century Gothic" w:hAnsi="Century Gothic"/>
        </w:rPr>
        <w:t>establecen de acuerdo a los fines de la educación y los fi</w:t>
      </w:r>
      <w:r>
        <w:rPr>
          <w:rFonts w:ascii="Century Gothic" w:hAnsi="Century Gothic"/>
        </w:rPr>
        <w:t xml:space="preserve">nes para este ciclo educativo, </w:t>
      </w:r>
      <w:r w:rsidRPr="00D461A5">
        <w:rPr>
          <w:rFonts w:ascii="Century Gothic" w:hAnsi="Century Gothic"/>
        </w:rPr>
        <w:t xml:space="preserve">definidos en la Ley General de Educación; </w:t>
      </w:r>
      <w:r w:rsidRPr="00D461A5">
        <w:rPr>
          <w:rFonts w:ascii="Century Gothic" w:hAnsi="Century Gothic"/>
          <w:highlight w:val="green"/>
        </w:rPr>
        <w:t>no obstante, también es el momento propicio para que la ENS haga seguimiento a sus estudiantes para observar sus potencialidades e intereses como posibles futuros docentes, fundamentalmente a partir de espacios enriquecidos para el aprendizaje en cada una de las áreas, en los cuales la vivencia desde el rol de estudiante, le permita reconocer en las prácticas de sus maestros las bondades, proyecciones e implicaciones del ejercicio docente. La ENS puede desarrollar actividades intencionadas o proyectos para identificar las potencialidades docentes en sus estudiantes,</w:t>
      </w:r>
      <w:r w:rsidRPr="00D461A5">
        <w:rPr>
          <w:rFonts w:ascii="Century Gothic" w:hAnsi="Century Gothic"/>
        </w:rPr>
        <w:t xml:space="preserve"> </w:t>
      </w:r>
      <w:r w:rsidRPr="00D461A5">
        <w:rPr>
          <w:rFonts w:ascii="Century Gothic" w:hAnsi="Century Gothic"/>
          <w:b/>
        </w:rPr>
        <w:t>sin que lleguen a convertirse en asignaturas sobre pedagogía o didáctica en la básica secundaria.</w:t>
      </w:r>
      <w:r w:rsidRPr="00D461A5">
        <w:rPr>
          <w:rFonts w:ascii="Century Gothic" w:hAnsi="Century Gothic"/>
        </w:rPr>
        <w:t xml:space="preserve"> </w:t>
      </w:r>
      <w:r w:rsidRPr="00D461A5">
        <w:rPr>
          <w:rFonts w:ascii="Century Gothic" w:hAnsi="Century Gothic"/>
        </w:rPr>
        <w:cr/>
      </w:r>
    </w:p>
    <w:p w:rsidR="00D461A5" w:rsidRPr="00D461A5" w:rsidRDefault="00D461A5" w:rsidP="00D461A5">
      <w:pPr>
        <w:spacing w:line="360" w:lineRule="auto"/>
        <w:jc w:val="both"/>
        <w:rPr>
          <w:rFonts w:ascii="Century Gothic" w:hAnsi="Century Gothic"/>
        </w:rPr>
      </w:pPr>
      <w:r w:rsidRPr="00D461A5">
        <w:rPr>
          <w:rFonts w:ascii="Century Gothic" w:hAnsi="Century Gothic"/>
          <w:b/>
          <w:u w:val="single"/>
        </w:rPr>
        <w:lastRenderedPageBreak/>
        <w:t>Sobre la educación media,</w:t>
      </w:r>
      <w:r w:rsidRPr="00D461A5">
        <w:rPr>
          <w:rFonts w:ascii="Century Gothic" w:hAnsi="Century Gothic"/>
        </w:rPr>
        <w:t xml:space="preserve"> , las ENS </w:t>
      </w:r>
      <w:r w:rsidRPr="00D461A5">
        <w:rPr>
          <w:rFonts w:ascii="Century Gothic" w:hAnsi="Century Gothic"/>
          <w:b/>
        </w:rPr>
        <w:t>desarrollarán un área exploratoria en educación, la cual será entendida como un primer espacio de formación de los estudiantes para posiblemente ser futuro maestro, en el cual se propicia el acercamiento a la profesión docente y a las competencias para el ejercicio de la docencia en los niveles de educación preescolar y básica primaria.</w:t>
      </w:r>
      <w:r w:rsidRPr="00D461A5">
        <w:rPr>
          <w:rFonts w:ascii="Century Gothic" w:hAnsi="Century Gothic"/>
        </w:rPr>
        <w:t xml:space="preserve"> </w:t>
      </w:r>
      <w:r w:rsidRPr="00D461A5">
        <w:rPr>
          <w:rFonts w:ascii="Century Gothic" w:hAnsi="Century Gothic"/>
          <w:highlight w:val="green"/>
        </w:rPr>
        <w:t>Tal acercamiento tendrá una línea curricular con lo que desarrolla en el programa de formación complementaria, con la intención de que el estudiante de la ENS que opte por la carrera docente tenga oportunidades de continuidad en su formación ya sea en una ENS o en una Institución de Educación Superior.</w:t>
      </w:r>
      <w:r w:rsidRPr="00D461A5">
        <w:rPr>
          <w:rFonts w:ascii="Century Gothic" w:hAnsi="Century Gothic"/>
        </w:rPr>
        <w:t xml:space="preserve"> </w:t>
      </w:r>
    </w:p>
    <w:p w:rsidR="00D461A5" w:rsidRPr="00D461A5" w:rsidRDefault="00D461A5" w:rsidP="00D461A5">
      <w:pPr>
        <w:spacing w:line="360" w:lineRule="auto"/>
        <w:jc w:val="both"/>
        <w:rPr>
          <w:rFonts w:ascii="Century Gothic" w:hAnsi="Century Gothic"/>
        </w:rPr>
      </w:pPr>
      <w:r w:rsidRPr="00D461A5">
        <w:rPr>
          <w:rFonts w:ascii="Century Gothic" w:hAnsi="Century Gothic"/>
        </w:rPr>
        <w:t xml:space="preserve"> </w:t>
      </w:r>
    </w:p>
    <w:p w:rsidR="00D461A5" w:rsidRDefault="00D461A5" w:rsidP="00D461A5">
      <w:pPr>
        <w:spacing w:line="360" w:lineRule="auto"/>
        <w:jc w:val="both"/>
        <w:rPr>
          <w:rFonts w:ascii="Century Gothic" w:hAnsi="Century Gothic"/>
          <w:b/>
        </w:rPr>
      </w:pPr>
      <w:r w:rsidRPr="00D461A5">
        <w:rPr>
          <w:rFonts w:ascii="Century Gothic" w:hAnsi="Century Gothic"/>
          <w:b/>
          <w:u w:val="single"/>
        </w:rPr>
        <w:t>El último nivel de formación corresponde al programa de formación complementaria que</w:t>
      </w:r>
      <w:r>
        <w:rPr>
          <w:rFonts w:ascii="Century Gothic" w:hAnsi="Century Gothic"/>
        </w:rPr>
        <w:t xml:space="preserve">, si </w:t>
      </w:r>
      <w:r w:rsidRPr="00D461A5">
        <w:rPr>
          <w:rFonts w:ascii="Century Gothic" w:hAnsi="Century Gothic"/>
        </w:rPr>
        <w:t xml:space="preserve">bien </w:t>
      </w:r>
      <w:r w:rsidRPr="00D461A5">
        <w:rPr>
          <w:rFonts w:ascii="Century Gothic" w:hAnsi="Century Gothic"/>
          <w:u w:val="single"/>
        </w:rPr>
        <w:t>tiene una línea curricular según la establezca la ENS para todos sus niveles, es opcional en tanto el bachiller puede o no continuar con esta posibilidad para ser maestro.</w:t>
      </w:r>
      <w:r>
        <w:rPr>
          <w:rFonts w:ascii="Century Gothic" w:hAnsi="Century Gothic"/>
        </w:rPr>
        <w:t xml:space="preserve"> </w:t>
      </w:r>
      <w:r w:rsidRPr="00D461A5">
        <w:rPr>
          <w:rFonts w:ascii="Century Gothic" w:hAnsi="Century Gothic"/>
          <w:b/>
          <w:highlight w:val="green"/>
        </w:rPr>
        <w:t>En este programa se profundiza en los saberes necesarios y específicos que le permitirán al futuro docente desarrollar las competencias para el ejercicio de su rol como profesional de la educación, aspectos que ampliaremos más adelante.</w:t>
      </w:r>
    </w:p>
    <w:p w:rsidR="00946A7E" w:rsidRDefault="00D461A5" w:rsidP="00D461A5">
      <w:pPr>
        <w:spacing w:line="360" w:lineRule="auto"/>
        <w:jc w:val="both"/>
        <w:rPr>
          <w:rFonts w:ascii="Century Gothic" w:hAnsi="Century Gothic"/>
        </w:rPr>
      </w:pPr>
      <w:r w:rsidRPr="00946A7E">
        <w:rPr>
          <w:rFonts w:ascii="Century Gothic" w:hAnsi="Century Gothic"/>
          <w:highlight w:val="yellow"/>
        </w:rPr>
        <w:t>En relación con la investigación educativa</w:t>
      </w:r>
      <w:r w:rsidRPr="00D461A5">
        <w:rPr>
          <w:rFonts w:ascii="Century Gothic" w:hAnsi="Century Gothic"/>
        </w:rPr>
        <w:t>, como eje transvers</w:t>
      </w:r>
      <w:r>
        <w:rPr>
          <w:rFonts w:ascii="Century Gothic" w:hAnsi="Century Gothic"/>
        </w:rPr>
        <w:t xml:space="preserve">al del subsistema de formación </w:t>
      </w:r>
      <w:r w:rsidRPr="00D461A5">
        <w:rPr>
          <w:rFonts w:ascii="Century Gothic" w:hAnsi="Century Gothic"/>
        </w:rPr>
        <w:t>inicial, debe convertirse en las ENS en un elemento que le per</w:t>
      </w:r>
      <w:r>
        <w:rPr>
          <w:rFonts w:ascii="Century Gothic" w:hAnsi="Century Gothic"/>
        </w:rPr>
        <w:t xml:space="preserve">mita (i) ofrecer una formación </w:t>
      </w:r>
      <w:r w:rsidRPr="00D461A5">
        <w:rPr>
          <w:rFonts w:ascii="Century Gothic" w:hAnsi="Century Gothic"/>
        </w:rPr>
        <w:t>de calidad para los niños y niñas en su educación preescolar y bás</w:t>
      </w:r>
      <w:r>
        <w:rPr>
          <w:rFonts w:ascii="Century Gothic" w:hAnsi="Century Gothic"/>
        </w:rPr>
        <w:t xml:space="preserve">ica primaria, </w:t>
      </w:r>
    </w:p>
    <w:p w:rsidR="00946A7E" w:rsidRDefault="00D461A5" w:rsidP="00D461A5">
      <w:pPr>
        <w:spacing w:line="360" w:lineRule="auto"/>
        <w:jc w:val="both"/>
        <w:rPr>
          <w:rFonts w:ascii="Century Gothic" w:hAnsi="Century Gothic"/>
        </w:rPr>
      </w:pPr>
      <w:r>
        <w:rPr>
          <w:rFonts w:ascii="Century Gothic" w:hAnsi="Century Gothic"/>
        </w:rPr>
        <w:t xml:space="preserve">(ii) identificar </w:t>
      </w:r>
      <w:r w:rsidRPr="00D461A5">
        <w:rPr>
          <w:rFonts w:ascii="Century Gothic" w:hAnsi="Century Gothic"/>
        </w:rPr>
        <w:t>potenciales futuros docentes entre los estudiantes de la educación básica secunda</w:t>
      </w:r>
      <w:r>
        <w:rPr>
          <w:rFonts w:ascii="Century Gothic" w:hAnsi="Century Gothic"/>
        </w:rPr>
        <w:t xml:space="preserve">ria, y </w:t>
      </w:r>
    </w:p>
    <w:p w:rsidR="00D461A5" w:rsidRPr="00946A7E" w:rsidRDefault="00D461A5" w:rsidP="00D461A5">
      <w:pPr>
        <w:spacing w:line="360" w:lineRule="auto"/>
        <w:jc w:val="both"/>
        <w:rPr>
          <w:rFonts w:ascii="Century Gothic" w:hAnsi="Century Gothic"/>
          <w:b/>
          <w:u w:val="single"/>
        </w:rPr>
      </w:pPr>
      <w:r>
        <w:rPr>
          <w:rFonts w:ascii="Century Gothic" w:hAnsi="Century Gothic"/>
        </w:rPr>
        <w:t xml:space="preserve">(iii) </w:t>
      </w:r>
      <w:r w:rsidRPr="00D461A5">
        <w:rPr>
          <w:rFonts w:ascii="Century Gothic" w:hAnsi="Century Gothic"/>
        </w:rPr>
        <w:t xml:space="preserve">fundamentalmente, adelantar procesos de alta calidad </w:t>
      </w:r>
      <w:r>
        <w:rPr>
          <w:rFonts w:ascii="Century Gothic" w:hAnsi="Century Gothic"/>
        </w:rPr>
        <w:t xml:space="preserve">en la formación de los futuros </w:t>
      </w:r>
      <w:r w:rsidRPr="00D461A5">
        <w:rPr>
          <w:rFonts w:ascii="Century Gothic" w:hAnsi="Century Gothic"/>
        </w:rPr>
        <w:t xml:space="preserve">docentes. </w:t>
      </w:r>
      <w:r w:rsidRPr="00946A7E">
        <w:rPr>
          <w:rFonts w:ascii="Century Gothic" w:hAnsi="Century Gothic"/>
          <w:b/>
          <w:u w:val="single"/>
        </w:rPr>
        <w:t xml:space="preserve">Al mismo tiempo, se debe tener como objeto de estudio en sí misma, de manera que los futuros maestros estudien elementos básicos sobre investigación educativa y participen en espacios que motive en ellos la necesidad de reflexionar sobre sus propias prácticas como docentes. </w:t>
      </w:r>
    </w:p>
    <w:p w:rsidR="00D461A5" w:rsidRPr="00D461A5" w:rsidRDefault="00D461A5" w:rsidP="00D461A5">
      <w:pPr>
        <w:spacing w:line="360" w:lineRule="auto"/>
        <w:jc w:val="both"/>
        <w:rPr>
          <w:rFonts w:ascii="Century Gothic" w:hAnsi="Century Gothic"/>
        </w:rPr>
      </w:pPr>
      <w:r w:rsidRPr="00D461A5">
        <w:rPr>
          <w:rFonts w:ascii="Century Gothic" w:hAnsi="Century Gothic"/>
        </w:rPr>
        <w:t xml:space="preserve"> </w:t>
      </w:r>
    </w:p>
    <w:p w:rsidR="00D461A5" w:rsidRPr="00D461A5" w:rsidRDefault="00D461A5" w:rsidP="00D461A5">
      <w:pPr>
        <w:spacing w:line="360" w:lineRule="auto"/>
        <w:jc w:val="both"/>
        <w:rPr>
          <w:rFonts w:ascii="Century Gothic" w:hAnsi="Century Gothic"/>
        </w:rPr>
      </w:pPr>
      <w:r w:rsidRPr="00946A7E">
        <w:rPr>
          <w:rFonts w:ascii="Century Gothic" w:hAnsi="Century Gothic"/>
          <w:b/>
          <w:u w:val="single"/>
        </w:rPr>
        <w:lastRenderedPageBreak/>
        <w:t>Entonces, la investigación educativa debe permitirle a la</w:t>
      </w:r>
      <w:r w:rsidR="00946A7E" w:rsidRPr="00946A7E">
        <w:rPr>
          <w:rFonts w:ascii="Century Gothic" w:hAnsi="Century Gothic"/>
          <w:b/>
          <w:u w:val="single"/>
        </w:rPr>
        <w:t xml:space="preserve"> ENS</w:t>
      </w:r>
      <w:r w:rsidR="00946A7E">
        <w:rPr>
          <w:rFonts w:ascii="Century Gothic" w:hAnsi="Century Gothic"/>
        </w:rPr>
        <w:t xml:space="preserve"> </w:t>
      </w:r>
      <w:r w:rsidR="00946A7E" w:rsidRPr="00946A7E">
        <w:rPr>
          <w:rFonts w:ascii="Century Gothic" w:hAnsi="Century Gothic"/>
          <w:b/>
          <w:highlight w:val="yellow"/>
        </w:rPr>
        <w:t xml:space="preserve">analizar y cualificar las </w:t>
      </w:r>
      <w:r w:rsidRPr="00946A7E">
        <w:rPr>
          <w:rFonts w:ascii="Century Gothic" w:hAnsi="Century Gothic"/>
          <w:b/>
          <w:highlight w:val="yellow"/>
        </w:rPr>
        <w:t>prácticas de los docentes a nivel de la educación preescol</w:t>
      </w:r>
      <w:r w:rsidR="00946A7E" w:rsidRPr="00946A7E">
        <w:rPr>
          <w:rFonts w:ascii="Century Gothic" w:hAnsi="Century Gothic"/>
          <w:b/>
          <w:highlight w:val="yellow"/>
        </w:rPr>
        <w:t xml:space="preserve">ar y básica primaria, plantear </w:t>
      </w:r>
      <w:r w:rsidRPr="00946A7E">
        <w:rPr>
          <w:rFonts w:ascii="Century Gothic" w:hAnsi="Century Gothic"/>
          <w:b/>
          <w:highlight w:val="yellow"/>
        </w:rPr>
        <w:t>propuesta innovadoras para la formación de docentes, brinda</w:t>
      </w:r>
      <w:r w:rsidR="00946A7E" w:rsidRPr="00946A7E">
        <w:rPr>
          <w:rFonts w:ascii="Century Gothic" w:hAnsi="Century Gothic"/>
          <w:b/>
          <w:highlight w:val="yellow"/>
        </w:rPr>
        <w:t xml:space="preserve">r espacios formativos para los </w:t>
      </w:r>
      <w:r w:rsidRPr="00946A7E">
        <w:rPr>
          <w:rFonts w:ascii="Century Gothic" w:hAnsi="Century Gothic"/>
          <w:b/>
          <w:highlight w:val="yellow"/>
        </w:rPr>
        <w:t>futuros maestros y desarrollar o fortalecer la actitud reflexiva en</w:t>
      </w:r>
      <w:r w:rsidR="00946A7E" w:rsidRPr="00946A7E">
        <w:rPr>
          <w:rFonts w:ascii="Century Gothic" w:hAnsi="Century Gothic"/>
          <w:b/>
          <w:highlight w:val="yellow"/>
        </w:rPr>
        <w:t xml:space="preserve"> los futuros docentes y en los </w:t>
      </w:r>
      <w:r w:rsidRPr="00946A7E">
        <w:rPr>
          <w:rFonts w:ascii="Century Gothic" w:hAnsi="Century Gothic"/>
          <w:b/>
          <w:highlight w:val="yellow"/>
        </w:rPr>
        <w:t>docentes de la misma ENS,</w:t>
      </w:r>
      <w:r w:rsidRPr="00D461A5">
        <w:rPr>
          <w:rFonts w:ascii="Century Gothic" w:hAnsi="Century Gothic"/>
        </w:rPr>
        <w:t xml:space="preserve"> reconociendo al educador como un</w:t>
      </w:r>
      <w:r w:rsidR="00946A7E">
        <w:rPr>
          <w:rFonts w:ascii="Century Gothic" w:hAnsi="Century Gothic"/>
        </w:rPr>
        <w:t xml:space="preserve"> profesional intelectual de la </w:t>
      </w:r>
      <w:r w:rsidRPr="00D461A5">
        <w:rPr>
          <w:rFonts w:ascii="Century Gothic" w:hAnsi="Century Gothic"/>
        </w:rPr>
        <w:t>educación. En el caso de la formación de los futuros docente</w:t>
      </w:r>
      <w:r w:rsidR="00946A7E">
        <w:rPr>
          <w:rFonts w:ascii="Century Gothic" w:hAnsi="Century Gothic"/>
        </w:rPr>
        <w:t xml:space="preserve">s, la investigación debe estar </w:t>
      </w:r>
      <w:r w:rsidRPr="00D461A5">
        <w:rPr>
          <w:rFonts w:ascii="Century Gothic" w:hAnsi="Century Gothic"/>
        </w:rPr>
        <w:t xml:space="preserve">articulada en el currículo, particularmente como una alternativa didáctica para el </w:t>
      </w:r>
      <w:r w:rsidR="00946A7E">
        <w:rPr>
          <w:rFonts w:ascii="Century Gothic" w:hAnsi="Century Gothic"/>
        </w:rPr>
        <w:t xml:space="preserve">desarrollo </w:t>
      </w:r>
      <w:r w:rsidRPr="00D461A5">
        <w:rPr>
          <w:rFonts w:ascii="Century Gothic" w:hAnsi="Century Gothic"/>
        </w:rPr>
        <w:t xml:space="preserve">de la práctica pedagógica, como veremos más adelante. </w:t>
      </w:r>
    </w:p>
    <w:p w:rsidR="00D461A5" w:rsidRPr="00D461A5" w:rsidRDefault="00D461A5" w:rsidP="00D461A5">
      <w:pPr>
        <w:spacing w:line="360" w:lineRule="auto"/>
        <w:jc w:val="both"/>
        <w:rPr>
          <w:rFonts w:ascii="Century Gothic" w:hAnsi="Century Gothic"/>
        </w:rPr>
      </w:pPr>
      <w:r w:rsidRPr="00D461A5">
        <w:rPr>
          <w:rFonts w:ascii="Century Gothic" w:hAnsi="Century Gothic"/>
        </w:rPr>
        <w:t xml:space="preserve"> </w:t>
      </w:r>
    </w:p>
    <w:p w:rsidR="00946A7E" w:rsidRDefault="00D461A5" w:rsidP="00D461A5">
      <w:pPr>
        <w:spacing w:line="360" w:lineRule="auto"/>
        <w:jc w:val="both"/>
        <w:rPr>
          <w:rFonts w:ascii="Century Gothic" w:hAnsi="Century Gothic"/>
        </w:rPr>
      </w:pPr>
      <w:r w:rsidRPr="00946A7E">
        <w:rPr>
          <w:rFonts w:ascii="Century Gothic" w:hAnsi="Century Gothic"/>
          <w:b/>
          <w:u w:val="single"/>
        </w:rPr>
        <w:t>Esto requiere una organización institucional, a través de l</w:t>
      </w:r>
      <w:r w:rsidR="00946A7E" w:rsidRPr="00946A7E">
        <w:rPr>
          <w:rFonts w:ascii="Century Gothic" w:hAnsi="Century Gothic"/>
          <w:b/>
          <w:u w:val="single"/>
        </w:rPr>
        <w:t xml:space="preserve">a configuración de un ambiente </w:t>
      </w:r>
      <w:r w:rsidRPr="00946A7E">
        <w:rPr>
          <w:rFonts w:ascii="Century Gothic" w:hAnsi="Century Gothic"/>
          <w:b/>
          <w:u w:val="single"/>
        </w:rPr>
        <w:t>propicio para la reflexión y el diálogo sobre las prácticas d</w:t>
      </w:r>
      <w:r w:rsidR="00946A7E" w:rsidRPr="00946A7E">
        <w:rPr>
          <w:rFonts w:ascii="Century Gothic" w:hAnsi="Century Gothic"/>
          <w:b/>
          <w:u w:val="single"/>
        </w:rPr>
        <w:t xml:space="preserve">ocentes y, en general sobre la </w:t>
      </w:r>
      <w:r w:rsidRPr="00946A7E">
        <w:rPr>
          <w:rFonts w:ascii="Century Gothic" w:hAnsi="Century Gothic"/>
          <w:b/>
          <w:u w:val="single"/>
        </w:rPr>
        <w:t>educación, que puede llevar en el mediano y largo plaz</w:t>
      </w:r>
      <w:r w:rsidR="00946A7E" w:rsidRPr="00946A7E">
        <w:rPr>
          <w:rFonts w:ascii="Century Gothic" w:hAnsi="Century Gothic"/>
          <w:b/>
          <w:u w:val="single"/>
        </w:rPr>
        <w:t xml:space="preserve">o a la definición de líneas de </w:t>
      </w:r>
      <w:r w:rsidRPr="00946A7E">
        <w:rPr>
          <w:rFonts w:ascii="Century Gothic" w:hAnsi="Century Gothic"/>
          <w:b/>
          <w:u w:val="single"/>
        </w:rPr>
        <w:t>investigación y a la consolidación de grupos de investigación</w:t>
      </w:r>
      <w:r w:rsidR="00946A7E" w:rsidRPr="00946A7E">
        <w:rPr>
          <w:rFonts w:ascii="Century Gothic" w:hAnsi="Century Gothic"/>
          <w:b/>
          <w:u w:val="single"/>
        </w:rPr>
        <w:t>.</w:t>
      </w:r>
      <w:r w:rsidR="00946A7E">
        <w:rPr>
          <w:rFonts w:ascii="Century Gothic" w:hAnsi="Century Gothic"/>
        </w:rPr>
        <w:t xml:space="preserve"> </w:t>
      </w:r>
      <w:r w:rsidR="00946A7E" w:rsidRPr="00946A7E">
        <w:rPr>
          <w:rFonts w:ascii="Century Gothic" w:hAnsi="Century Gothic"/>
          <w:highlight w:val="cyan"/>
        </w:rPr>
        <w:t xml:space="preserve">No se trata de que todos los </w:t>
      </w:r>
      <w:r w:rsidRPr="00946A7E">
        <w:rPr>
          <w:rFonts w:ascii="Century Gothic" w:hAnsi="Century Gothic"/>
          <w:highlight w:val="cyan"/>
        </w:rPr>
        <w:t>docentes de la ENS tengan que desarrollar proyectos de investigación o que todos</w:t>
      </w:r>
      <w:r w:rsidR="00946A7E" w:rsidRPr="00946A7E">
        <w:rPr>
          <w:rFonts w:ascii="Century Gothic" w:hAnsi="Century Gothic"/>
          <w:highlight w:val="cyan"/>
        </w:rPr>
        <w:t xml:space="preserve"> los </w:t>
      </w:r>
      <w:r w:rsidRPr="00946A7E">
        <w:rPr>
          <w:rFonts w:ascii="Century Gothic" w:hAnsi="Century Gothic"/>
          <w:highlight w:val="cyan"/>
        </w:rPr>
        <w:t>estudiantes cursen áreas sobre investigación, pero s</w:t>
      </w:r>
      <w:r w:rsidR="00946A7E" w:rsidRPr="00946A7E">
        <w:rPr>
          <w:rFonts w:ascii="Century Gothic" w:hAnsi="Century Gothic"/>
          <w:highlight w:val="cyan"/>
        </w:rPr>
        <w:t xml:space="preserve">í de que las condiciones estén </w:t>
      </w:r>
      <w:r w:rsidRPr="00946A7E">
        <w:rPr>
          <w:rFonts w:ascii="Century Gothic" w:hAnsi="Century Gothic"/>
          <w:highlight w:val="cyan"/>
        </w:rPr>
        <w:t xml:space="preserve">dispuestas para promover la actitud reflexiva del educador y su </w:t>
      </w:r>
      <w:r w:rsidR="00946A7E" w:rsidRPr="00946A7E">
        <w:rPr>
          <w:rFonts w:ascii="Century Gothic" w:hAnsi="Century Gothic"/>
          <w:highlight w:val="cyan"/>
        </w:rPr>
        <w:t xml:space="preserve">interés por conocer y explicar </w:t>
      </w:r>
      <w:r w:rsidRPr="00946A7E">
        <w:rPr>
          <w:rFonts w:ascii="Century Gothic" w:hAnsi="Century Gothic"/>
          <w:highlight w:val="cyan"/>
        </w:rPr>
        <w:t>la realidad.</w:t>
      </w:r>
      <w:r w:rsidRPr="00D461A5">
        <w:rPr>
          <w:rFonts w:ascii="Century Gothic" w:hAnsi="Century Gothic"/>
        </w:rPr>
        <w:t xml:space="preserve"> </w:t>
      </w:r>
      <w:r w:rsidRPr="00D461A5">
        <w:rPr>
          <w:rFonts w:ascii="Century Gothic" w:hAnsi="Century Gothic"/>
        </w:rPr>
        <w:cr/>
      </w:r>
    </w:p>
    <w:p w:rsidR="00D461A5" w:rsidRDefault="0099030A" w:rsidP="0099030A">
      <w:pPr>
        <w:spacing w:line="360" w:lineRule="auto"/>
        <w:jc w:val="both"/>
        <w:rPr>
          <w:rFonts w:ascii="Century Gothic" w:hAnsi="Century Gothic"/>
          <w:b/>
        </w:rPr>
      </w:pPr>
      <w:r w:rsidRPr="0099030A">
        <w:rPr>
          <w:rFonts w:ascii="Century Gothic" w:hAnsi="Century Gothic"/>
        </w:rPr>
        <w:t>Dada la connotación académica de la ENS, es natural darl</w:t>
      </w:r>
      <w:r>
        <w:rPr>
          <w:rFonts w:ascii="Century Gothic" w:hAnsi="Century Gothic"/>
        </w:rPr>
        <w:t xml:space="preserve">e relevancia a la producción y </w:t>
      </w:r>
      <w:r w:rsidRPr="0099030A">
        <w:rPr>
          <w:rFonts w:ascii="Century Gothic" w:hAnsi="Century Gothic"/>
        </w:rPr>
        <w:t>divulgación del saber pedagógico y didáctico a travé</w:t>
      </w:r>
      <w:r>
        <w:rPr>
          <w:rFonts w:ascii="Century Gothic" w:hAnsi="Century Gothic"/>
        </w:rPr>
        <w:t xml:space="preserve">s de los procesos formativos e </w:t>
      </w:r>
      <w:r w:rsidRPr="0099030A">
        <w:rPr>
          <w:rFonts w:ascii="Century Gothic" w:hAnsi="Century Gothic"/>
        </w:rPr>
        <w:t xml:space="preserve">investigativos que desarrolla; pero esto está incompleto, si la ENS </w:t>
      </w:r>
      <w:r w:rsidRPr="0099030A">
        <w:rPr>
          <w:rFonts w:ascii="Century Gothic" w:hAnsi="Century Gothic"/>
          <w:b/>
          <w:u w:val="single"/>
        </w:rPr>
        <w:t>no asume un proceso de Evaluación formativa,</w:t>
      </w:r>
      <w:r w:rsidRPr="0099030A">
        <w:rPr>
          <w:rFonts w:ascii="Century Gothic" w:hAnsi="Century Gothic"/>
        </w:rPr>
        <w:t xml:space="preserve"> que le provea de información sobre</w:t>
      </w:r>
      <w:r>
        <w:rPr>
          <w:rFonts w:ascii="Century Gothic" w:hAnsi="Century Gothic"/>
        </w:rPr>
        <w:t xml:space="preserve"> el desarrollo de la propuesta </w:t>
      </w:r>
      <w:r w:rsidRPr="0099030A">
        <w:rPr>
          <w:rFonts w:ascii="Century Gothic" w:hAnsi="Century Gothic"/>
        </w:rPr>
        <w:t>curricular desde la mirada en el desempeño de los docentes, lo</w:t>
      </w:r>
      <w:r>
        <w:rPr>
          <w:rFonts w:ascii="Century Gothic" w:hAnsi="Century Gothic"/>
        </w:rPr>
        <w:t xml:space="preserve">s estudiantes, en especial los </w:t>
      </w:r>
      <w:r w:rsidRPr="0099030A">
        <w:rPr>
          <w:rFonts w:ascii="Century Gothic" w:hAnsi="Century Gothic"/>
        </w:rPr>
        <w:t>futuros docentes, y los diferentes procesos que desarrolla</w:t>
      </w:r>
      <w:r>
        <w:rPr>
          <w:rFonts w:ascii="Century Gothic" w:hAnsi="Century Gothic"/>
        </w:rPr>
        <w:t xml:space="preserve"> </w:t>
      </w:r>
      <w:r w:rsidRPr="0099030A">
        <w:rPr>
          <w:rFonts w:ascii="Century Gothic" w:hAnsi="Century Gothic"/>
        </w:rPr>
        <w:t>El Sistema colombiano de Formación de Educadores recono</w:t>
      </w:r>
      <w:r>
        <w:rPr>
          <w:rFonts w:ascii="Century Gothic" w:hAnsi="Century Gothic"/>
        </w:rPr>
        <w:t xml:space="preserve">ce a la evaluación como uno de </w:t>
      </w:r>
      <w:r w:rsidRPr="0099030A">
        <w:rPr>
          <w:rFonts w:ascii="Century Gothic" w:hAnsi="Century Gothic"/>
        </w:rPr>
        <w:t xml:space="preserve">los ejes transversales del sistema, entendiéndola como la “actividad crítica desde la cual se aprende, en el sentido que por ella adquirimos conocimiento (Álvarez, 1993, citado por MEN, </w:t>
      </w:r>
      <w:r w:rsidRPr="0099030A">
        <w:rPr>
          <w:rFonts w:ascii="Century Gothic" w:hAnsi="Century Gothic"/>
        </w:rPr>
        <w:lastRenderedPageBreak/>
        <w:t xml:space="preserve">2013, p. 66)” y señalando como premisa fundamental que </w:t>
      </w:r>
      <w:r w:rsidRPr="0099030A">
        <w:rPr>
          <w:rFonts w:ascii="Century Gothic" w:hAnsi="Century Gothic"/>
          <w:b/>
          <w:u w:val="single"/>
        </w:rPr>
        <w:t>“el valor de la evaluación está en la retroalimentación de los procesos y en su aporte a la toma de decisiones, en las diferentes instancias.</w:t>
      </w:r>
      <w:r w:rsidRPr="0099030A">
        <w:rPr>
          <w:rFonts w:ascii="Century Gothic" w:hAnsi="Century Gothic"/>
        </w:rPr>
        <w:t xml:space="preserve"> Se evalúan los aprendizajes del educador</w:t>
      </w:r>
      <w:r>
        <w:rPr>
          <w:rFonts w:ascii="Century Gothic" w:hAnsi="Century Gothic"/>
        </w:rPr>
        <w:t xml:space="preserve">, condiciones de asimilación y </w:t>
      </w:r>
      <w:r w:rsidRPr="0099030A">
        <w:rPr>
          <w:rFonts w:ascii="Century Gothic" w:hAnsi="Century Gothic"/>
        </w:rPr>
        <w:t xml:space="preserve">aprehensión de los conocimientos, contenidos conceptuales, la calidad </w:t>
      </w:r>
      <w:r>
        <w:rPr>
          <w:rFonts w:ascii="Century Gothic" w:hAnsi="Century Gothic"/>
        </w:rPr>
        <w:t xml:space="preserve">y pertinencia de los </w:t>
      </w:r>
      <w:r w:rsidRPr="0099030A">
        <w:rPr>
          <w:rFonts w:ascii="Century Gothic" w:hAnsi="Century Gothic"/>
        </w:rPr>
        <w:t>programas de formación de educadores, las institucio</w:t>
      </w:r>
      <w:r>
        <w:rPr>
          <w:rFonts w:ascii="Century Gothic" w:hAnsi="Century Gothic"/>
        </w:rPr>
        <w:t xml:space="preserve">nes formadoras y el sistema de </w:t>
      </w:r>
      <w:r w:rsidRPr="0099030A">
        <w:rPr>
          <w:rFonts w:ascii="Century Gothic" w:hAnsi="Century Gothic"/>
        </w:rPr>
        <w:t xml:space="preserve">formación de educadores” (p.67). </w:t>
      </w:r>
      <w:r w:rsidRPr="0099030A">
        <w:rPr>
          <w:rFonts w:ascii="Century Gothic" w:hAnsi="Century Gothic"/>
          <w:b/>
          <w:highlight w:val="cyan"/>
        </w:rPr>
        <w:t>De esta manera, para el caso de la ENS, a través de la evaluación se fortalece y cualifica la formación de docentes, se generan mejores espacios académicos y de práctica pedagógica, y se propician mejores ambientes de aprendizaje para los niños de educación preescolar y básica primaria.</w:t>
      </w:r>
      <w:r w:rsidRPr="0099030A">
        <w:rPr>
          <w:rFonts w:ascii="Century Gothic" w:hAnsi="Century Gothic"/>
          <w:b/>
        </w:rPr>
        <w:t xml:space="preserve"> </w:t>
      </w:r>
      <w:r w:rsidRPr="0099030A">
        <w:rPr>
          <w:rFonts w:ascii="Century Gothic" w:hAnsi="Century Gothic"/>
          <w:b/>
        </w:rPr>
        <w:cr/>
      </w:r>
    </w:p>
    <w:p w:rsidR="0099030A" w:rsidRPr="0099030A" w:rsidRDefault="0025595B" w:rsidP="0099030A">
      <w:pPr>
        <w:spacing w:line="360" w:lineRule="auto"/>
        <w:jc w:val="both"/>
        <w:rPr>
          <w:rFonts w:ascii="Century Gothic" w:hAnsi="Century Gothic"/>
          <w:b/>
          <w:u w:val="single"/>
        </w:rPr>
      </w:pPr>
      <w:r>
        <w:rPr>
          <w:rFonts w:ascii="Century Gothic" w:hAnsi="Century Gothic"/>
          <w:noProof/>
          <w:lang w:eastAsia="es-CO"/>
        </w:rPr>
        <mc:AlternateContent>
          <mc:Choice Requires="wps">
            <w:drawing>
              <wp:anchor distT="0" distB="0" distL="114300" distR="114300" simplePos="0" relativeHeight="251663360" behindDoc="0" locked="0" layoutInCell="1" allowOverlap="1" wp14:anchorId="3D436C39" wp14:editId="5E9BA02B">
                <wp:simplePos x="0" y="0"/>
                <wp:positionH relativeFrom="column">
                  <wp:posOffset>-241935</wp:posOffset>
                </wp:positionH>
                <wp:positionV relativeFrom="paragraph">
                  <wp:posOffset>-242570</wp:posOffset>
                </wp:positionV>
                <wp:extent cx="6210300" cy="5819775"/>
                <wp:effectExtent l="0" t="0" r="19050" b="28575"/>
                <wp:wrapNone/>
                <wp:docPr id="8" name="8 Marco"/>
                <wp:cNvGraphicFramePr/>
                <a:graphic xmlns:a="http://schemas.openxmlformats.org/drawingml/2006/main">
                  <a:graphicData uri="http://schemas.microsoft.com/office/word/2010/wordprocessingShape">
                    <wps:wsp>
                      <wps:cNvSpPr/>
                      <wps:spPr>
                        <a:xfrm>
                          <a:off x="0" y="0"/>
                          <a:ext cx="6210300" cy="5819775"/>
                        </a:xfrm>
                        <a:prstGeom prst="frame">
                          <a:avLst>
                            <a:gd name="adj1" fmla="val 326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Marco" o:spid="_x0000_s1026" style="position:absolute;margin-left:-19.05pt;margin-top:-19.1pt;width:489pt;height:45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10300,5819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" path="m,l6210300,r,5819775l,5819775,,xm190248,190248r,5439279l6020052,5629527r,-5439279l190248,190248xe" fillcolor="#4f81bd [3204]" strokecolor="#243f60 [1604]" strokeweight="2pt">
                <v:path arrowok="t" o:connecttype="custom" o:connectlocs="0,0;6210300,0;6210300,5819775;0,5819775;0,0;190248,190248;190248,5629527;6020052,5629527;6020052,190248;190248,190248" o:connectangles="0,0,0,0,0,0,0,0,0,0"/>
              </v:shape>
            </w:pict>
          </mc:Fallback>
        </mc:AlternateContent>
      </w:r>
      <w:r w:rsidR="0099030A" w:rsidRPr="0099030A">
        <w:rPr>
          <w:rFonts w:ascii="Century Gothic" w:hAnsi="Century Gothic"/>
          <w:b/>
          <w:u w:val="single"/>
        </w:rPr>
        <w:t xml:space="preserve">Se reconoce también la función de la ENS como “unidad de apoyo”, en tanto los procesos que desarrolla en formación (pedagogía y didáctica), investigación y evaluación, le proporcionan herramientas para participar activamente en el mejoramiento de la calidad de la educación en sus regiones, con un apoyo decidido a la gestión liderada por las secretarías de educación, de las cuales dependen administrativamente. </w:t>
      </w:r>
    </w:p>
    <w:p w:rsidR="0099030A" w:rsidRPr="0099030A" w:rsidRDefault="0099030A" w:rsidP="0099030A">
      <w:pPr>
        <w:spacing w:line="360" w:lineRule="auto"/>
        <w:jc w:val="both"/>
        <w:rPr>
          <w:rFonts w:ascii="Century Gothic" w:hAnsi="Century Gothic"/>
        </w:rPr>
      </w:pPr>
      <w:r w:rsidRPr="0099030A">
        <w:rPr>
          <w:rFonts w:ascii="Century Gothic" w:hAnsi="Century Gothic"/>
        </w:rPr>
        <w:t xml:space="preserve"> </w:t>
      </w:r>
    </w:p>
    <w:p w:rsidR="0099030A" w:rsidRPr="0099030A" w:rsidRDefault="0099030A" w:rsidP="0099030A">
      <w:pPr>
        <w:spacing w:line="360" w:lineRule="auto"/>
        <w:jc w:val="both"/>
        <w:rPr>
          <w:rFonts w:ascii="Century Gothic" w:hAnsi="Century Gothic"/>
        </w:rPr>
      </w:pPr>
      <w:r w:rsidRPr="0099030A">
        <w:rPr>
          <w:rFonts w:ascii="Century Gothic" w:hAnsi="Century Gothic"/>
        </w:rPr>
        <w:t xml:space="preserve">Es así, como la ENS asume un rol reflexivo y propositivo </w:t>
      </w:r>
      <w:r>
        <w:rPr>
          <w:rFonts w:ascii="Century Gothic" w:hAnsi="Century Gothic"/>
        </w:rPr>
        <w:t xml:space="preserve">en su actuación como parte del </w:t>
      </w:r>
      <w:r w:rsidRPr="0099030A">
        <w:rPr>
          <w:rFonts w:ascii="Century Gothic" w:hAnsi="Century Gothic"/>
        </w:rPr>
        <w:t>comité territorial de formación docente, que asesora a la secretaría</w:t>
      </w:r>
      <w:r>
        <w:rPr>
          <w:rFonts w:ascii="Century Gothic" w:hAnsi="Century Gothic"/>
        </w:rPr>
        <w:t xml:space="preserve"> de educación para la </w:t>
      </w:r>
      <w:r w:rsidRPr="0099030A">
        <w:rPr>
          <w:rFonts w:ascii="Century Gothic" w:hAnsi="Century Gothic"/>
        </w:rPr>
        <w:t>definición, implementación, seguimiento y evaluación de un</w:t>
      </w:r>
      <w:r>
        <w:rPr>
          <w:rFonts w:ascii="Century Gothic" w:hAnsi="Century Gothic"/>
        </w:rPr>
        <w:t xml:space="preserve"> plan territorial de formación </w:t>
      </w:r>
      <w:r w:rsidRPr="0099030A">
        <w:rPr>
          <w:rFonts w:ascii="Century Gothic" w:hAnsi="Century Gothic"/>
        </w:rPr>
        <w:t xml:space="preserve">docente pertinente a las necesidades de los educadores en servicio de la entidad territorial. </w:t>
      </w:r>
    </w:p>
    <w:p w:rsidR="0099030A" w:rsidRDefault="0099030A" w:rsidP="0099030A">
      <w:pPr>
        <w:spacing w:line="360" w:lineRule="auto"/>
        <w:jc w:val="both"/>
        <w:rPr>
          <w:rFonts w:ascii="Century Gothic" w:hAnsi="Century Gothic"/>
        </w:rPr>
      </w:pPr>
      <w:r w:rsidRPr="0099030A">
        <w:rPr>
          <w:rFonts w:ascii="Century Gothic" w:hAnsi="Century Gothic"/>
        </w:rPr>
        <w:t xml:space="preserve">Asimismo, puede </w:t>
      </w:r>
    </w:p>
    <w:p w:rsidR="0099030A" w:rsidRPr="0099030A" w:rsidRDefault="0099030A" w:rsidP="0099030A">
      <w:pPr>
        <w:pStyle w:val="Prrafodelista"/>
        <w:numPr>
          <w:ilvl w:val="0"/>
          <w:numId w:val="1"/>
        </w:numPr>
        <w:spacing w:line="360" w:lineRule="auto"/>
        <w:jc w:val="both"/>
        <w:rPr>
          <w:rFonts w:ascii="Century Gothic" w:hAnsi="Century Gothic"/>
        </w:rPr>
      </w:pPr>
      <w:r w:rsidRPr="0099030A">
        <w:rPr>
          <w:rFonts w:ascii="Century Gothic" w:hAnsi="Century Gothic"/>
        </w:rPr>
        <w:t xml:space="preserve">proponer e implementar programas de formación para la actualización y el fortalecimiento de las competencias profesionales de los docentes de educación preescolar y básica primaria, </w:t>
      </w:r>
    </w:p>
    <w:p w:rsidR="0099030A" w:rsidRDefault="0099030A" w:rsidP="007C0A70">
      <w:pPr>
        <w:pStyle w:val="Prrafodelista"/>
        <w:numPr>
          <w:ilvl w:val="0"/>
          <w:numId w:val="1"/>
        </w:numPr>
        <w:spacing w:line="360" w:lineRule="auto"/>
        <w:jc w:val="both"/>
        <w:rPr>
          <w:rFonts w:ascii="Century Gothic" w:hAnsi="Century Gothic"/>
        </w:rPr>
      </w:pPr>
      <w:r w:rsidRPr="007C0A70">
        <w:rPr>
          <w:rFonts w:ascii="Century Gothic" w:hAnsi="Century Gothic"/>
        </w:rPr>
        <w:t xml:space="preserve">brindar asesoría a las instituciones educativas y a la misma secretaría de educación para la cualificación de los ambientes de aprendizaje y el </w:t>
      </w:r>
      <w:r w:rsidRPr="007C0A70">
        <w:rPr>
          <w:rFonts w:ascii="Century Gothic" w:hAnsi="Century Gothic"/>
        </w:rPr>
        <w:lastRenderedPageBreak/>
        <w:t xml:space="preserve">mejoramiento de las propuestas curriculares a nivel de educación preescolar y básica primaria, particularmente en las instituciones con las cuales la ENS tiene convenios para la realización de prácticas pedagógicas, </w:t>
      </w:r>
    </w:p>
    <w:p w:rsidR="007C0A70" w:rsidRPr="007C0A70" w:rsidRDefault="007E6CCA" w:rsidP="007C0A70">
      <w:pPr>
        <w:pStyle w:val="Prrafodelista"/>
        <w:spacing w:line="360" w:lineRule="auto"/>
        <w:ind w:left="1080"/>
        <w:jc w:val="both"/>
        <w:rPr>
          <w:rFonts w:ascii="Century Gothic" w:hAnsi="Century Gothic"/>
        </w:rPr>
      </w:pPr>
      <w:r>
        <w:rPr>
          <w:rFonts w:ascii="Century Gothic" w:hAnsi="Century Gothic"/>
          <w:noProof/>
          <w:lang w:eastAsia="es-CO"/>
        </w:rPr>
        <mc:AlternateContent>
          <mc:Choice Requires="wps">
            <w:drawing>
              <wp:anchor distT="0" distB="0" distL="114300" distR="114300" simplePos="0" relativeHeight="251665408" behindDoc="0" locked="0" layoutInCell="1" allowOverlap="1" wp14:anchorId="424012B4" wp14:editId="2F1A4AF3">
                <wp:simplePos x="0" y="0"/>
                <wp:positionH relativeFrom="column">
                  <wp:posOffset>-108586</wp:posOffset>
                </wp:positionH>
                <wp:positionV relativeFrom="paragraph">
                  <wp:posOffset>-1670050</wp:posOffset>
                </wp:positionV>
                <wp:extent cx="6105525" cy="5800725"/>
                <wp:effectExtent l="0" t="0" r="28575" b="28575"/>
                <wp:wrapNone/>
                <wp:docPr id="9" name="9 Marco"/>
                <wp:cNvGraphicFramePr/>
                <a:graphic xmlns:a="http://schemas.openxmlformats.org/drawingml/2006/main">
                  <a:graphicData uri="http://schemas.microsoft.com/office/word/2010/wordprocessingShape">
                    <wps:wsp>
                      <wps:cNvSpPr/>
                      <wps:spPr>
                        <a:xfrm>
                          <a:off x="0" y="0"/>
                          <a:ext cx="6105525" cy="5800725"/>
                        </a:xfrm>
                        <a:prstGeom prst="frame">
                          <a:avLst>
                            <a:gd name="adj1" fmla="val 326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 Marco" o:spid="_x0000_s1026" style="position:absolute;margin-left:-8.55pt;margin-top:-131.5pt;width:480.75pt;height:4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05525,580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" path="m,l6105525,r,5800725l,5800725,,xm189626,189626r,5421473l5915899,5611099r,-5421473l189626,189626xe" fillcolor="#4f81bd [3204]" strokecolor="#243f60 [1604]" strokeweight="2pt">
                <v:path arrowok="t" o:connecttype="custom" o:connectlocs="0,0;6105525,0;6105525,5800725;0,5800725;0,0;189626,189626;189626,5611099;5915899,5611099;5915899,189626;189626,189626" o:connectangles="0,0,0,0,0,0,0,0,0,0"/>
              </v:shape>
            </w:pict>
          </mc:Fallback>
        </mc:AlternateContent>
      </w:r>
    </w:p>
    <w:p w:rsidR="0099030A" w:rsidRPr="007C0A70" w:rsidRDefault="0099030A" w:rsidP="007C0A70">
      <w:pPr>
        <w:pStyle w:val="Prrafodelista"/>
        <w:numPr>
          <w:ilvl w:val="0"/>
          <w:numId w:val="1"/>
        </w:numPr>
        <w:spacing w:line="360" w:lineRule="auto"/>
        <w:jc w:val="both"/>
        <w:rPr>
          <w:rFonts w:ascii="Century Gothic" w:hAnsi="Century Gothic"/>
        </w:rPr>
      </w:pPr>
      <w:r w:rsidRPr="007C0A70">
        <w:rPr>
          <w:rFonts w:ascii="Century Gothic" w:hAnsi="Century Gothic"/>
        </w:rPr>
        <w:t xml:space="preserve">desarrollar propuestas para la formación de agentes educativos (madres comunitarias, cuidadores) de la primera infancia en el componente educativo y para la formación de </w:t>
      </w:r>
      <w:proofErr w:type="spellStart"/>
      <w:r w:rsidRPr="007C0A70">
        <w:rPr>
          <w:rFonts w:ascii="Century Gothic" w:hAnsi="Century Gothic"/>
        </w:rPr>
        <w:t>etnoeducadores</w:t>
      </w:r>
      <w:proofErr w:type="spellEnd"/>
      <w:r w:rsidRPr="007C0A70">
        <w:rPr>
          <w:rFonts w:ascii="Century Gothic" w:hAnsi="Century Gothic"/>
        </w:rPr>
        <w:t xml:space="preserve">, contextualizada a las necesidades de los pueblos, por ejemplo a través de PFC específicos en modalidades presencial o a distancia, talleres o programas de actualización y asesorías a las comunidades, </w:t>
      </w:r>
    </w:p>
    <w:p w:rsidR="007C0A70" w:rsidRPr="0099030A" w:rsidRDefault="007C0A70" w:rsidP="007C0A70">
      <w:pPr>
        <w:pStyle w:val="Prrafodelista"/>
        <w:spacing w:line="360" w:lineRule="auto"/>
        <w:ind w:left="1080"/>
        <w:jc w:val="both"/>
        <w:rPr>
          <w:rFonts w:ascii="Century Gothic" w:hAnsi="Century Gothic"/>
        </w:rPr>
      </w:pPr>
    </w:p>
    <w:p w:rsidR="0099030A" w:rsidRDefault="0099030A" w:rsidP="007C0A70">
      <w:pPr>
        <w:pStyle w:val="Prrafodelista"/>
        <w:numPr>
          <w:ilvl w:val="0"/>
          <w:numId w:val="1"/>
        </w:numPr>
        <w:spacing w:line="360" w:lineRule="auto"/>
        <w:jc w:val="both"/>
        <w:rPr>
          <w:rFonts w:ascii="Century Gothic" w:hAnsi="Century Gothic"/>
        </w:rPr>
      </w:pPr>
      <w:r w:rsidRPr="007C0A70">
        <w:rPr>
          <w:rFonts w:ascii="Century Gothic" w:hAnsi="Century Gothic"/>
        </w:rPr>
        <w:t>convocar a eventos, seminarios, congresos, encuentros, etc., para la divulgación de sus procesos formativos, investigativos y evaluativos, (v) desarrollar cursos o programas para que estudiantes de educación media de instituciones educativas o bachilleres desde un espacio de exploración en educación, reconozcan sus intereses o potencialidades para ser maestros, entre otros escenarios</w:t>
      </w:r>
      <w:r w:rsidR="007C0A70" w:rsidRPr="007C0A70">
        <w:rPr>
          <w:rFonts w:ascii="Century Gothic" w:hAnsi="Century Gothic"/>
        </w:rPr>
        <w:t>.</w:t>
      </w:r>
    </w:p>
    <w:p w:rsidR="007C0A70" w:rsidRDefault="007C0A70" w:rsidP="007C0A70">
      <w:pPr>
        <w:pStyle w:val="Prrafodelista"/>
        <w:rPr>
          <w:rFonts w:ascii="Century Gothic" w:hAnsi="Century Gothic"/>
        </w:rPr>
      </w:pPr>
    </w:p>
    <w:p w:rsidR="007E6CCA" w:rsidRDefault="007E6CCA" w:rsidP="007C0A70">
      <w:pPr>
        <w:pStyle w:val="Prrafodelista"/>
        <w:rPr>
          <w:rFonts w:ascii="Century Gothic" w:hAnsi="Century Gothic"/>
        </w:rPr>
      </w:pPr>
    </w:p>
    <w:p w:rsidR="007E6CCA" w:rsidRDefault="007E6CCA" w:rsidP="007E6CCA">
      <w:pPr>
        <w:spacing w:line="360" w:lineRule="auto"/>
        <w:jc w:val="both"/>
        <w:rPr>
          <w:rFonts w:ascii="Century Gothic" w:hAnsi="Century Gothic"/>
        </w:rPr>
      </w:pPr>
    </w:p>
    <w:p w:rsidR="007E6CCA" w:rsidRDefault="007E6CCA" w:rsidP="007E6CCA">
      <w:pPr>
        <w:spacing w:line="360" w:lineRule="auto"/>
        <w:jc w:val="both"/>
        <w:rPr>
          <w:rFonts w:ascii="Century Gothic" w:hAnsi="Century Gothic"/>
        </w:rPr>
      </w:pPr>
    </w:p>
    <w:p w:rsidR="007E6CCA" w:rsidRDefault="007E6CCA" w:rsidP="007E6CCA">
      <w:pPr>
        <w:spacing w:line="360" w:lineRule="auto"/>
        <w:jc w:val="both"/>
        <w:rPr>
          <w:rFonts w:ascii="Century Gothic" w:hAnsi="Century Gothic"/>
        </w:rPr>
      </w:pPr>
    </w:p>
    <w:p w:rsidR="007E6CCA" w:rsidRDefault="007E6CCA" w:rsidP="007E6CCA">
      <w:pPr>
        <w:spacing w:line="360" w:lineRule="auto"/>
        <w:jc w:val="both"/>
        <w:rPr>
          <w:rFonts w:ascii="Century Gothic" w:hAnsi="Century Gothic"/>
        </w:rPr>
      </w:pPr>
    </w:p>
    <w:p w:rsidR="007E6CCA" w:rsidRDefault="007E6CCA" w:rsidP="007E6CCA">
      <w:pPr>
        <w:spacing w:line="360" w:lineRule="auto"/>
        <w:jc w:val="both"/>
        <w:rPr>
          <w:rFonts w:ascii="Century Gothic" w:hAnsi="Century Gothic"/>
        </w:rPr>
      </w:pPr>
    </w:p>
    <w:p w:rsidR="007E6CCA" w:rsidRDefault="007E6CCA" w:rsidP="007E6CCA">
      <w:pPr>
        <w:spacing w:line="360" w:lineRule="auto"/>
        <w:jc w:val="both"/>
        <w:rPr>
          <w:rFonts w:ascii="Century Gothic" w:hAnsi="Century Gothic"/>
        </w:rPr>
      </w:pPr>
    </w:p>
    <w:p w:rsidR="007E6CCA" w:rsidRDefault="007E6CCA" w:rsidP="007E6CCA">
      <w:pPr>
        <w:spacing w:line="360" w:lineRule="auto"/>
        <w:jc w:val="both"/>
        <w:rPr>
          <w:rFonts w:ascii="Century Gothic" w:hAnsi="Century Gothic"/>
        </w:rPr>
      </w:pPr>
    </w:p>
    <w:p w:rsidR="007E6CCA" w:rsidRDefault="007E6CCA" w:rsidP="007E6CCA">
      <w:pPr>
        <w:spacing w:line="360" w:lineRule="auto"/>
        <w:jc w:val="both"/>
        <w:rPr>
          <w:rFonts w:ascii="Century Gothic" w:hAnsi="Century Gothic"/>
        </w:rPr>
      </w:pPr>
    </w:p>
    <w:p w:rsidR="007C0A70" w:rsidRDefault="007E6CCA" w:rsidP="007E6CCA">
      <w:pPr>
        <w:spacing w:line="360" w:lineRule="auto"/>
        <w:jc w:val="both"/>
        <w:rPr>
          <w:rFonts w:ascii="Century Gothic" w:hAnsi="Century Gothic"/>
          <w:b/>
        </w:rPr>
      </w:pPr>
      <w:r>
        <w:rPr>
          <w:rFonts w:ascii="Century Gothic" w:hAnsi="Century Gothic"/>
          <w:b/>
          <w:noProof/>
          <w:lang w:eastAsia="es-CO"/>
        </w:rPr>
        <w:lastRenderedPageBreak/>
        <mc:AlternateContent>
          <mc:Choice Requires="wps">
            <w:drawing>
              <wp:anchor distT="0" distB="0" distL="114300" distR="114300" simplePos="0" relativeHeight="251666432" behindDoc="0" locked="0" layoutInCell="1" allowOverlap="1" wp14:anchorId="2FA9EAE5" wp14:editId="24A51D26">
                <wp:simplePos x="0" y="0"/>
                <wp:positionH relativeFrom="column">
                  <wp:posOffset>5715</wp:posOffset>
                </wp:positionH>
                <wp:positionV relativeFrom="paragraph">
                  <wp:posOffset>224155</wp:posOffset>
                </wp:positionV>
                <wp:extent cx="5772150" cy="7915275"/>
                <wp:effectExtent l="0" t="0" r="19050" b="28575"/>
                <wp:wrapNone/>
                <wp:docPr id="10" name="10 Llamada de flecha hacia arriba"/>
                <wp:cNvGraphicFramePr/>
                <a:graphic xmlns:a="http://schemas.openxmlformats.org/drawingml/2006/main">
                  <a:graphicData uri="http://schemas.microsoft.com/office/word/2010/wordprocessingShape">
                    <wps:wsp>
                      <wps:cNvSpPr/>
                      <wps:spPr>
                        <a:xfrm>
                          <a:off x="0" y="0"/>
                          <a:ext cx="5772150" cy="7915275"/>
                        </a:xfrm>
                        <a:prstGeom prst="upArrowCallout">
                          <a:avLst>
                            <a:gd name="adj1" fmla="val 35891"/>
                            <a:gd name="adj2" fmla="val 25000"/>
                            <a:gd name="adj3" fmla="val 25000"/>
                            <a:gd name="adj4" fmla="val 7488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10 Llamada de flecha hacia arriba" o:spid="_x0000_s1026" type="#_x0000_t79" style="position:absolute;margin-left:.45pt;margin-top:17.65pt;width:454.5pt;height:62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" adj="5424,,3938,6924" filled="f" strokecolor="#243f60 [1604]" strokeweight="2pt"/>
            </w:pict>
          </mc:Fallback>
        </mc:AlternateContent>
      </w:r>
      <w:r>
        <w:rPr>
          <w:rFonts w:ascii="Century Gothic" w:hAnsi="Century Gothic"/>
        </w:rPr>
        <w:t xml:space="preserve">9.  </w:t>
      </w:r>
      <w:r>
        <w:rPr>
          <w:rFonts w:ascii="Century Gothic" w:hAnsi="Century Gothic"/>
          <w:b/>
        </w:rPr>
        <w:t>ORGANIZACIÓN Y FUNCIONAMIENTO PARA LAS ENS:</w:t>
      </w:r>
    </w:p>
    <w:p w:rsidR="007E6CCA" w:rsidRDefault="007E6CCA" w:rsidP="007C0A70">
      <w:pPr>
        <w:spacing w:line="360" w:lineRule="auto"/>
        <w:ind w:left="360"/>
        <w:jc w:val="both"/>
        <w:rPr>
          <w:rFonts w:ascii="Century Gothic" w:hAnsi="Century Gothic"/>
          <w:b/>
          <w:highlight w:val="cyan"/>
        </w:rPr>
      </w:pPr>
    </w:p>
    <w:p w:rsidR="007E6CCA" w:rsidRDefault="007E6CCA" w:rsidP="007C0A70">
      <w:pPr>
        <w:spacing w:line="360" w:lineRule="auto"/>
        <w:ind w:left="360"/>
        <w:jc w:val="both"/>
        <w:rPr>
          <w:rFonts w:ascii="Century Gothic" w:hAnsi="Century Gothic"/>
          <w:b/>
          <w:highlight w:val="cyan"/>
        </w:rPr>
      </w:pPr>
    </w:p>
    <w:p w:rsidR="007E6CCA" w:rsidRDefault="007E6CCA" w:rsidP="007C0A70">
      <w:pPr>
        <w:spacing w:line="360" w:lineRule="auto"/>
        <w:ind w:left="360"/>
        <w:jc w:val="both"/>
        <w:rPr>
          <w:rFonts w:ascii="Century Gothic" w:hAnsi="Century Gothic"/>
          <w:b/>
          <w:highlight w:val="cyan"/>
        </w:rPr>
      </w:pPr>
    </w:p>
    <w:p w:rsidR="007E6CCA" w:rsidRDefault="007E6CCA" w:rsidP="007C0A70">
      <w:pPr>
        <w:spacing w:line="360" w:lineRule="auto"/>
        <w:ind w:left="360"/>
        <w:jc w:val="both"/>
        <w:rPr>
          <w:rFonts w:ascii="Century Gothic" w:hAnsi="Century Gothic"/>
          <w:b/>
          <w:highlight w:val="cyan"/>
        </w:rPr>
      </w:pPr>
    </w:p>
    <w:p w:rsidR="007E6CCA" w:rsidRDefault="007E6CCA" w:rsidP="007C0A70">
      <w:pPr>
        <w:spacing w:line="360" w:lineRule="auto"/>
        <w:ind w:left="360"/>
        <w:jc w:val="both"/>
        <w:rPr>
          <w:rFonts w:ascii="Century Gothic" w:hAnsi="Century Gothic"/>
          <w:b/>
          <w:highlight w:val="cyan"/>
        </w:rPr>
      </w:pPr>
    </w:p>
    <w:p w:rsidR="007C0A70" w:rsidRPr="007C0A70" w:rsidRDefault="007C0A70" w:rsidP="007C0A70">
      <w:pPr>
        <w:spacing w:line="360" w:lineRule="auto"/>
        <w:ind w:left="360"/>
        <w:jc w:val="both"/>
        <w:rPr>
          <w:rFonts w:ascii="Century Gothic" w:hAnsi="Century Gothic"/>
          <w:b/>
          <w:highlight w:val="cyan"/>
        </w:rPr>
      </w:pPr>
      <w:r w:rsidRPr="007C0A70">
        <w:rPr>
          <w:rFonts w:ascii="Century Gothic" w:hAnsi="Century Gothic"/>
          <w:b/>
          <w:highlight w:val="cyan"/>
        </w:rPr>
        <w:t xml:space="preserve">- Revisar y ajustar los proyectos educativos institucionales en función de la formación inicial de docentes y, de manera particular, la propuesta curricular y plan de estudios de toda la ENS, guardando la coherencia interna, la pertinencia y los principios, saberes y competencias desarrollados en el PFC. </w:t>
      </w:r>
    </w:p>
    <w:p w:rsidR="007C0A70" w:rsidRPr="007C0A70" w:rsidRDefault="007C0A70" w:rsidP="007C0A70">
      <w:pPr>
        <w:spacing w:line="360" w:lineRule="auto"/>
        <w:ind w:left="360"/>
        <w:jc w:val="both"/>
        <w:rPr>
          <w:rFonts w:ascii="Century Gothic" w:hAnsi="Century Gothic"/>
          <w:b/>
          <w:highlight w:val="cyan"/>
        </w:rPr>
      </w:pPr>
      <w:r w:rsidRPr="007C0A70">
        <w:rPr>
          <w:rFonts w:ascii="Century Gothic" w:hAnsi="Century Gothic"/>
          <w:b/>
          <w:highlight w:val="cyan"/>
        </w:rPr>
        <w:t xml:space="preserve"> </w:t>
      </w:r>
    </w:p>
    <w:p w:rsidR="007C0A70" w:rsidRPr="007C0A70" w:rsidRDefault="007C0A70" w:rsidP="007C0A70">
      <w:pPr>
        <w:spacing w:line="360" w:lineRule="auto"/>
        <w:ind w:left="360"/>
        <w:jc w:val="both"/>
        <w:rPr>
          <w:rFonts w:ascii="Century Gothic" w:hAnsi="Century Gothic"/>
          <w:b/>
          <w:highlight w:val="cyan"/>
        </w:rPr>
      </w:pPr>
      <w:r w:rsidRPr="007C0A70">
        <w:rPr>
          <w:rFonts w:ascii="Century Gothic" w:hAnsi="Century Gothic"/>
          <w:b/>
          <w:highlight w:val="cyan"/>
        </w:rPr>
        <w:t xml:space="preserve">- Contar con un equipo directivo con la idoneidad y experiencia para liderar y orientar los procesos académicos de la ENS, más allá de las cuestiones administrativas y directivas. </w:t>
      </w:r>
    </w:p>
    <w:p w:rsidR="007C0A70" w:rsidRPr="007C0A70" w:rsidRDefault="007C0A70" w:rsidP="007C0A70">
      <w:pPr>
        <w:spacing w:line="360" w:lineRule="auto"/>
        <w:ind w:left="360"/>
        <w:jc w:val="both"/>
        <w:rPr>
          <w:rFonts w:ascii="Century Gothic" w:hAnsi="Century Gothic"/>
          <w:b/>
          <w:highlight w:val="cyan"/>
        </w:rPr>
      </w:pPr>
      <w:r w:rsidRPr="007C0A70">
        <w:rPr>
          <w:rFonts w:ascii="Century Gothic" w:hAnsi="Century Gothic"/>
          <w:b/>
          <w:highlight w:val="cyan"/>
        </w:rPr>
        <w:t xml:space="preserve">Además del rector, es necesario que se consolide un equipo de mínimo tres coordinadores quienes orientarán la inclusión de la formación, la investigación y la evaluación de manera transversal y articulada en las dinámicas, procesos al interior de la ENS y en su propuesta curricular. </w:t>
      </w:r>
    </w:p>
    <w:p w:rsidR="007C0A70" w:rsidRPr="007C0A70" w:rsidRDefault="007C0A70" w:rsidP="007C0A70">
      <w:pPr>
        <w:spacing w:line="360" w:lineRule="auto"/>
        <w:ind w:left="360"/>
        <w:jc w:val="both"/>
        <w:rPr>
          <w:rFonts w:ascii="Century Gothic" w:hAnsi="Century Gothic"/>
          <w:b/>
          <w:highlight w:val="cyan"/>
        </w:rPr>
      </w:pPr>
      <w:r w:rsidRPr="007C0A70">
        <w:rPr>
          <w:rFonts w:ascii="Century Gothic" w:hAnsi="Century Gothic"/>
          <w:b/>
          <w:highlight w:val="cyan"/>
        </w:rPr>
        <w:t xml:space="preserve"> </w:t>
      </w:r>
    </w:p>
    <w:p w:rsidR="007C0A70" w:rsidRPr="007C0A70" w:rsidRDefault="007C0A70" w:rsidP="007C0A70">
      <w:pPr>
        <w:spacing w:line="360" w:lineRule="auto"/>
        <w:ind w:left="360"/>
        <w:jc w:val="both"/>
        <w:rPr>
          <w:rFonts w:ascii="Century Gothic" w:hAnsi="Century Gothic"/>
          <w:b/>
          <w:highlight w:val="cyan"/>
        </w:rPr>
      </w:pPr>
      <w:r w:rsidRPr="007C0A70">
        <w:rPr>
          <w:rFonts w:ascii="Century Gothic" w:hAnsi="Century Gothic"/>
          <w:b/>
          <w:highlight w:val="cyan"/>
        </w:rPr>
        <w:t xml:space="preserve">- Contar con un equipo docente altamente calificado para la educación preescolar y básica primaria, en tanto ellos también son formadores de los futuros maestros. En este sentido, es necesario que sean como mínimo licenciados con cinco años de experiencia como docentes de aula. En un escenario ideal, sería pertinente que contaran con experiencia en formación de docentes o estudios de postgrado en ciencias de la educación. </w:t>
      </w:r>
    </w:p>
    <w:p w:rsidR="007C0A70" w:rsidRDefault="007C0A70" w:rsidP="007C0A70">
      <w:pPr>
        <w:spacing w:line="360" w:lineRule="auto"/>
        <w:ind w:left="360"/>
        <w:jc w:val="both"/>
        <w:rPr>
          <w:rFonts w:ascii="Century Gothic" w:hAnsi="Century Gothic"/>
          <w:b/>
          <w:highlight w:val="cyan"/>
        </w:rPr>
      </w:pPr>
      <w:r w:rsidRPr="007C0A70">
        <w:rPr>
          <w:rFonts w:ascii="Century Gothic" w:hAnsi="Century Gothic"/>
          <w:b/>
          <w:highlight w:val="cyan"/>
        </w:rPr>
        <w:t xml:space="preserve"> </w:t>
      </w:r>
    </w:p>
    <w:p w:rsidR="007E6CCA" w:rsidRDefault="007E6CCA" w:rsidP="007C0A70">
      <w:pPr>
        <w:spacing w:line="360" w:lineRule="auto"/>
        <w:ind w:left="360"/>
        <w:jc w:val="both"/>
        <w:rPr>
          <w:rFonts w:ascii="Century Gothic" w:hAnsi="Century Gothic"/>
          <w:b/>
          <w:highlight w:val="cyan"/>
        </w:rPr>
      </w:pPr>
      <w:r>
        <w:rPr>
          <w:rFonts w:ascii="Century Gothic" w:hAnsi="Century Gothic"/>
          <w:b/>
          <w:noProof/>
          <w:lang w:eastAsia="es-CO"/>
        </w:rPr>
        <w:lastRenderedPageBreak/>
        <mc:AlternateContent>
          <mc:Choice Requires="wps">
            <w:drawing>
              <wp:anchor distT="0" distB="0" distL="114300" distR="114300" simplePos="0" relativeHeight="251668480" behindDoc="0" locked="0" layoutInCell="1" allowOverlap="1" wp14:anchorId="1CEE36DD" wp14:editId="79BB7920">
                <wp:simplePos x="0" y="0"/>
                <wp:positionH relativeFrom="column">
                  <wp:posOffset>43815</wp:posOffset>
                </wp:positionH>
                <wp:positionV relativeFrom="paragraph">
                  <wp:posOffset>-480695</wp:posOffset>
                </wp:positionV>
                <wp:extent cx="5838825" cy="7562850"/>
                <wp:effectExtent l="0" t="0" r="28575" b="19050"/>
                <wp:wrapNone/>
                <wp:docPr id="11" name="11 Llamada de flecha hacia arriba"/>
                <wp:cNvGraphicFramePr/>
                <a:graphic xmlns:a="http://schemas.openxmlformats.org/drawingml/2006/main">
                  <a:graphicData uri="http://schemas.microsoft.com/office/word/2010/wordprocessingShape">
                    <wps:wsp>
                      <wps:cNvSpPr/>
                      <wps:spPr>
                        <a:xfrm>
                          <a:off x="0" y="0"/>
                          <a:ext cx="5838825" cy="7562850"/>
                        </a:xfrm>
                        <a:prstGeom prst="upArrowCallout">
                          <a:avLst>
                            <a:gd name="adj1" fmla="val 35891"/>
                            <a:gd name="adj2" fmla="val 25000"/>
                            <a:gd name="adj3" fmla="val 25000"/>
                            <a:gd name="adj4" fmla="val 8030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Llamada de flecha hacia arriba" o:spid="_x0000_s1026" type="#_x0000_t79" style="position:absolute;margin-left:3.45pt;margin-top:-37.85pt;width:459.75pt;height:5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" adj="4255,,4169,6924" filled="f" strokecolor="#243f60 [1604]" strokeweight="2pt"/>
            </w:pict>
          </mc:Fallback>
        </mc:AlternateContent>
      </w:r>
    </w:p>
    <w:p w:rsidR="007E6CCA" w:rsidRDefault="007E6CCA" w:rsidP="007C0A70">
      <w:pPr>
        <w:spacing w:line="360" w:lineRule="auto"/>
        <w:ind w:left="360"/>
        <w:jc w:val="both"/>
        <w:rPr>
          <w:rFonts w:ascii="Century Gothic" w:hAnsi="Century Gothic"/>
          <w:b/>
          <w:highlight w:val="cyan"/>
        </w:rPr>
      </w:pPr>
    </w:p>
    <w:p w:rsidR="007E6CCA" w:rsidRPr="007C0A70" w:rsidRDefault="007E6CCA" w:rsidP="007C0A70">
      <w:pPr>
        <w:spacing w:line="360" w:lineRule="auto"/>
        <w:ind w:left="360"/>
        <w:jc w:val="both"/>
        <w:rPr>
          <w:rFonts w:ascii="Century Gothic" w:hAnsi="Century Gothic"/>
          <w:b/>
          <w:highlight w:val="cyan"/>
        </w:rPr>
      </w:pPr>
    </w:p>
    <w:p w:rsidR="007C0A70" w:rsidRPr="007C0A70" w:rsidRDefault="007C0A70" w:rsidP="007C0A70">
      <w:pPr>
        <w:spacing w:line="360" w:lineRule="auto"/>
        <w:ind w:left="360"/>
        <w:jc w:val="both"/>
        <w:rPr>
          <w:rFonts w:ascii="Century Gothic" w:hAnsi="Century Gothic"/>
          <w:b/>
          <w:highlight w:val="cyan"/>
        </w:rPr>
      </w:pPr>
      <w:r w:rsidRPr="007C0A70">
        <w:rPr>
          <w:rFonts w:ascii="Century Gothic" w:hAnsi="Century Gothic"/>
          <w:b/>
          <w:highlight w:val="cyan"/>
        </w:rPr>
        <w:t>- Contar con un equipo docente altamente calificado y con perfiles específicos e interdisciplinarios para atender en la educación media el área exploratoria en educación y para el programa de formación complementaria. Es indispensable que estos</w:t>
      </w:r>
      <w:r>
        <w:rPr>
          <w:rFonts w:ascii="Century Gothic" w:hAnsi="Century Gothic"/>
          <w:b/>
        </w:rPr>
        <w:t xml:space="preserve"> </w:t>
      </w:r>
      <w:r w:rsidRPr="007C0A70">
        <w:rPr>
          <w:rFonts w:ascii="Century Gothic" w:hAnsi="Century Gothic"/>
          <w:b/>
          <w:highlight w:val="cyan"/>
        </w:rPr>
        <w:t xml:space="preserve">profesionales sean licenciados o profesionales en áreas específicas relacionadas con la educación (psicología, antropología, sociología, etc.) y cuenten con postgrado en ciencias de la educación. </w:t>
      </w:r>
    </w:p>
    <w:p w:rsidR="007C0A70" w:rsidRDefault="007C0A70" w:rsidP="007C0A70">
      <w:pPr>
        <w:spacing w:line="360" w:lineRule="auto"/>
        <w:ind w:left="360"/>
        <w:jc w:val="both"/>
        <w:rPr>
          <w:rFonts w:ascii="Century Gothic" w:hAnsi="Century Gothic"/>
          <w:b/>
        </w:rPr>
      </w:pPr>
      <w:r w:rsidRPr="007C0A70">
        <w:rPr>
          <w:rFonts w:ascii="Century Gothic" w:hAnsi="Century Gothic"/>
          <w:b/>
          <w:highlight w:val="cyan"/>
        </w:rPr>
        <w:t>En el caso de las ENS de carácter oficial, es necesario definir y convocar un concurso docente específico para los docentes que se van a desempeñar en el programa de formación complementaria, para unos perfiles básicos y comunes de formadores de docentes requeridos; los requerimientos muy particulares de cada ENS se atenderán con docentes de cátedra contratados por la ENS para tal fin y por tiempos delimitados. Asimismo, es necesario establecer procesos de inducción y de acompañamiento específicos a estos docentes, centrados en la formación de futuros maestros.</w:t>
      </w:r>
    </w:p>
    <w:p w:rsidR="007C0A70" w:rsidRDefault="007C0A70" w:rsidP="007C0A70">
      <w:pPr>
        <w:spacing w:line="360" w:lineRule="auto"/>
        <w:ind w:left="360"/>
        <w:jc w:val="both"/>
        <w:rPr>
          <w:rFonts w:ascii="Century Gothic" w:hAnsi="Century Gothic"/>
          <w:b/>
        </w:rPr>
      </w:pPr>
    </w:p>
    <w:p w:rsidR="007C0A70" w:rsidRPr="007C0A70" w:rsidRDefault="007C0A70" w:rsidP="007C0A70">
      <w:pPr>
        <w:spacing w:line="360" w:lineRule="auto"/>
        <w:ind w:left="360"/>
        <w:jc w:val="both"/>
        <w:rPr>
          <w:rFonts w:ascii="Century Gothic" w:hAnsi="Century Gothic"/>
          <w:b/>
        </w:rPr>
      </w:pPr>
      <w:r w:rsidRPr="007C0A70">
        <w:rPr>
          <w:rFonts w:ascii="Century Gothic" w:hAnsi="Century Gothic"/>
          <w:b/>
        </w:rPr>
        <w:t>- Para lo referido a formación, es necesario que la ENS organice su equipo docente de tal forma que atiendan, de manera diferenciada y articulada, la educación preescolar, básica y media, el programa de formación complement</w:t>
      </w:r>
      <w:r>
        <w:rPr>
          <w:rFonts w:ascii="Century Gothic" w:hAnsi="Century Gothic"/>
          <w:b/>
        </w:rPr>
        <w:t xml:space="preserve">aria y el área exploratoria en </w:t>
      </w:r>
      <w:r w:rsidRPr="007C0A70">
        <w:rPr>
          <w:rFonts w:ascii="Century Gothic" w:hAnsi="Century Gothic"/>
          <w:b/>
        </w:rPr>
        <w:t xml:space="preserve">educación en la educación media. </w:t>
      </w:r>
      <w:r w:rsidRPr="007C0A70">
        <w:rPr>
          <w:rFonts w:ascii="Century Gothic" w:hAnsi="Century Gothic"/>
          <w:b/>
          <w:highlight w:val="cyan"/>
        </w:rPr>
        <w:t>Además es clave considerar la posibilidad de consolidar un equipo en función de las prácticas pedagógicas del PFC</w:t>
      </w:r>
      <w:r w:rsidRPr="007C0A70">
        <w:rPr>
          <w:rFonts w:ascii="Century Gothic" w:hAnsi="Century Gothic"/>
          <w:b/>
        </w:rPr>
        <w:t xml:space="preserve">. </w:t>
      </w:r>
    </w:p>
    <w:p w:rsidR="007C0A70" w:rsidRDefault="007C0A70" w:rsidP="007C0A70">
      <w:pPr>
        <w:spacing w:line="360" w:lineRule="auto"/>
        <w:ind w:left="360"/>
        <w:jc w:val="both"/>
        <w:rPr>
          <w:rFonts w:ascii="Century Gothic" w:hAnsi="Century Gothic"/>
          <w:b/>
        </w:rPr>
      </w:pPr>
      <w:r w:rsidRPr="007C0A70">
        <w:rPr>
          <w:rFonts w:ascii="Century Gothic" w:hAnsi="Century Gothic"/>
          <w:b/>
        </w:rPr>
        <w:t xml:space="preserve"> </w:t>
      </w:r>
    </w:p>
    <w:p w:rsidR="007E6CCA" w:rsidRDefault="007E6CCA" w:rsidP="007C0A70">
      <w:pPr>
        <w:spacing w:line="360" w:lineRule="auto"/>
        <w:ind w:left="360"/>
        <w:jc w:val="both"/>
        <w:rPr>
          <w:rFonts w:ascii="Century Gothic" w:hAnsi="Century Gothic"/>
          <w:b/>
        </w:rPr>
      </w:pPr>
    </w:p>
    <w:p w:rsidR="007E6CCA" w:rsidRDefault="007E6CCA" w:rsidP="007C0A70">
      <w:pPr>
        <w:spacing w:line="360" w:lineRule="auto"/>
        <w:ind w:left="360"/>
        <w:jc w:val="both"/>
        <w:rPr>
          <w:rFonts w:ascii="Century Gothic" w:hAnsi="Century Gothic"/>
          <w:b/>
        </w:rPr>
      </w:pPr>
    </w:p>
    <w:p w:rsidR="007E6CCA" w:rsidRDefault="007E6CCA" w:rsidP="007C0A70">
      <w:pPr>
        <w:spacing w:line="360" w:lineRule="auto"/>
        <w:ind w:left="360"/>
        <w:jc w:val="both"/>
        <w:rPr>
          <w:rFonts w:ascii="Century Gothic" w:hAnsi="Century Gothic"/>
          <w:b/>
        </w:rPr>
      </w:pPr>
      <w:r>
        <w:rPr>
          <w:rFonts w:ascii="Century Gothic" w:hAnsi="Century Gothic"/>
          <w:b/>
          <w:noProof/>
          <w:lang w:eastAsia="es-CO"/>
        </w:rPr>
        <w:lastRenderedPageBreak/>
        <mc:AlternateContent>
          <mc:Choice Requires="wps">
            <w:drawing>
              <wp:anchor distT="0" distB="0" distL="114300" distR="114300" simplePos="0" relativeHeight="251670528" behindDoc="0" locked="0" layoutInCell="1" allowOverlap="1" wp14:anchorId="21B7E84D" wp14:editId="27579DF4">
                <wp:simplePos x="0" y="0"/>
                <wp:positionH relativeFrom="column">
                  <wp:posOffset>120015</wp:posOffset>
                </wp:positionH>
                <wp:positionV relativeFrom="paragraph">
                  <wp:posOffset>-612140</wp:posOffset>
                </wp:positionV>
                <wp:extent cx="5772150" cy="7915275"/>
                <wp:effectExtent l="0" t="0" r="19050" b="28575"/>
                <wp:wrapNone/>
                <wp:docPr id="12" name="12 Llamada de flecha hacia arriba"/>
                <wp:cNvGraphicFramePr/>
                <a:graphic xmlns:a="http://schemas.openxmlformats.org/drawingml/2006/main">
                  <a:graphicData uri="http://schemas.microsoft.com/office/word/2010/wordprocessingShape">
                    <wps:wsp>
                      <wps:cNvSpPr/>
                      <wps:spPr>
                        <a:xfrm>
                          <a:off x="0" y="0"/>
                          <a:ext cx="5772150" cy="7915275"/>
                        </a:xfrm>
                        <a:prstGeom prst="upArrowCallout">
                          <a:avLst>
                            <a:gd name="adj1" fmla="val 35891"/>
                            <a:gd name="adj2" fmla="val 25000"/>
                            <a:gd name="adj3" fmla="val 25000"/>
                            <a:gd name="adj4" fmla="val 7488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12 Llamada de flecha hacia arriba" o:spid="_x0000_s1026" type="#_x0000_t79" style="position:absolute;margin-left:9.45pt;margin-top:-48.2pt;width:454.5pt;height:623.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" adj="5424,,3938,6924" filled="f" strokecolor="#243f60 [1604]" strokeweight="2pt"/>
            </w:pict>
          </mc:Fallback>
        </mc:AlternateContent>
      </w:r>
    </w:p>
    <w:p w:rsidR="007E6CCA" w:rsidRDefault="007E6CCA" w:rsidP="007C0A70">
      <w:pPr>
        <w:spacing w:line="360" w:lineRule="auto"/>
        <w:ind w:left="360"/>
        <w:jc w:val="both"/>
        <w:rPr>
          <w:rFonts w:ascii="Century Gothic" w:hAnsi="Century Gothic"/>
          <w:b/>
        </w:rPr>
      </w:pPr>
    </w:p>
    <w:p w:rsidR="007E6CCA" w:rsidRDefault="007E6CCA" w:rsidP="007C0A70">
      <w:pPr>
        <w:spacing w:line="360" w:lineRule="auto"/>
        <w:ind w:left="360"/>
        <w:jc w:val="both"/>
        <w:rPr>
          <w:rFonts w:ascii="Century Gothic" w:hAnsi="Century Gothic"/>
          <w:b/>
        </w:rPr>
      </w:pPr>
    </w:p>
    <w:p w:rsidR="007E6CCA" w:rsidRDefault="007E6CCA" w:rsidP="007C0A70">
      <w:pPr>
        <w:spacing w:line="360" w:lineRule="auto"/>
        <w:ind w:left="360"/>
        <w:jc w:val="both"/>
        <w:rPr>
          <w:rFonts w:ascii="Century Gothic" w:hAnsi="Century Gothic"/>
          <w:b/>
        </w:rPr>
      </w:pPr>
    </w:p>
    <w:p w:rsidR="007E6CCA" w:rsidRPr="007C0A70" w:rsidRDefault="007E6CCA" w:rsidP="007C0A70">
      <w:pPr>
        <w:spacing w:line="360" w:lineRule="auto"/>
        <w:ind w:left="360"/>
        <w:jc w:val="both"/>
        <w:rPr>
          <w:rFonts w:ascii="Century Gothic" w:hAnsi="Century Gothic"/>
          <w:b/>
        </w:rPr>
      </w:pPr>
    </w:p>
    <w:p w:rsidR="007C0A70" w:rsidRDefault="007C0A70" w:rsidP="007C0A70">
      <w:pPr>
        <w:spacing w:line="360" w:lineRule="auto"/>
        <w:ind w:left="360"/>
        <w:jc w:val="both"/>
        <w:rPr>
          <w:rFonts w:ascii="Century Gothic" w:hAnsi="Century Gothic"/>
          <w:b/>
        </w:rPr>
      </w:pPr>
      <w:r w:rsidRPr="007C0A70">
        <w:rPr>
          <w:rFonts w:ascii="Century Gothic" w:hAnsi="Century Gothic"/>
          <w:b/>
        </w:rPr>
        <w:t xml:space="preserve">- Para lo referido a investigación y evaluación, es necesario </w:t>
      </w:r>
    </w:p>
    <w:p w:rsidR="007C0A70" w:rsidRDefault="007C0A70" w:rsidP="007C0A70">
      <w:pPr>
        <w:spacing w:line="360" w:lineRule="auto"/>
        <w:ind w:left="360"/>
        <w:jc w:val="both"/>
        <w:rPr>
          <w:rFonts w:ascii="Century Gothic" w:hAnsi="Century Gothic"/>
          <w:b/>
        </w:rPr>
      </w:pPr>
      <w:r>
        <w:rPr>
          <w:rFonts w:ascii="Century Gothic" w:hAnsi="Century Gothic"/>
          <w:b/>
        </w:rPr>
        <w:t xml:space="preserve">(i) consolidar un equipo del </w:t>
      </w:r>
      <w:r w:rsidRPr="007C0A70">
        <w:rPr>
          <w:rFonts w:ascii="Century Gothic" w:hAnsi="Century Gothic"/>
          <w:b/>
        </w:rPr>
        <w:t>PFC a través del cual se coordinen y promuevan procesos</w:t>
      </w:r>
      <w:r>
        <w:rPr>
          <w:rFonts w:ascii="Century Gothic" w:hAnsi="Century Gothic"/>
          <w:b/>
        </w:rPr>
        <w:t xml:space="preserve"> de indagación e investigación </w:t>
      </w:r>
      <w:r w:rsidRPr="007C0A70">
        <w:rPr>
          <w:rFonts w:ascii="Century Gothic" w:hAnsi="Century Gothic"/>
          <w:b/>
        </w:rPr>
        <w:t>en relación con los retos y desafíos del ejercicio docente en preescolar y bá</w:t>
      </w:r>
      <w:r>
        <w:rPr>
          <w:rFonts w:ascii="Century Gothic" w:hAnsi="Century Gothic"/>
          <w:b/>
        </w:rPr>
        <w:t xml:space="preserve">sica primaria, </w:t>
      </w:r>
      <w:r w:rsidRPr="007C0A70">
        <w:rPr>
          <w:rFonts w:ascii="Century Gothic" w:hAnsi="Century Gothic"/>
          <w:b/>
        </w:rPr>
        <w:t xml:space="preserve">y en relación con la formación de los niños y niñas de estos niveles educativos, y </w:t>
      </w:r>
    </w:p>
    <w:p w:rsidR="007C0A70" w:rsidRPr="007C0A70" w:rsidRDefault="007C0A70" w:rsidP="007C0A70">
      <w:pPr>
        <w:spacing w:line="360" w:lineRule="auto"/>
        <w:ind w:left="360"/>
        <w:jc w:val="both"/>
        <w:rPr>
          <w:rFonts w:ascii="Century Gothic" w:hAnsi="Century Gothic"/>
          <w:b/>
        </w:rPr>
      </w:pPr>
      <w:r>
        <w:rPr>
          <w:rFonts w:ascii="Century Gothic" w:hAnsi="Century Gothic"/>
          <w:b/>
        </w:rPr>
        <w:t xml:space="preserve">(ii) </w:t>
      </w:r>
      <w:r w:rsidRPr="007C0A70">
        <w:rPr>
          <w:rFonts w:ascii="Century Gothic" w:hAnsi="Century Gothic"/>
          <w:b/>
        </w:rPr>
        <w:t>consolidar un equipo que lidere los procesos de ev</w:t>
      </w:r>
      <w:r>
        <w:rPr>
          <w:rFonts w:ascii="Century Gothic" w:hAnsi="Century Gothic"/>
          <w:b/>
        </w:rPr>
        <w:t xml:space="preserve">aluación formativa, continua y </w:t>
      </w:r>
      <w:r w:rsidRPr="007C0A70">
        <w:rPr>
          <w:rFonts w:ascii="Century Gothic" w:hAnsi="Century Gothic"/>
          <w:b/>
        </w:rPr>
        <w:t xml:space="preserve">constante para asegurar la calidad de la ENS en cuanto a su naturaleza. </w:t>
      </w:r>
    </w:p>
    <w:p w:rsidR="007C0A70" w:rsidRPr="007C0A70" w:rsidRDefault="007C0A70" w:rsidP="007C0A70">
      <w:pPr>
        <w:spacing w:line="360" w:lineRule="auto"/>
        <w:ind w:left="360"/>
        <w:jc w:val="both"/>
        <w:rPr>
          <w:rFonts w:ascii="Century Gothic" w:hAnsi="Century Gothic"/>
          <w:b/>
        </w:rPr>
      </w:pPr>
      <w:r w:rsidRPr="007C0A70">
        <w:rPr>
          <w:rFonts w:ascii="Century Gothic" w:hAnsi="Century Gothic"/>
          <w:b/>
        </w:rPr>
        <w:t xml:space="preserve"> </w:t>
      </w:r>
    </w:p>
    <w:p w:rsidR="007C0A70" w:rsidRPr="007C0A70" w:rsidRDefault="007C0A70" w:rsidP="007C0A70">
      <w:pPr>
        <w:spacing w:line="360" w:lineRule="auto"/>
        <w:ind w:left="360"/>
        <w:jc w:val="both"/>
        <w:rPr>
          <w:rFonts w:ascii="Century Gothic" w:hAnsi="Century Gothic"/>
          <w:b/>
        </w:rPr>
      </w:pPr>
      <w:r w:rsidRPr="007C0A70">
        <w:rPr>
          <w:rFonts w:ascii="Century Gothic" w:hAnsi="Century Gothic"/>
          <w:b/>
        </w:rPr>
        <w:t xml:space="preserve">- El parámetro para la asignación de docentes para la educación media y el PFC será 1.7. </w:t>
      </w:r>
    </w:p>
    <w:p w:rsidR="007C0A70" w:rsidRDefault="007C0A70" w:rsidP="007C0A70">
      <w:pPr>
        <w:spacing w:line="360" w:lineRule="auto"/>
        <w:ind w:left="360"/>
        <w:jc w:val="both"/>
        <w:rPr>
          <w:rFonts w:ascii="Century Gothic" w:hAnsi="Century Gothic"/>
          <w:b/>
        </w:rPr>
      </w:pPr>
      <w:r w:rsidRPr="007C0A70">
        <w:rPr>
          <w:rFonts w:ascii="Century Gothic" w:hAnsi="Century Gothic"/>
          <w:b/>
        </w:rPr>
        <w:t>La asignación académica de los docentes al interior</w:t>
      </w:r>
      <w:r>
        <w:rPr>
          <w:rFonts w:ascii="Century Gothic" w:hAnsi="Century Gothic"/>
          <w:b/>
        </w:rPr>
        <w:t xml:space="preserve"> de la ENS, particularmente </w:t>
      </w:r>
      <w:r w:rsidRPr="007C0A70">
        <w:rPr>
          <w:rFonts w:ascii="Century Gothic" w:hAnsi="Century Gothic"/>
          <w:b/>
        </w:rPr>
        <w:t>docentes de preescolar, básica primaria, el área exploratoria en educación y</w:t>
      </w:r>
      <w:r>
        <w:rPr>
          <w:rFonts w:ascii="Century Gothic" w:hAnsi="Century Gothic"/>
          <w:b/>
        </w:rPr>
        <w:t xml:space="preserve"> el PFC se </w:t>
      </w:r>
      <w:r w:rsidRPr="007C0A70">
        <w:rPr>
          <w:rFonts w:ascii="Century Gothic" w:hAnsi="Century Gothic"/>
          <w:b/>
        </w:rPr>
        <w:t>organizará de manera que puedan atender otra</w:t>
      </w:r>
      <w:r>
        <w:rPr>
          <w:rFonts w:ascii="Century Gothic" w:hAnsi="Century Gothic"/>
          <w:b/>
        </w:rPr>
        <w:t xml:space="preserve">s actividades derivadas de las </w:t>
      </w:r>
      <w:r w:rsidRPr="007C0A70">
        <w:rPr>
          <w:rFonts w:ascii="Century Gothic" w:hAnsi="Century Gothic"/>
          <w:b/>
        </w:rPr>
        <w:t xml:space="preserve">definiciones antes expuestas, además de las clases regulares. </w:t>
      </w:r>
    </w:p>
    <w:p w:rsidR="007E6CCA" w:rsidRDefault="007E6CCA" w:rsidP="007C0A70">
      <w:pPr>
        <w:spacing w:line="360" w:lineRule="auto"/>
        <w:ind w:left="360"/>
        <w:jc w:val="both"/>
        <w:rPr>
          <w:rFonts w:ascii="Century Gothic" w:hAnsi="Century Gothic"/>
          <w:b/>
        </w:rPr>
      </w:pPr>
    </w:p>
    <w:p w:rsidR="007E6CCA" w:rsidRDefault="007E6CCA" w:rsidP="007C0A70">
      <w:pPr>
        <w:spacing w:line="360" w:lineRule="auto"/>
        <w:ind w:left="360"/>
        <w:jc w:val="both"/>
        <w:rPr>
          <w:rFonts w:ascii="Century Gothic" w:hAnsi="Century Gothic"/>
          <w:b/>
        </w:rPr>
      </w:pPr>
    </w:p>
    <w:p w:rsidR="007E6CCA" w:rsidRDefault="007E6CCA" w:rsidP="007C0A70">
      <w:pPr>
        <w:spacing w:line="360" w:lineRule="auto"/>
        <w:ind w:left="360"/>
        <w:jc w:val="both"/>
        <w:rPr>
          <w:rFonts w:ascii="Century Gothic" w:hAnsi="Century Gothic"/>
          <w:b/>
        </w:rPr>
      </w:pPr>
    </w:p>
    <w:p w:rsidR="007E6CCA" w:rsidRDefault="007E6CCA" w:rsidP="007C0A70">
      <w:pPr>
        <w:spacing w:line="360" w:lineRule="auto"/>
        <w:ind w:left="360"/>
        <w:jc w:val="both"/>
        <w:rPr>
          <w:rFonts w:ascii="Century Gothic" w:hAnsi="Century Gothic"/>
          <w:b/>
        </w:rPr>
      </w:pPr>
    </w:p>
    <w:p w:rsidR="007E6CCA" w:rsidRDefault="007E6CCA" w:rsidP="007C0A70">
      <w:pPr>
        <w:spacing w:line="360" w:lineRule="auto"/>
        <w:ind w:left="360"/>
        <w:jc w:val="both"/>
        <w:rPr>
          <w:rFonts w:ascii="Century Gothic" w:hAnsi="Century Gothic"/>
          <w:b/>
        </w:rPr>
      </w:pPr>
      <w:r>
        <w:rPr>
          <w:rFonts w:ascii="Century Gothic" w:hAnsi="Century Gothic"/>
          <w:b/>
          <w:noProof/>
          <w:lang w:eastAsia="es-CO"/>
        </w:rPr>
        <w:lastRenderedPageBreak/>
        <mc:AlternateContent>
          <mc:Choice Requires="wps">
            <w:drawing>
              <wp:anchor distT="0" distB="0" distL="114300" distR="114300" simplePos="0" relativeHeight="251672576" behindDoc="0" locked="0" layoutInCell="1" allowOverlap="1" wp14:anchorId="5D4EC736" wp14:editId="323D4406">
                <wp:simplePos x="0" y="0"/>
                <wp:positionH relativeFrom="column">
                  <wp:posOffset>62865</wp:posOffset>
                </wp:positionH>
                <wp:positionV relativeFrom="paragraph">
                  <wp:posOffset>-614045</wp:posOffset>
                </wp:positionV>
                <wp:extent cx="5772150" cy="7915275"/>
                <wp:effectExtent l="0" t="0" r="19050" b="28575"/>
                <wp:wrapNone/>
                <wp:docPr id="13" name="13 Llamada de flecha hacia arriba"/>
                <wp:cNvGraphicFramePr/>
                <a:graphic xmlns:a="http://schemas.openxmlformats.org/drawingml/2006/main">
                  <a:graphicData uri="http://schemas.microsoft.com/office/word/2010/wordprocessingShape">
                    <wps:wsp>
                      <wps:cNvSpPr/>
                      <wps:spPr>
                        <a:xfrm>
                          <a:off x="0" y="0"/>
                          <a:ext cx="5772150" cy="7915275"/>
                        </a:xfrm>
                        <a:prstGeom prst="upArrowCallout">
                          <a:avLst>
                            <a:gd name="adj1" fmla="val 35891"/>
                            <a:gd name="adj2" fmla="val 25000"/>
                            <a:gd name="adj3" fmla="val 25000"/>
                            <a:gd name="adj4" fmla="val 7488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13 Llamada de flecha hacia arriba" o:spid="_x0000_s1026" type="#_x0000_t79" style="position:absolute;margin-left:4.95pt;margin-top:-48.35pt;width:454.5pt;height:62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" adj="5424,,3938,6924" filled="f" strokecolor="#243f60 [1604]" strokeweight="2pt"/>
            </w:pict>
          </mc:Fallback>
        </mc:AlternateContent>
      </w:r>
    </w:p>
    <w:p w:rsidR="007E6CCA" w:rsidRDefault="007E6CCA" w:rsidP="007C0A70">
      <w:pPr>
        <w:spacing w:line="360" w:lineRule="auto"/>
        <w:ind w:left="360"/>
        <w:jc w:val="both"/>
        <w:rPr>
          <w:rFonts w:ascii="Century Gothic" w:hAnsi="Century Gothic"/>
          <w:b/>
        </w:rPr>
      </w:pPr>
    </w:p>
    <w:p w:rsidR="007E6CCA" w:rsidRPr="007C0A70" w:rsidRDefault="007E6CCA" w:rsidP="007C0A70">
      <w:pPr>
        <w:spacing w:line="360" w:lineRule="auto"/>
        <w:ind w:left="360"/>
        <w:jc w:val="both"/>
        <w:rPr>
          <w:rFonts w:ascii="Century Gothic" w:hAnsi="Century Gothic"/>
          <w:b/>
        </w:rPr>
      </w:pPr>
    </w:p>
    <w:p w:rsidR="007C0A70" w:rsidRPr="007C0A70" w:rsidRDefault="007C0A70" w:rsidP="007C0A70">
      <w:pPr>
        <w:spacing w:line="360" w:lineRule="auto"/>
        <w:ind w:left="360"/>
        <w:jc w:val="both"/>
        <w:rPr>
          <w:rFonts w:ascii="Century Gothic" w:hAnsi="Century Gothic"/>
          <w:b/>
        </w:rPr>
      </w:pPr>
      <w:r w:rsidRPr="007C0A70">
        <w:rPr>
          <w:rFonts w:ascii="Century Gothic" w:hAnsi="Century Gothic"/>
          <w:b/>
        </w:rPr>
        <w:t xml:space="preserve"> </w:t>
      </w:r>
    </w:p>
    <w:p w:rsidR="007C0A70" w:rsidRPr="007C0A70" w:rsidRDefault="007C0A70" w:rsidP="007C0A70">
      <w:pPr>
        <w:spacing w:line="360" w:lineRule="auto"/>
        <w:ind w:left="360"/>
        <w:jc w:val="both"/>
        <w:rPr>
          <w:rFonts w:ascii="Century Gothic" w:hAnsi="Century Gothic"/>
          <w:b/>
        </w:rPr>
      </w:pPr>
      <w:r w:rsidRPr="007C0A70">
        <w:rPr>
          <w:rFonts w:ascii="Century Gothic" w:hAnsi="Century Gothic"/>
          <w:b/>
        </w:rPr>
        <w:t>- Disponer de recursos financieros, educativos, bibliográficos y tecnológicos que apoyen el desarrollo de los procesos formativos, de los proyectos de investigación educativa, de las estrategias de evaluación formativa y la divulgación de resultados de tales. Además de los recursos asignados por parte de las secretarías de educación, para el caso de las ENS de carácter oficial, se cuenta con los recursos adq</w:t>
      </w:r>
      <w:r>
        <w:rPr>
          <w:rFonts w:ascii="Century Gothic" w:hAnsi="Century Gothic"/>
          <w:b/>
        </w:rPr>
        <w:t xml:space="preserve">uiridos por cobro de servicios </w:t>
      </w:r>
      <w:r w:rsidRPr="007C0A70">
        <w:rPr>
          <w:rFonts w:ascii="Century Gothic" w:hAnsi="Century Gothic"/>
          <w:b/>
        </w:rPr>
        <w:t>educativos en el programa de formación complementar</w:t>
      </w:r>
      <w:r>
        <w:rPr>
          <w:rFonts w:ascii="Century Gothic" w:hAnsi="Century Gothic"/>
          <w:b/>
        </w:rPr>
        <w:t xml:space="preserve">ia y otros que gestione la ENS </w:t>
      </w:r>
      <w:r w:rsidRPr="007C0A70">
        <w:rPr>
          <w:rFonts w:ascii="Century Gothic" w:hAnsi="Century Gothic"/>
          <w:b/>
        </w:rPr>
        <w:t xml:space="preserve">con entidades como COLCIENCIAS y el sector privado, </w:t>
      </w:r>
      <w:r>
        <w:rPr>
          <w:rFonts w:ascii="Century Gothic" w:hAnsi="Century Gothic"/>
          <w:b/>
        </w:rPr>
        <w:t xml:space="preserve">entre otros. Asimismo conviene </w:t>
      </w:r>
      <w:r w:rsidRPr="007C0A70">
        <w:rPr>
          <w:rFonts w:ascii="Century Gothic" w:hAnsi="Century Gothic"/>
          <w:b/>
        </w:rPr>
        <w:t xml:space="preserve">estudiar la posibilidad de destinar un rubro </w:t>
      </w:r>
      <w:r>
        <w:rPr>
          <w:rFonts w:ascii="Century Gothic" w:hAnsi="Century Gothic"/>
          <w:b/>
        </w:rPr>
        <w:t xml:space="preserve">del SGP para la organización y </w:t>
      </w:r>
      <w:r w:rsidRPr="007C0A70">
        <w:rPr>
          <w:rFonts w:ascii="Century Gothic" w:hAnsi="Century Gothic"/>
          <w:b/>
        </w:rPr>
        <w:t xml:space="preserve">funcionamiento de las ENS oficiales bajo las definiciones planteadas en esta propuesta. </w:t>
      </w:r>
    </w:p>
    <w:p w:rsidR="007C0A70" w:rsidRPr="007C0A70" w:rsidRDefault="007C0A70" w:rsidP="007C0A70">
      <w:pPr>
        <w:spacing w:line="360" w:lineRule="auto"/>
        <w:ind w:left="360"/>
        <w:jc w:val="both"/>
        <w:rPr>
          <w:rFonts w:ascii="Century Gothic" w:hAnsi="Century Gothic"/>
          <w:b/>
        </w:rPr>
      </w:pPr>
      <w:r w:rsidRPr="007C0A70">
        <w:rPr>
          <w:rFonts w:ascii="Century Gothic" w:hAnsi="Century Gothic"/>
          <w:b/>
        </w:rPr>
        <w:t xml:space="preserve"> </w:t>
      </w:r>
    </w:p>
    <w:p w:rsidR="007C0A70" w:rsidRDefault="007C0A70" w:rsidP="007C0A70">
      <w:pPr>
        <w:spacing w:line="360" w:lineRule="auto"/>
        <w:ind w:left="360"/>
        <w:jc w:val="both"/>
        <w:rPr>
          <w:rFonts w:ascii="Century Gothic" w:hAnsi="Century Gothic"/>
          <w:b/>
        </w:rPr>
      </w:pPr>
      <w:r w:rsidRPr="007C0A70">
        <w:rPr>
          <w:rFonts w:ascii="Century Gothic" w:hAnsi="Century Gothic"/>
          <w:b/>
        </w:rPr>
        <w:t>- El área exploratoria en educación es prerrequisito para ingresar al PFC. En este sentid</w:t>
      </w:r>
      <w:r>
        <w:rPr>
          <w:rFonts w:ascii="Century Gothic" w:hAnsi="Century Gothic"/>
          <w:b/>
        </w:rPr>
        <w:t xml:space="preserve">o, </w:t>
      </w:r>
      <w:r w:rsidRPr="007C0A70">
        <w:rPr>
          <w:rFonts w:ascii="Century Gothic" w:hAnsi="Century Gothic"/>
          <w:b/>
        </w:rPr>
        <w:t>además de los bachilleres de la ENS se puede moti</w:t>
      </w:r>
      <w:r>
        <w:rPr>
          <w:rFonts w:ascii="Century Gothic" w:hAnsi="Century Gothic"/>
          <w:b/>
        </w:rPr>
        <w:t xml:space="preserve">var el ingreso al PFC de otros </w:t>
      </w:r>
      <w:r w:rsidRPr="007C0A70">
        <w:rPr>
          <w:rFonts w:ascii="Century Gothic" w:hAnsi="Century Gothic"/>
          <w:b/>
        </w:rPr>
        <w:t>bachilleres, desde el desarrollo de cursos o pro</w:t>
      </w:r>
      <w:r>
        <w:rPr>
          <w:rFonts w:ascii="Century Gothic" w:hAnsi="Century Gothic"/>
          <w:b/>
        </w:rPr>
        <w:t xml:space="preserve">gramas para que estudiantes de </w:t>
      </w:r>
      <w:r w:rsidRPr="007C0A70">
        <w:rPr>
          <w:rFonts w:ascii="Century Gothic" w:hAnsi="Century Gothic"/>
          <w:b/>
        </w:rPr>
        <w:t>educación media de instituciones educativas o b</w:t>
      </w:r>
      <w:r>
        <w:rPr>
          <w:rFonts w:ascii="Century Gothic" w:hAnsi="Century Gothic"/>
          <w:b/>
        </w:rPr>
        <w:t xml:space="preserve">achilleres desde un espacio de </w:t>
      </w:r>
      <w:r w:rsidRPr="007C0A70">
        <w:rPr>
          <w:rFonts w:ascii="Century Gothic" w:hAnsi="Century Gothic"/>
          <w:b/>
        </w:rPr>
        <w:t>exploración en educación, reconozcan sus intere</w:t>
      </w:r>
      <w:r>
        <w:rPr>
          <w:rFonts w:ascii="Century Gothic" w:hAnsi="Century Gothic"/>
          <w:b/>
        </w:rPr>
        <w:t xml:space="preserve">ses o potencialidades para ser </w:t>
      </w:r>
      <w:r w:rsidRPr="007C0A70">
        <w:rPr>
          <w:rFonts w:ascii="Century Gothic" w:hAnsi="Century Gothic"/>
          <w:b/>
        </w:rPr>
        <w:t>maestros. Para el ofrecimiento de tales cursos es importante la gestión que desarrolle la</w:t>
      </w:r>
      <w:r>
        <w:rPr>
          <w:rFonts w:ascii="Century Gothic" w:hAnsi="Century Gothic"/>
          <w:b/>
        </w:rPr>
        <w:t xml:space="preserve"> </w:t>
      </w:r>
      <w:r w:rsidRPr="007C0A70">
        <w:t xml:space="preserve"> </w:t>
      </w:r>
      <w:r w:rsidRPr="007C0A70">
        <w:rPr>
          <w:rFonts w:ascii="Century Gothic" w:hAnsi="Century Gothic"/>
          <w:b/>
        </w:rPr>
        <w:t>ENS en su entidad territorial y el establecimiento de alian</w:t>
      </w:r>
      <w:r>
        <w:rPr>
          <w:rFonts w:ascii="Century Gothic" w:hAnsi="Century Gothic"/>
          <w:b/>
        </w:rPr>
        <w:t>zas (</w:t>
      </w:r>
      <w:proofErr w:type="spellStart"/>
      <w:r>
        <w:rPr>
          <w:rFonts w:ascii="Century Gothic" w:hAnsi="Century Gothic"/>
          <w:b/>
        </w:rPr>
        <w:t>p.ejem</w:t>
      </w:r>
      <w:proofErr w:type="spellEnd"/>
      <w:r>
        <w:rPr>
          <w:rFonts w:ascii="Century Gothic" w:hAnsi="Century Gothic"/>
          <w:b/>
        </w:rPr>
        <w:t xml:space="preserve"> con: instituciones </w:t>
      </w:r>
      <w:r w:rsidRPr="007C0A70">
        <w:rPr>
          <w:rFonts w:ascii="Century Gothic" w:hAnsi="Century Gothic"/>
          <w:b/>
        </w:rPr>
        <w:t xml:space="preserve">educativas o con instituciones de educación superior). </w:t>
      </w:r>
    </w:p>
    <w:p w:rsidR="007E6CCA" w:rsidRDefault="007E6CCA" w:rsidP="007C0A70">
      <w:pPr>
        <w:spacing w:line="360" w:lineRule="auto"/>
        <w:ind w:left="360"/>
        <w:jc w:val="both"/>
        <w:rPr>
          <w:rFonts w:ascii="Century Gothic" w:hAnsi="Century Gothic"/>
          <w:b/>
        </w:rPr>
      </w:pPr>
    </w:p>
    <w:p w:rsidR="007E6CCA" w:rsidRDefault="007E6CCA" w:rsidP="007C0A70">
      <w:pPr>
        <w:spacing w:line="360" w:lineRule="auto"/>
        <w:ind w:left="360"/>
        <w:jc w:val="both"/>
        <w:rPr>
          <w:rFonts w:ascii="Century Gothic" w:hAnsi="Century Gothic"/>
          <w:b/>
        </w:rPr>
      </w:pPr>
    </w:p>
    <w:p w:rsidR="007E6CCA" w:rsidRDefault="007E6CCA" w:rsidP="007C0A70">
      <w:pPr>
        <w:spacing w:line="360" w:lineRule="auto"/>
        <w:ind w:left="360"/>
        <w:jc w:val="both"/>
        <w:rPr>
          <w:rFonts w:ascii="Century Gothic" w:hAnsi="Century Gothic"/>
          <w:b/>
        </w:rPr>
      </w:pPr>
    </w:p>
    <w:p w:rsidR="007E6CCA" w:rsidRDefault="007E6CCA" w:rsidP="007C0A70">
      <w:pPr>
        <w:spacing w:line="360" w:lineRule="auto"/>
        <w:ind w:left="360"/>
        <w:jc w:val="both"/>
        <w:rPr>
          <w:rFonts w:ascii="Century Gothic" w:hAnsi="Century Gothic"/>
          <w:b/>
        </w:rPr>
      </w:pPr>
      <w:r>
        <w:rPr>
          <w:rFonts w:ascii="Century Gothic" w:hAnsi="Century Gothic"/>
          <w:b/>
          <w:noProof/>
          <w:lang w:eastAsia="es-CO"/>
        </w:rPr>
        <w:lastRenderedPageBreak/>
        <mc:AlternateContent>
          <mc:Choice Requires="wps">
            <w:drawing>
              <wp:anchor distT="0" distB="0" distL="114300" distR="114300" simplePos="0" relativeHeight="251674624" behindDoc="0" locked="0" layoutInCell="1" allowOverlap="1" wp14:anchorId="2AA8BAEE" wp14:editId="2617F34F">
                <wp:simplePos x="0" y="0"/>
                <wp:positionH relativeFrom="column">
                  <wp:posOffset>110490</wp:posOffset>
                </wp:positionH>
                <wp:positionV relativeFrom="paragraph">
                  <wp:posOffset>-814070</wp:posOffset>
                </wp:positionV>
                <wp:extent cx="5772150" cy="7915275"/>
                <wp:effectExtent l="0" t="0" r="19050" b="28575"/>
                <wp:wrapNone/>
                <wp:docPr id="14" name="14 Llamada de flecha hacia arriba"/>
                <wp:cNvGraphicFramePr/>
                <a:graphic xmlns:a="http://schemas.openxmlformats.org/drawingml/2006/main">
                  <a:graphicData uri="http://schemas.microsoft.com/office/word/2010/wordprocessingShape">
                    <wps:wsp>
                      <wps:cNvSpPr/>
                      <wps:spPr>
                        <a:xfrm>
                          <a:off x="0" y="0"/>
                          <a:ext cx="5772150" cy="7915275"/>
                        </a:xfrm>
                        <a:prstGeom prst="upArrowCallout">
                          <a:avLst>
                            <a:gd name="adj1" fmla="val 35891"/>
                            <a:gd name="adj2" fmla="val 25000"/>
                            <a:gd name="adj3" fmla="val 25000"/>
                            <a:gd name="adj4" fmla="val 7488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14 Llamada de flecha hacia arriba" o:spid="_x0000_s1026" type="#_x0000_t79" style="position:absolute;margin-left:8.7pt;margin-top:-64.1pt;width:454.5pt;height:623.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" adj="5424,,3938,6924" filled="f" strokecolor="#243f60 [1604]" strokeweight="2pt"/>
            </w:pict>
          </mc:Fallback>
        </mc:AlternateContent>
      </w:r>
    </w:p>
    <w:p w:rsidR="007E6CCA" w:rsidRPr="007C0A70" w:rsidRDefault="007E6CCA" w:rsidP="007C0A70">
      <w:pPr>
        <w:spacing w:line="360" w:lineRule="auto"/>
        <w:ind w:left="360"/>
        <w:jc w:val="both"/>
        <w:rPr>
          <w:rFonts w:ascii="Century Gothic" w:hAnsi="Century Gothic"/>
          <w:b/>
        </w:rPr>
      </w:pPr>
    </w:p>
    <w:p w:rsidR="007C0A70" w:rsidRDefault="007C0A70" w:rsidP="007C0A70">
      <w:pPr>
        <w:spacing w:line="360" w:lineRule="auto"/>
        <w:ind w:left="360"/>
        <w:jc w:val="both"/>
        <w:rPr>
          <w:rFonts w:ascii="Century Gothic" w:hAnsi="Century Gothic"/>
          <w:b/>
        </w:rPr>
      </w:pPr>
      <w:r w:rsidRPr="007C0A70">
        <w:rPr>
          <w:rFonts w:ascii="Century Gothic" w:hAnsi="Century Gothic"/>
          <w:b/>
        </w:rPr>
        <w:t xml:space="preserve"> </w:t>
      </w:r>
    </w:p>
    <w:p w:rsidR="007E6CCA" w:rsidRDefault="007E6CCA" w:rsidP="007C0A70">
      <w:pPr>
        <w:spacing w:line="360" w:lineRule="auto"/>
        <w:ind w:left="360"/>
        <w:jc w:val="both"/>
        <w:rPr>
          <w:rFonts w:ascii="Century Gothic" w:hAnsi="Century Gothic"/>
          <w:b/>
        </w:rPr>
      </w:pPr>
    </w:p>
    <w:p w:rsidR="007C0A70" w:rsidRDefault="007C0A70" w:rsidP="007C0A70">
      <w:pPr>
        <w:spacing w:line="360" w:lineRule="auto"/>
        <w:ind w:left="360"/>
        <w:jc w:val="both"/>
        <w:rPr>
          <w:rFonts w:ascii="Century Gothic" w:hAnsi="Century Gothic"/>
          <w:b/>
        </w:rPr>
      </w:pPr>
      <w:r w:rsidRPr="007C0A70">
        <w:rPr>
          <w:rFonts w:ascii="Century Gothic" w:hAnsi="Century Gothic"/>
          <w:b/>
        </w:rPr>
        <w:t>- Coordinar acciones con la secretaría de educación de la ent</w:t>
      </w:r>
      <w:r>
        <w:rPr>
          <w:rFonts w:ascii="Century Gothic" w:hAnsi="Century Gothic"/>
          <w:b/>
        </w:rPr>
        <w:t xml:space="preserve">idad territorial respectiva, a </w:t>
      </w:r>
      <w:r w:rsidRPr="007C0A70">
        <w:rPr>
          <w:rFonts w:ascii="Century Gothic" w:hAnsi="Century Gothic"/>
          <w:b/>
        </w:rPr>
        <w:t>fin de identificar en las instituciones educativas los e</w:t>
      </w:r>
      <w:r>
        <w:rPr>
          <w:rFonts w:ascii="Century Gothic" w:hAnsi="Century Gothic"/>
          <w:b/>
        </w:rPr>
        <w:t xml:space="preserve">studiantes de educación básica </w:t>
      </w:r>
      <w:r w:rsidRPr="007C0A70">
        <w:rPr>
          <w:rFonts w:ascii="Century Gothic" w:hAnsi="Century Gothic"/>
          <w:b/>
        </w:rPr>
        <w:t>secundaria interesados en ser docentes para que curse</w:t>
      </w:r>
      <w:r>
        <w:rPr>
          <w:rFonts w:ascii="Century Gothic" w:hAnsi="Century Gothic"/>
          <w:b/>
        </w:rPr>
        <w:t xml:space="preserve">n la educación media en la ENS </w:t>
      </w:r>
      <w:r w:rsidRPr="007C0A70">
        <w:rPr>
          <w:rFonts w:ascii="Century Gothic" w:hAnsi="Century Gothic"/>
          <w:b/>
        </w:rPr>
        <w:t>y, de la misma manera, para garantizar la continuida</w:t>
      </w:r>
      <w:r>
        <w:rPr>
          <w:rFonts w:ascii="Century Gothic" w:hAnsi="Century Gothic"/>
          <w:b/>
        </w:rPr>
        <w:t xml:space="preserve">d en la educación media en una </w:t>
      </w:r>
      <w:r w:rsidRPr="007C0A70">
        <w:rPr>
          <w:rFonts w:ascii="Century Gothic" w:hAnsi="Century Gothic"/>
          <w:b/>
        </w:rPr>
        <w:t>institución educativa, para los estudiantes de la EN</w:t>
      </w:r>
      <w:r>
        <w:rPr>
          <w:rFonts w:ascii="Century Gothic" w:hAnsi="Century Gothic"/>
          <w:b/>
        </w:rPr>
        <w:t xml:space="preserve">S que no quieran formarse como </w:t>
      </w:r>
      <w:r w:rsidRPr="007C0A70">
        <w:rPr>
          <w:rFonts w:ascii="Century Gothic" w:hAnsi="Century Gothic"/>
          <w:b/>
        </w:rPr>
        <w:t>maestros.</w:t>
      </w:r>
    </w:p>
    <w:p w:rsidR="007C0A70" w:rsidRDefault="007C0A70" w:rsidP="007C0A70">
      <w:pPr>
        <w:spacing w:line="360" w:lineRule="auto"/>
        <w:ind w:left="360"/>
        <w:jc w:val="both"/>
        <w:rPr>
          <w:rFonts w:ascii="Century Gothic" w:hAnsi="Century Gothic"/>
          <w:b/>
        </w:rPr>
      </w:pPr>
    </w:p>
    <w:p w:rsidR="007C0A70" w:rsidRDefault="007C0A70" w:rsidP="007C0A70">
      <w:pPr>
        <w:spacing w:line="360" w:lineRule="auto"/>
        <w:ind w:left="360"/>
        <w:jc w:val="both"/>
        <w:rPr>
          <w:rFonts w:ascii="Century Gothic" w:hAnsi="Century Gothic"/>
          <w:b/>
        </w:rPr>
      </w:pPr>
    </w:p>
    <w:p w:rsidR="007C0A70" w:rsidRDefault="007C0A70" w:rsidP="007C0A70">
      <w:pPr>
        <w:spacing w:line="360" w:lineRule="auto"/>
        <w:ind w:left="360"/>
        <w:jc w:val="both"/>
        <w:rPr>
          <w:rFonts w:ascii="Century Gothic" w:hAnsi="Century Gothic"/>
          <w:b/>
        </w:rPr>
      </w:pPr>
    </w:p>
    <w:p w:rsidR="007C0A70" w:rsidRDefault="007C0A70" w:rsidP="007C0A70">
      <w:pPr>
        <w:spacing w:line="360" w:lineRule="auto"/>
        <w:ind w:left="360"/>
        <w:jc w:val="both"/>
        <w:rPr>
          <w:rFonts w:ascii="Century Gothic" w:hAnsi="Century Gothic"/>
          <w:b/>
        </w:rPr>
      </w:pPr>
    </w:p>
    <w:p w:rsidR="00E403E1" w:rsidRPr="00E403E1" w:rsidRDefault="00E403E1" w:rsidP="00E403E1">
      <w:pPr>
        <w:spacing w:line="360" w:lineRule="auto"/>
        <w:ind w:left="360"/>
        <w:jc w:val="both"/>
        <w:rPr>
          <w:rFonts w:ascii="Century Gothic" w:hAnsi="Century Gothic"/>
        </w:rPr>
      </w:pPr>
      <w:r w:rsidRPr="00E403E1">
        <w:rPr>
          <w:rFonts w:ascii="Century Gothic" w:hAnsi="Century Gothic"/>
        </w:rPr>
        <w:cr/>
      </w:r>
    </w:p>
    <w:sectPr w:rsidR="00E403E1" w:rsidRPr="00E403E1" w:rsidSect="00D82E64">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2EFD"/>
    <w:multiLevelType w:val="hybridMultilevel"/>
    <w:tmpl w:val="373C53CE"/>
    <w:lvl w:ilvl="0" w:tplc="79C882A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4A60FA6"/>
    <w:multiLevelType w:val="multilevel"/>
    <w:tmpl w:val="CE10C0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FA56385"/>
    <w:multiLevelType w:val="hybridMultilevel"/>
    <w:tmpl w:val="CFFC6B0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64"/>
    <w:rsid w:val="000843F8"/>
    <w:rsid w:val="00165813"/>
    <w:rsid w:val="00190A31"/>
    <w:rsid w:val="0025595B"/>
    <w:rsid w:val="00371085"/>
    <w:rsid w:val="00446359"/>
    <w:rsid w:val="004679FE"/>
    <w:rsid w:val="004E415A"/>
    <w:rsid w:val="00515961"/>
    <w:rsid w:val="00530EA9"/>
    <w:rsid w:val="00586833"/>
    <w:rsid w:val="00593295"/>
    <w:rsid w:val="005B570C"/>
    <w:rsid w:val="007C0A70"/>
    <w:rsid w:val="007E6CCA"/>
    <w:rsid w:val="0082288D"/>
    <w:rsid w:val="008A2CF6"/>
    <w:rsid w:val="00946A7E"/>
    <w:rsid w:val="009553C3"/>
    <w:rsid w:val="00960456"/>
    <w:rsid w:val="0099030A"/>
    <w:rsid w:val="009D0DF7"/>
    <w:rsid w:val="009D1C10"/>
    <w:rsid w:val="00A23162"/>
    <w:rsid w:val="00A973EC"/>
    <w:rsid w:val="00D45DCF"/>
    <w:rsid w:val="00D461A5"/>
    <w:rsid w:val="00D82E64"/>
    <w:rsid w:val="00DC1920"/>
    <w:rsid w:val="00DF376F"/>
    <w:rsid w:val="00E403E1"/>
    <w:rsid w:val="00F76FF0"/>
    <w:rsid w:val="00F869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5D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DCF"/>
    <w:rPr>
      <w:rFonts w:ascii="Tahoma" w:hAnsi="Tahoma" w:cs="Tahoma"/>
      <w:sz w:val="16"/>
      <w:szCs w:val="16"/>
    </w:rPr>
  </w:style>
  <w:style w:type="paragraph" w:styleId="Prrafodelista">
    <w:name w:val="List Paragraph"/>
    <w:basedOn w:val="Normal"/>
    <w:uiPriority w:val="34"/>
    <w:qFormat/>
    <w:rsid w:val="00990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5D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DCF"/>
    <w:rPr>
      <w:rFonts w:ascii="Tahoma" w:hAnsi="Tahoma" w:cs="Tahoma"/>
      <w:sz w:val="16"/>
      <w:szCs w:val="16"/>
    </w:rPr>
  </w:style>
  <w:style w:type="paragraph" w:styleId="Prrafodelista">
    <w:name w:val="List Paragraph"/>
    <w:basedOn w:val="Normal"/>
    <w:uiPriority w:val="34"/>
    <w:qFormat/>
    <w:rsid w:val="00990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8437</Words>
  <Characters>46406</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2015-07-01T15:38:00Z</dcterms:created>
  <dcterms:modified xsi:type="dcterms:W3CDTF">2015-07-01T15:38:00Z</dcterms:modified>
</cp:coreProperties>
</file>