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activeX/activeX8.xml" ContentType="application/vnd.ms-office.activeX+xml"/>
  <Override PartName="/word/activeX/activeX8.bin" ContentType="application/vnd.ms-office.activeX"/>
  <Override PartName="/word/activeX/activeX9.xml" ContentType="application/vnd.ms-office.activeX+xml"/>
  <Override PartName="/word/activeX/activeX9.bin" ContentType="application/vnd.ms-office.activeX"/>
  <Override PartName="/word/activeX/activeX10.xml" ContentType="application/vnd.ms-office.activeX+xml"/>
  <Override PartName="/word/activeX/activeX10.bin" ContentType="application/vnd.ms-office.activeX"/>
  <Override PartName="/word/activeX/activeX11.xml" ContentType="application/vnd.ms-office.activeX+xml"/>
  <Override PartName="/word/activeX/activeX11.bin" ContentType="application/vnd.ms-office.activeX"/>
  <Override PartName="/word/activeX/activeX12.xml" ContentType="application/vnd.ms-office.activeX+xml"/>
  <Override PartName="/word/activeX/activeX12.bin" ContentType="application/vnd.ms-office.activeX"/>
  <Override PartName="/word/activeX/activeX13.xml" ContentType="application/vnd.ms-office.activeX+xml"/>
  <Override PartName="/word/activeX/activeX13.bin" ContentType="application/vnd.ms-office.activeX"/>
  <Override PartName="/word/activeX/activeX14.xml" ContentType="application/vnd.ms-office.activeX+xml"/>
  <Override PartName="/word/activeX/activeX14.bin" ContentType="application/vnd.ms-office.activeX"/>
  <Override PartName="/word/activeX/activeX15.xml" ContentType="application/vnd.ms-office.activeX+xml"/>
  <Override PartName="/word/activeX/activeX15.bin" ContentType="application/vnd.ms-office.activeX"/>
  <Override PartName="/word/activeX/activeX16.xml" ContentType="application/vnd.ms-office.activeX+xml"/>
  <Override PartName="/word/activeX/activeX16.bin" ContentType="application/vnd.ms-office.activeX"/>
  <Override PartName="/word/activeX/activeX17.xml" ContentType="application/vnd.ms-office.activeX+xml"/>
  <Override PartName="/word/activeX/activeX17.bin" ContentType="application/vnd.ms-office.activeX"/>
  <Override PartName="/word/activeX/activeX18.xml" ContentType="application/vnd.ms-office.activeX+xml"/>
  <Override PartName="/word/activeX/activeX18.bin" ContentType="application/vnd.ms-office.activeX"/>
  <Override PartName="/word/activeX/activeX19.xml" ContentType="application/vnd.ms-office.activeX+xml"/>
  <Override PartName="/word/activeX/activeX19.bin" ContentType="application/vnd.ms-office.activeX"/>
  <Override PartName="/word/activeX/activeX20.xml" ContentType="application/vnd.ms-office.activeX+xml"/>
  <Override PartName="/word/activeX/activeX20.bin" ContentType="application/vnd.ms-office.activeX"/>
  <Override PartName="/word/activeX/activeX21.xml" ContentType="application/vnd.ms-office.activeX+xml"/>
  <Override PartName="/word/activeX/activeX21.bin" ContentType="application/vnd.ms-office.activeX"/>
  <Override PartName="/word/activeX/activeX22.xml" ContentType="application/vnd.ms-office.activeX+xml"/>
  <Override PartName="/word/activeX/activeX22.bin" ContentType="application/vnd.ms-office.activeX"/>
  <Override PartName="/word/activeX/activeX23.xml" ContentType="application/vnd.ms-office.activeX+xml"/>
  <Override PartName="/word/activeX/activeX23.bin" ContentType="application/vnd.ms-office.activeX"/>
  <Override PartName="/word/activeX/activeX24.xml" ContentType="application/vnd.ms-office.activeX+xml"/>
  <Override PartName="/word/activeX/activeX24.bin" ContentType="application/vnd.ms-office.activeX"/>
  <Override PartName="/word/activeX/activeX25.xml" ContentType="application/vnd.ms-office.activeX+xml"/>
  <Override PartName="/word/activeX/activeX25.bin" ContentType="application/vnd.ms-office.activeX"/>
  <Override PartName="/word/activeX/activeX26.xml" ContentType="application/vnd.ms-office.activeX+xml"/>
  <Override PartName="/word/activeX/activeX26.bin" ContentType="application/vnd.ms-office.activeX"/>
  <Override PartName="/word/activeX/activeX27.xml" ContentType="application/vnd.ms-office.activeX+xml"/>
  <Override PartName="/word/activeX/activeX27.bin" ContentType="application/vnd.ms-office.activeX"/>
  <Override PartName="/word/activeX/activeX28.xml" ContentType="application/vnd.ms-office.activeX+xml"/>
  <Override PartName="/word/activeX/activeX28.bin" ContentType="application/vnd.ms-office.activeX"/>
  <Override PartName="/word/activeX/activeX29.xml" ContentType="application/vnd.ms-office.activeX+xml"/>
  <Override PartName="/word/activeX/activeX29.bin" ContentType="application/vnd.ms-office.activeX"/>
  <Override PartName="/word/activeX/activeX30.xml" ContentType="application/vnd.ms-office.activeX+xml"/>
  <Override PartName="/word/activeX/activeX30.bin" ContentType="application/vnd.ms-office.activeX"/>
  <Override PartName="/word/activeX/activeX31.xml" ContentType="application/vnd.ms-office.activeX+xml"/>
  <Override PartName="/word/activeX/activeX31.bin" ContentType="application/vnd.ms-office.activeX"/>
  <Override PartName="/word/activeX/activeX32.xml" ContentType="application/vnd.ms-office.activeX+xml"/>
  <Override PartName="/word/activeX/activeX32.bin" ContentType="application/vnd.ms-office.activeX"/>
  <Override PartName="/word/activeX/activeX33.xml" ContentType="application/vnd.ms-office.activeX+xml"/>
  <Override PartName="/word/activeX/activeX33.bin" ContentType="application/vnd.ms-office.activeX"/>
  <Override PartName="/word/activeX/activeX34.xml" ContentType="application/vnd.ms-office.activeX+xml"/>
  <Override PartName="/word/activeX/activeX34.bin" ContentType="application/vnd.ms-office.activeX"/>
  <Override PartName="/word/activeX/activeX35.xml" ContentType="application/vnd.ms-office.activeX+xml"/>
  <Override PartName="/word/activeX/activeX35.bin" ContentType="application/vnd.ms-office.activeX"/>
  <Override PartName="/word/activeX/activeX36.xml" ContentType="application/vnd.ms-office.activeX+xml"/>
  <Override PartName="/word/activeX/activeX36.bin" ContentType="application/vnd.ms-office.activeX"/>
  <Override PartName="/word/activeX/activeX37.xml" ContentType="application/vnd.ms-office.activeX+xml"/>
  <Override PartName="/word/activeX/activeX37.bin" ContentType="application/vnd.ms-office.activeX"/>
  <Override PartName="/word/activeX/activeX38.xml" ContentType="application/vnd.ms-office.activeX+xml"/>
  <Override PartName="/word/activeX/activeX38.bin" ContentType="application/vnd.ms-office.activeX"/>
  <Override PartName="/word/activeX/activeX39.xml" ContentType="application/vnd.ms-office.activeX+xml"/>
  <Override PartName="/word/activeX/activeX39.bin" ContentType="application/vnd.ms-office.activeX"/>
  <Override PartName="/word/activeX/activeX40.xml" ContentType="application/vnd.ms-office.activeX+xml"/>
  <Override PartName="/word/activeX/activeX40.bin" ContentType="application/vnd.ms-office.activeX"/>
  <Override PartName="/word/activeX/activeX41.xml" ContentType="application/vnd.ms-office.activeX+xml"/>
  <Override PartName="/word/activeX/activeX41.bin" ContentType="application/vnd.ms-office.activeX"/>
  <Override PartName="/word/activeX/activeX42.xml" ContentType="application/vnd.ms-office.activeX+xml"/>
  <Override PartName="/word/activeX/activeX42.bin" ContentType="application/vnd.ms-office.activeX"/>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C22" w:rsidRPr="008D1E60" w:rsidRDefault="00732748" w:rsidP="00C92C22">
      <w:pPr>
        <w:jc w:val="center"/>
        <w:rPr>
          <w:rFonts w:ascii="Century Gothic" w:hAnsi="Century Gothic"/>
          <w:b/>
        </w:rPr>
      </w:pPr>
      <w:bookmarkStart w:id="0" w:name="_GoBack"/>
      <w:bookmarkEnd w:id="0"/>
      <w:r w:rsidRPr="008D1E60">
        <w:rPr>
          <w:rFonts w:ascii="Century Gothic" w:hAnsi="Century Gothic"/>
          <w:b/>
          <w:noProof/>
          <w:lang w:eastAsia="es-CO"/>
        </w:rPr>
        <w:drawing>
          <wp:anchor distT="0" distB="0" distL="114300" distR="114300" simplePos="0" relativeHeight="251659264" behindDoc="0" locked="0" layoutInCell="1" allowOverlap="1" wp14:anchorId="45B7D3A6" wp14:editId="383F5D06">
            <wp:simplePos x="0" y="0"/>
            <wp:positionH relativeFrom="column">
              <wp:posOffset>136525</wp:posOffset>
            </wp:positionH>
            <wp:positionV relativeFrom="paragraph">
              <wp:posOffset>-355600</wp:posOffset>
            </wp:positionV>
            <wp:extent cx="767715" cy="695960"/>
            <wp:effectExtent l="0" t="0" r="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7715" cy="695960"/>
                    </a:xfrm>
                    <a:prstGeom prst="rect">
                      <a:avLst/>
                    </a:prstGeom>
                    <a:noFill/>
                  </pic:spPr>
                </pic:pic>
              </a:graphicData>
            </a:graphic>
          </wp:anchor>
        </w:drawing>
      </w:r>
      <w:r w:rsidR="00C92C22" w:rsidRPr="008D1E60">
        <w:rPr>
          <w:rFonts w:ascii="Century Gothic" w:hAnsi="Century Gothic"/>
          <w:b/>
        </w:rPr>
        <w:t>INSTITUCIÓN EDUCATIVA NORMAL SUPERIOR DE SINCELEJO</w:t>
      </w:r>
    </w:p>
    <w:p w:rsidR="00C92C22" w:rsidRPr="008D1E60" w:rsidRDefault="00C92C22" w:rsidP="00C92C22">
      <w:pPr>
        <w:jc w:val="center"/>
        <w:rPr>
          <w:rFonts w:ascii="Century Gothic" w:hAnsi="Century Gothic"/>
          <w:b/>
        </w:rPr>
      </w:pPr>
      <w:r w:rsidRPr="008D1E60">
        <w:rPr>
          <w:rFonts w:ascii="Century Gothic" w:hAnsi="Century Gothic"/>
          <w:b/>
        </w:rPr>
        <w:t>FORMATO DE PLANEACIÓN INTERDISCIPLINAR</w:t>
      </w:r>
    </w:p>
    <w:p w:rsidR="00C92C22" w:rsidRDefault="00C92C22" w:rsidP="00C92C22">
      <w:pPr>
        <w:jc w:val="center"/>
        <w:rPr>
          <w:rFonts w:ascii="Century Gothic" w:hAnsi="Century Gothic"/>
          <w:b/>
          <w:u w:val="single"/>
        </w:rPr>
      </w:pPr>
      <w:r w:rsidRPr="008D1E60">
        <w:rPr>
          <w:rFonts w:ascii="Century Gothic" w:hAnsi="Century Gothic"/>
          <w:b/>
          <w:u w:val="single"/>
        </w:rPr>
        <w:t>ORGANIZACIÓN DE LOS APRENDIZAJES</w:t>
      </w:r>
    </w:p>
    <w:p w:rsidR="00C92C22" w:rsidRDefault="00C92C22" w:rsidP="00C92C22">
      <w:pPr>
        <w:jc w:val="center"/>
        <w:rPr>
          <w:rFonts w:ascii="Century Gothic" w:hAnsi="Century Gothic"/>
          <w:b/>
          <w:u w:val="single"/>
        </w:rPr>
      </w:pPr>
      <w:r>
        <w:rPr>
          <w:rFonts w:ascii="Century Gothic" w:hAnsi="Century Gothic"/>
          <w:b/>
          <w:u w:val="single"/>
        </w:rPr>
        <w:t>AÑO    2015</w:t>
      </w:r>
    </w:p>
    <w:p w:rsidR="00C92C22" w:rsidRPr="008D1E60" w:rsidRDefault="00C92C22" w:rsidP="00C92C22">
      <w:pPr>
        <w:jc w:val="center"/>
        <w:rPr>
          <w:rFonts w:ascii="Century Gothic" w:hAnsi="Century Gothic"/>
          <w:b/>
          <w:u w:val="single"/>
        </w:rPr>
      </w:pPr>
    </w:p>
    <w:p w:rsidR="00C92C22" w:rsidRPr="008D1E60" w:rsidRDefault="00C92C22" w:rsidP="00C92C22">
      <w:pPr>
        <w:jc w:val="both"/>
        <w:rPr>
          <w:rFonts w:ascii="Century Gothic" w:hAnsi="Century Gothic"/>
          <w:b/>
          <w:u w:val="single"/>
        </w:rPr>
      </w:pPr>
      <w:r w:rsidRPr="008D1E60">
        <w:rPr>
          <w:rFonts w:ascii="Century Gothic" w:hAnsi="Century Gothic"/>
          <w:b/>
        </w:rPr>
        <w:t>1.</w:t>
      </w:r>
      <w:r w:rsidRPr="008D1E60">
        <w:rPr>
          <w:rFonts w:ascii="Century Gothic" w:hAnsi="Century Gothic"/>
          <w:b/>
          <w:u w:val="single"/>
        </w:rPr>
        <w:t xml:space="preserve"> IDENTIFICACIÓN</w:t>
      </w:r>
    </w:p>
    <w:p w:rsidR="00C92C22" w:rsidRDefault="00C92C22" w:rsidP="00C92C22">
      <w:pPr>
        <w:jc w:val="both"/>
        <w:rPr>
          <w:rFonts w:ascii="Century Gothic" w:hAnsi="Century Gothic"/>
          <w:b/>
        </w:rPr>
      </w:pPr>
      <w:r>
        <w:rPr>
          <w:rFonts w:ascii="Century Gothic" w:hAnsi="Century Gothic"/>
          <w:b/>
        </w:rPr>
        <w:t xml:space="preserve">1.1. CONJUNTO DE GRADOS: 4 y 5 </w:t>
      </w:r>
      <w:r>
        <w:rPr>
          <w:rFonts w:ascii="Century Gothic" w:hAnsi="Century Gothic"/>
          <w:b/>
        </w:rPr>
        <w:tab/>
        <w:t>GRADO</w:t>
      </w:r>
      <w:proofErr w:type="gramStart"/>
      <w:r>
        <w:rPr>
          <w:rFonts w:ascii="Century Gothic" w:hAnsi="Century Gothic"/>
          <w:b/>
        </w:rPr>
        <w:t>:  4</w:t>
      </w:r>
      <w:proofErr w:type="gramEnd"/>
      <w:r>
        <w:rPr>
          <w:rFonts w:ascii="Century Gothic" w:hAnsi="Century Gothic"/>
          <w:b/>
        </w:rPr>
        <w:t xml:space="preserve"> y 5</w:t>
      </w:r>
      <w:r>
        <w:rPr>
          <w:rFonts w:ascii="Century Gothic" w:hAnsi="Century Gothic"/>
          <w:b/>
        </w:rPr>
        <w:tab/>
        <w:t xml:space="preserve">GRUPOS: A- B –C- D- E </w:t>
      </w:r>
    </w:p>
    <w:p w:rsidR="00C92C22" w:rsidRPr="008D1E60" w:rsidRDefault="00C92C22" w:rsidP="00C92C22">
      <w:pPr>
        <w:jc w:val="both"/>
        <w:rPr>
          <w:rFonts w:ascii="Century Gothic" w:hAnsi="Century Gothic"/>
          <w:b/>
        </w:rPr>
      </w:pPr>
      <w:r w:rsidRPr="008D1E60">
        <w:rPr>
          <w:rFonts w:ascii="Century Gothic" w:hAnsi="Century Gothic"/>
          <w:b/>
        </w:rPr>
        <w:t>1.2. PERÍODO COMPRENDIDO:</w:t>
      </w:r>
      <w:r>
        <w:rPr>
          <w:rFonts w:ascii="Century Gothic" w:hAnsi="Century Gothic"/>
          <w:b/>
        </w:rPr>
        <w:t xml:space="preserve"> DE  ENERO   A DICIEMBRE DEL 2015</w:t>
      </w:r>
    </w:p>
    <w:p w:rsidR="00C92C22" w:rsidRDefault="00C92C22" w:rsidP="00C92C22">
      <w:pPr>
        <w:jc w:val="both"/>
        <w:rPr>
          <w:rFonts w:ascii="Century Gothic" w:hAnsi="Century Gothic"/>
          <w:b/>
        </w:rPr>
      </w:pPr>
      <w:r w:rsidRPr="008D1E60">
        <w:rPr>
          <w:rFonts w:ascii="Century Gothic" w:hAnsi="Century Gothic"/>
          <w:b/>
        </w:rPr>
        <w:t>1.3. MEDIADORES:</w:t>
      </w:r>
      <w:r>
        <w:rPr>
          <w:rFonts w:ascii="Century Gothic" w:hAnsi="Century Gothic"/>
          <w:b/>
        </w:rPr>
        <w:t xml:space="preserve"> Nidia Pabón Valero-  Emilia Romero Vergara - Luzmila Martínez </w:t>
      </w:r>
      <w:proofErr w:type="spellStart"/>
      <w:r>
        <w:rPr>
          <w:rFonts w:ascii="Century Gothic" w:hAnsi="Century Gothic"/>
          <w:b/>
        </w:rPr>
        <w:t>Monterroza</w:t>
      </w:r>
      <w:proofErr w:type="spellEnd"/>
      <w:r>
        <w:rPr>
          <w:rFonts w:ascii="Century Gothic" w:hAnsi="Century Gothic"/>
          <w:b/>
        </w:rPr>
        <w:t xml:space="preserve">-  Elvira Chima Herrera. </w:t>
      </w:r>
    </w:p>
    <w:p w:rsidR="00C92C22" w:rsidRPr="008D1E60" w:rsidRDefault="00C92C22" w:rsidP="00C92C22">
      <w:pPr>
        <w:jc w:val="both"/>
        <w:rPr>
          <w:rFonts w:ascii="Century Gothic" w:hAnsi="Century Gothic"/>
          <w:b/>
        </w:rPr>
      </w:pPr>
    </w:p>
    <w:p w:rsidR="00C92C22" w:rsidRPr="008D1E60" w:rsidRDefault="00C92C22" w:rsidP="00C92C22">
      <w:pPr>
        <w:jc w:val="both"/>
        <w:rPr>
          <w:rFonts w:ascii="Century Gothic" w:hAnsi="Century Gothic"/>
          <w:b/>
        </w:rPr>
      </w:pPr>
    </w:p>
    <w:p w:rsidR="00C92C22" w:rsidRDefault="00C92C22" w:rsidP="00C92C22">
      <w:pPr>
        <w:jc w:val="both"/>
        <w:rPr>
          <w:rFonts w:ascii="Century Gothic" w:hAnsi="Century Gothic"/>
          <w:b/>
        </w:rPr>
      </w:pPr>
    </w:p>
    <w:p w:rsidR="00C92C22" w:rsidRPr="008D1E60" w:rsidRDefault="00C92C22" w:rsidP="00C92C22">
      <w:pPr>
        <w:jc w:val="both"/>
        <w:rPr>
          <w:rFonts w:ascii="Century Gothic" w:hAnsi="Century Gothic"/>
          <w:b/>
        </w:rPr>
      </w:pPr>
    </w:p>
    <w:p w:rsidR="00C92C22" w:rsidRDefault="00C92C22" w:rsidP="00C92C22">
      <w:pPr>
        <w:jc w:val="both"/>
        <w:rPr>
          <w:rFonts w:ascii="Century Gothic" w:hAnsi="Century Gothic"/>
          <w:b/>
        </w:rPr>
      </w:pPr>
      <w:r w:rsidRPr="008D1E60">
        <w:rPr>
          <w:rFonts w:ascii="Century Gothic" w:hAnsi="Century Gothic"/>
          <w:b/>
        </w:rPr>
        <w:t>1.4. PROPÓSITOS</w:t>
      </w:r>
      <w:r>
        <w:rPr>
          <w:rFonts w:ascii="Century Gothic" w:hAnsi="Century Gothic"/>
          <w:b/>
        </w:rPr>
        <w:t>:</w:t>
      </w:r>
    </w:p>
    <w:p w:rsidR="00C92C22" w:rsidRPr="00184696" w:rsidRDefault="00C92C22" w:rsidP="00C92C22">
      <w:pPr>
        <w:jc w:val="both"/>
        <w:rPr>
          <w:rFonts w:ascii="Century Gothic" w:hAnsi="Century Gothic"/>
        </w:rPr>
      </w:pPr>
      <w:r w:rsidRPr="00184696">
        <w:rPr>
          <w:rFonts w:ascii="Century Gothic" w:hAnsi="Century Gothic"/>
        </w:rPr>
        <w:t xml:space="preserve">Identificar situaciones problemas presentes en la familia, escuela y comunidad utilizando los valores y la reflexión crítica para solucionar de manera creativa cada uno de estos, con el fin de alcanzar una sana convivencia.  </w:t>
      </w:r>
    </w:p>
    <w:p w:rsidR="00C92C22" w:rsidRPr="008D1E60" w:rsidRDefault="00C92C22" w:rsidP="00C92C22">
      <w:pPr>
        <w:jc w:val="both"/>
        <w:rPr>
          <w:rFonts w:ascii="Century Gothic" w:hAnsi="Century Gothic"/>
          <w:b/>
        </w:rPr>
      </w:pPr>
    </w:p>
    <w:p w:rsidR="00C92C22" w:rsidRPr="008D1E60" w:rsidRDefault="00C92C22" w:rsidP="00C92C22">
      <w:pPr>
        <w:jc w:val="both"/>
        <w:rPr>
          <w:rFonts w:ascii="Century Gothic" w:hAnsi="Century Gothic"/>
          <w:b/>
        </w:rPr>
      </w:pPr>
    </w:p>
    <w:p w:rsidR="00C92C22" w:rsidRPr="008D1E60" w:rsidRDefault="00C92C22" w:rsidP="00C92C22">
      <w:pPr>
        <w:jc w:val="both"/>
        <w:rPr>
          <w:rFonts w:ascii="Century Gothic" w:hAnsi="Century Gothic"/>
          <w:b/>
        </w:rPr>
      </w:pPr>
    </w:p>
    <w:p w:rsidR="00C92C22" w:rsidRPr="008D1E60" w:rsidRDefault="00C92C22" w:rsidP="00C92C22">
      <w:pPr>
        <w:pStyle w:val="Prrafodelista"/>
        <w:numPr>
          <w:ilvl w:val="1"/>
          <w:numId w:val="1"/>
        </w:numPr>
        <w:jc w:val="both"/>
        <w:rPr>
          <w:rFonts w:ascii="Century Gothic" w:hAnsi="Century Gothic"/>
          <w:b/>
          <w:u w:val="single"/>
        </w:rPr>
      </w:pPr>
      <w:r w:rsidRPr="008D1E60">
        <w:rPr>
          <w:rFonts w:ascii="Century Gothic" w:hAnsi="Century Gothic"/>
          <w:b/>
          <w:u w:val="single"/>
        </w:rPr>
        <w:t xml:space="preserve">MACRO EJE: </w:t>
      </w:r>
      <w:r w:rsidRPr="008D1E60">
        <w:rPr>
          <w:rFonts w:ascii="Century Gothic" w:hAnsi="Century Gothic" w:cs="Arial"/>
        </w:rPr>
        <w:t>“</w:t>
      </w:r>
      <w:r w:rsidRPr="008D1E60">
        <w:rPr>
          <w:rFonts w:ascii="Century Gothic" w:hAnsi="Century Gothic" w:cs="Arial"/>
          <w:b/>
          <w:i/>
        </w:rPr>
        <w:t>El ser humano, mediador entre el conocimiento y la cultura”</w:t>
      </w:r>
    </w:p>
    <w:p w:rsidR="00C92C22" w:rsidRPr="008D1E60" w:rsidRDefault="00C92C22" w:rsidP="00C92C22">
      <w:pPr>
        <w:pStyle w:val="Prrafodelista"/>
        <w:jc w:val="both"/>
        <w:rPr>
          <w:rFonts w:ascii="Century Gothic" w:hAnsi="Century Gothic"/>
          <w:b/>
          <w:u w:val="single"/>
        </w:rPr>
      </w:pPr>
    </w:p>
    <w:p w:rsidR="00C92C22" w:rsidRPr="00BC1FF0" w:rsidRDefault="00C92C22" w:rsidP="00C92C22">
      <w:pPr>
        <w:pStyle w:val="Prrafodelista"/>
        <w:numPr>
          <w:ilvl w:val="1"/>
          <w:numId w:val="1"/>
        </w:numPr>
        <w:jc w:val="both"/>
        <w:rPr>
          <w:rFonts w:ascii="Century Gothic" w:hAnsi="Century Gothic" w:cs="Arial"/>
          <w:b/>
        </w:rPr>
      </w:pPr>
      <w:r w:rsidRPr="008D1E60">
        <w:rPr>
          <w:rFonts w:ascii="Century Gothic" w:hAnsi="Century Gothic"/>
          <w:b/>
          <w:u w:val="single"/>
        </w:rPr>
        <w:t>MESO EJE</w:t>
      </w:r>
      <w:r w:rsidRPr="008D1E60">
        <w:rPr>
          <w:rFonts w:ascii="Century Gothic" w:hAnsi="Century Gothic"/>
          <w:b/>
        </w:rPr>
        <w:t>:</w:t>
      </w:r>
      <w:r w:rsidRPr="008D1E60">
        <w:rPr>
          <w:rFonts w:ascii="Century Gothic" w:hAnsi="Century Gothic" w:cs="Arial"/>
          <w:b/>
          <w:i/>
        </w:rPr>
        <w:t xml:space="preserve"> “¿De qué manera la mediación pedagógica del docente favorece el procesamiento de la información para el desarrollo del pensamiento crítico que permita la adecuada interacción social….?”</w:t>
      </w:r>
    </w:p>
    <w:p w:rsidR="00C92C22" w:rsidRPr="00BC1FF0" w:rsidRDefault="00C92C22" w:rsidP="00C92C22">
      <w:pPr>
        <w:pStyle w:val="Prrafodelista"/>
        <w:rPr>
          <w:rFonts w:ascii="Century Gothic" w:hAnsi="Century Gothic" w:cs="Arial"/>
          <w:b/>
        </w:rPr>
      </w:pPr>
    </w:p>
    <w:p w:rsidR="00C92C22" w:rsidRPr="00BC1FF0" w:rsidRDefault="00C92C22" w:rsidP="00C92C22">
      <w:pPr>
        <w:pStyle w:val="Prrafodelista"/>
        <w:numPr>
          <w:ilvl w:val="1"/>
          <w:numId w:val="1"/>
        </w:numPr>
        <w:jc w:val="both"/>
        <w:rPr>
          <w:rFonts w:ascii="Century Gothic" w:hAnsi="Century Gothic" w:cs="Arial"/>
          <w:b/>
        </w:rPr>
      </w:pPr>
      <w:r w:rsidRPr="00BC1FF0">
        <w:rPr>
          <w:rFonts w:ascii="Century Gothic" w:hAnsi="Century Gothic" w:cs="Arial"/>
          <w:b/>
        </w:rPr>
        <w:t>MICRO EJE</w:t>
      </w:r>
      <w:proofErr w:type="gramStart"/>
      <w:r w:rsidRPr="00BC1FF0">
        <w:rPr>
          <w:rFonts w:ascii="Century Gothic" w:hAnsi="Century Gothic" w:cs="Arial"/>
          <w:b/>
        </w:rPr>
        <w:t>:</w:t>
      </w:r>
      <w:r w:rsidRPr="00BC1FF0">
        <w:rPr>
          <w:rFonts w:ascii="Century Gothic" w:hAnsi="Century Gothic"/>
        </w:rPr>
        <w:t>¿</w:t>
      </w:r>
      <w:proofErr w:type="gramEnd"/>
      <w:r w:rsidRPr="00BC1FF0">
        <w:rPr>
          <w:rFonts w:ascii="Century Gothic" w:hAnsi="Century Gothic"/>
        </w:rPr>
        <w:t>Por qué la familia debe convertirse en modelos  de interacción  en una sociedad?</w:t>
      </w:r>
    </w:p>
    <w:p w:rsidR="00C92C22" w:rsidRPr="00184696" w:rsidRDefault="00C92C22" w:rsidP="00C92C22">
      <w:pPr>
        <w:pStyle w:val="Prrafodelista"/>
        <w:rPr>
          <w:rFonts w:ascii="Century Gothic" w:hAnsi="Century Gothic"/>
          <w:u w:val="single"/>
        </w:rPr>
      </w:pPr>
    </w:p>
    <w:p w:rsidR="00C92C22" w:rsidRPr="00BC1FF0" w:rsidRDefault="00C92C22" w:rsidP="00C92C22">
      <w:pPr>
        <w:pStyle w:val="Prrafodelista"/>
        <w:jc w:val="both"/>
        <w:rPr>
          <w:rFonts w:ascii="Century Gothic" w:hAnsi="Century Gothic"/>
          <w:b/>
          <w:u w:val="single"/>
        </w:rPr>
      </w:pPr>
    </w:p>
    <w:p w:rsidR="00C92C22" w:rsidRPr="008D1E60" w:rsidRDefault="00C92C22" w:rsidP="00C92C22">
      <w:pPr>
        <w:jc w:val="both"/>
        <w:rPr>
          <w:rFonts w:ascii="Century Gothic" w:hAnsi="Century Gothic"/>
          <w:b/>
        </w:rPr>
      </w:pPr>
    </w:p>
    <w:p w:rsidR="00C92C22" w:rsidRDefault="00C92C22" w:rsidP="00C92C22">
      <w:pPr>
        <w:jc w:val="both"/>
        <w:rPr>
          <w:rFonts w:ascii="Century Gothic" w:hAnsi="Century Gothic"/>
          <w:b/>
        </w:rPr>
      </w:pPr>
      <w:r>
        <w:rPr>
          <w:rFonts w:ascii="Century Gothic" w:hAnsi="Century Gothic"/>
          <w:b/>
        </w:rPr>
        <w:t>COMPETENCIAS TRANSVERSALES (SEXUALES, CIUDADANAS, LABORALES, EDUCACIÓN SEXUAL)</w:t>
      </w:r>
    </w:p>
    <w:p w:rsidR="00C92C22" w:rsidRDefault="00C92C22" w:rsidP="00C92C22">
      <w:pPr>
        <w:jc w:val="both"/>
        <w:rPr>
          <w:rFonts w:ascii="Century Gothic" w:hAnsi="Century Gothic"/>
          <w:b/>
        </w:rPr>
      </w:pPr>
      <w:r>
        <w:rPr>
          <w:rFonts w:ascii="Century Gothic" w:hAnsi="Century Gothic"/>
          <w:b/>
        </w:rPr>
        <w:t>CIUDADANAS</w:t>
      </w:r>
    </w:p>
    <w:p w:rsidR="00C92C22" w:rsidRPr="00184696" w:rsidRDefault="00C92C22" w:rsidP="00C92C22">
      <w:pPr>
        <w:rPr>
          <w:rFonts w:ascii="Century Gothic" w:hAnsi="Century Gothic"/>
          <w:b/>
        </w:rPr>
      </w:pPr>
      <w:r w:rsidRPr="00184696">
        <w:rPr>
          <w:rFonts w:ascii="Century Gothic" w:hAnsi="Century Gothic"/>
          <w:b/>
        </w:rPr>
        <w:t>EDUCACIÓN PARA LA SEXUALIDAD:</w:t>
      </w:r>
    </w:p>
    <w:p w:rsidR="00C92C22" w:rsidRPr="00184696" w:rsidRDefault="00C92C22" w:rsidP="00C92C22">
      <w:pPr>
        <w:rPr>
          <w:rFonts w:ascii="Century Gothic" w:hAnsi="Century Gothic"/>
        </w:rPr>
      </w:pPr>
      <w:r w:rsidRPr="00184696">
        <w:rPr>
          <w:rFonts w:ascii="Century Gothic" w:hAnsi="Century Gothic"/>
        </w:rPr>
        <w:t>Identifico mis emociones en la familia, escuela y comunidad y las expreso de forma asertiva. Siento empatía con las emociones de las demás personas y esto me permite, por ejemplo, alegrarme con los triunfos ajenos, sentirme mal cuando se hace daño a  otro, pedir perdón y emprender acciones reparadoras cuando las situaciones lo requieran.</w:t>
      </w:r>
    </w:p>
    <w:p w:rsidR="00C92C22" w:rsidRPr="00184696" w:rsidRDefault="00C92C22" w:rsidP="00C92C22">
      <w:pPr>
        <w:rPr>
          <w:rFonts w:ascii="Century Gothic" w:hAnsi="Century Gothic"/>
          <w:b/>
        </w:rPr>
      </w:pPr>
      <w:r w:rsidRPr="00184696">
        <w:rPr>
          <w:rFonts w:ascii="Century Gothic" w:hAnsi="Century Gothic"/>
          <w:b/>
        </w:rPr>
        <w:t>COMPETENCIAS CIUDADANAS: CONVIVENCIA Y PAZ</w:t>
      </w:r>
    </w:p>
    <w:p w:rsidR="00C92C22" w:rsidRPr="00184696" w:rsidRDefault="00C92C22" w:rsidP="00C92C22">
      <w:pPr>
        <w:rPr>
          <w:rFonts w:ascii="Century Gothic" w:hAnsi="Century Gothic"/>
        </w:rPr>
      </w:pPr>
      <w:r w:rsidRPr="00184696">
        <w:rPr>
          <w:rFonts w:ascii="Century Gothic" w:hAnsi="Century Gothic"/>
        </w:rPr>
        <w:t>Asumo, de manera pacífica y constructiva, los conflictos cotidianos en mi vida escolar y familiar y contribuyo a la protección de los derechos de los niños y las niñas.</w:t>
      </w:r>
    </w:p>
    <w:p w:rsidR="00C92C22" w:rsidRPr="00184696" w:rsidRDefault="00C92C22" w:rsidP="00C92C22">
      <w:pPr>
        <w:rPr>
          <w:rFonts w:ascii="Century Gothic" w:hAnsi="Century Gothic"/>
          <w:b/>
        </w:rPr>
      </w:pPr>
      <w:r w:rsidRPr="00184696">
        <w:rPr>
          <w:rFonts w:ascii="Century Gothic" w:hAnsi="Century Gothic"/>
          <w:b/>
        </w:rPr>
        <w:t>COMPETENCIAS LABORALES: TIPO PERSONAL.: ORIENTACION ETICA</w:t>
      </w:r>
    </w:p>
    <w:p w:rsidR="00C92C22" w:rsidRDefault="00C92C22" w:rsidP="00C92C22">
      <w:pPr>
        <w:rPr>
          <w:rFonts w:ascii="Century Gothic" w:hAnsi="Century Gothic"/>
        </w:rPr>
      </w:pPr>
      <w:r w:rsidRPr="00184696">
        <w:rPr>
          <w:rFonts w:ascii="Century Gothic" w:hAnsi="Century Gothic"/>
        </w:rPr>
        <w:t>Regular el propio comportamiento en mi familia, reflexionar sobre la propia actitud en relación con las actividades desarrolladas y responsabiliza</w:t>
      </w:r>
      <w:r>
        <w:rPr>
          <w:rFonts w:ascii="Century Gothic" w:hAnsi="Century Gothic"/>
        </w:rPr>
        <w:t>rse de las acciones realizar.</w:t>
      </w:r>
    </w:p>
    <w:p w:rsidR="00732748" w:rsidRDefault="00983CF9" w:rsidP="00C92C22">
      <w:pPr>
        <w:rPr>
          <w:rFonts w:ascii="Century Gothic" w:hAnsi="Century Gothic"/>
        </w:rPr>
      </w:pPr>
      <w:r>
        <w:rPr>
          <w:rFonts w:ascii="Century Gothic" w:hAnsi="Century Gothic"/>
          <w:noProof/>
          <w:lang w:eastAsia="es-CO"/>
        </w:rPr>
        <w:lastRenderedPageBreak/>
        <w:drawing>
          <wp:anchor distT="0" distB="0" distL="114300" distR="114300" simplePos="0" relativeHeight="251661312" behindDoc="1" locked="0" layoutInCell="1" allowOverlap="1" wp14:anchorId="13510C72" wp14:editId="27573633">
            <wp:simplePos x="0" y="0"/>
            <wp:positionH relativeFrom="column">
              <wp:posOffset>-538923</wp:posOffset>
            </wp:positionH>
            <wp:positionV relativeFrom="paragraph">
              <wp:posOffset>-455488</wp:posOffset>
            </wp:positionV>
            <wp:extent cx="8984512" cy="6379535"/>
            <wp:effectExtent l="0" t="0" r="7620" b="254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90555" cy="63838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748" w:rsidRDefault="00732748" w:rsidP="00C92C22">
      <w:pPr>
        <w:rPr>
          <w:rFonts w:ascii="Century Gothic" w:hAnsi="Century Gothic"/>
        </w:rPr>
      </w:pPr>
    </w:p>
    <w:p w:rsidR="00732748" w:rsidRDefault="00732748" w:rsidP="00C92C22">
      <w:pPr>
        <w:rPr>
          <w:rFonts w:ascii="Century Gothic" w:hAnsi="Century Gothic"/>
        </w:rPr>
      </w:pPr>
    </w:p>
    <w:p w:rsidR="00732748" w:rsidRDefault="00732748" w:rsidP="00C92C22">
      <w:pPr>
        <w:rPr>
          <w:rFonts w:ascii="Century Gothic" w:hAnsi="Century Gothic"/>
        </w:rPr>
      </w:pPr>
    </w:p>
    <w:p w:rsidR="00732748" w:rsidRDefault="00732748" w:rsidP="00C92C22">
      <w:pPr>
        <w:rPr>
          <w:rFonts w:ascii="Century Gothic" w:hAnsi="Century Gothic"/>
        </w:rPr>
      </w:pPr>
    </w:p>
    <w:p w:rsidR="00732748" w:rsidRDefault="00732748" w:rsidP="00C92C22">
      <w:pPr>
        <w:rPr>
          <w:rFonts w:ascii="Century Gothic" w:hAnsi="Century Gothic"/>
        </w:rPr>
      </w:pPr>
    </w:p>
    <w:p w:rsidR="00732748" w:rsidRDefault="00732748" w:rsidP="00C92C22">
      <w:pPr>
        <w:rPr>
          <w:rFonts w:ascii="Century Gothic" w:hAnsi="Century Gothic"/>
        </w:rPr>
      </w:pPr>
    </w:p>
    <w:p w:rsidR="00732748" w:rsidRDefault="00732748" w:rsidP="00C92C22">
      <w:pPr>
        <w:rPr>
          <w:rFonts w:ascii="Century Gothic" w:hAnsi="Century Gothic"/>
        </w:rPr>
      </w:pPr>
    </w:p>
    <w:p w:rsidR="00732748" w:rsidRDefault="00732748" w:rsidP="00C92C22">
      <w:pPr>
        <w:rPr>
          <w:rFonts w:ascii="Century Gothic" w:hAnsi="Century Gothic"/>
        </w:rPr>
      </w:pPr>
    </w:p>
    <w:p w:rsidR="00732748" w:rsidRDefault="00732748" w:rsidP="00C92C22">
      <w:pPr>
        <w:rPr>
          <w:rFonts w:ascii="Century Gothic" w:hAnsi="Century Gothic"/>
        </w:rPr>
      </w:pPr>
    </w:p>
    <w:p w:rsidR="00732748" w:rsidRDefault="00732748" w:rsidP="00C92C22">
      <w:pPr>
        <w:rPr>
          <w:rFonts w:ascii="Century Gothic" w:hAnsi="Century Gothic"/>
        </w:rPr>
      </w:pPr>
    </w:p>
    <w:p w:rsidR="00732748" w:rsidRDefault="00732748" w:rsidP="00C92C22">
      <w:pPr>
        <w:rPr>
          <w:rFonts w:ascii="Century Gothic" w:hAnsi="Century Gothic"/>
        </w:rPr>
      </w:pPr>
    </w:p>
    <w:p w:rsidR="00732748" w:rsidRDefault="00732748" w:rsidP="00C92C22">
      <w:pPr>
        <w:rPr>
          <w:rFonts w:ascii="Century Gothic" w:hAnsi="Century Gothic"/>
        </w:rPr>
      </w:pPr>
    </w:p>
    <w:p w:rsidR="00732748" w:rsidRDefault="00732748" w:rsidP="00C92C22">
      <w:pPr>
        <w:rPr>
          <w:rFonts w:ascii="Century Gothic" w:hAnsi="Century Gothic"/>
        </w:rPr>
      </w:pPr>
    </w:p>
    <w:p w:rsidR="00732748" w:rsidRDefault="00732748" w:rsidP="00C92C22">
      <w:pPr>
        <w:rPr>
          <w:rFonts w:ascii="Century Gothic" w:hAnsi="Century Gothic"/>
        </w:rPr>
      </w:pPr>
    </w:p>
    <w:p w:rsidR="00732748" w:rsidRDefault="00732748" w:rsidP="00C92C22">
      <w:pPr>
        <w:rPr>
          <w:rFonts w:ascii="Century Gothic" w:hAnsi="Century Gothic"/>
        </w:rPr>
      </w:pPr>
    </w:p>
    <w:p w:rsidR="00732748" w:rsidRDefault="00732748" w:rsidP="00C92C22">
      <w:pPr>
        <w:rPr>
          <w:rFonts w:ascii="Century Gothic" w:hAnsi="Century Gothic"/>
        </w:rPr>
      </w:pPr>
    </w:p>
    <w:p w:rsidR="00732748" w:rsidRDefault="00732748" w:rsidP="00C92C22">
      <w:pPr>
        <w:rPr>
          <w:rFonts w:ascii="Century Gothic" w:hAnsi="Century Gothic"/>
        </w:rPr>
      </w:pPr>
    </w:p>
    <w:p w:rsidR="00983CF9" w:rsidRDefault="00983CF9" w:rsidP="00C92C22">
      <w:pPr>
        <w:rPr>
          <w:rFonts w:ascii="Century Gothic" w:hAnsi="Century Gothic"/>
        </w:rPr>
      </w:pPr>
    </w:p>
    <w:p w:rsidR="00983CF9" w:rsidRDefault="00F6096F" w:rsidP="00C92C22">
      <w:pPr>
        <w:rPr>
          <w:rFonts w:ascii="Century Gothic" w:hAnsi="Century Gothic"/>
        </w:rPr>
      </w:pPr>
      <w:r>
        <w:rPr>
          <w:rFonts w:ascii="Century Gothic" w:hAnsi="Century Gothic"/>
          <w:noProof/>
          <w:lang w:eastAsia="es-CO"/>
        </w:rPr>
        <w:drawing>
          <wp:anchor distT="0" distB="0" distL="114300" distR="114300" simplePos="0" relativeHeight="251663360" behindDoc="1" locked="0" layoutInCell="1" allowOverlap="1" wp14:anchorId="299D9959" wp14:editId="1E10B31E">
            <wp:simplePos x="0" y="0"/>
            <wp:positionH relativeFrom="column">
              <wp:posOffset>-134886</wp:posOffset>
            </wp:positionH>
            <wp:positionV relativeFrom="paragraph">
              <wp:posOffset>60635</wp:posOffset>
            </wp:positionV>
            <wp:extent cx="8495414" cy="5454502"/>
            <wp:effectExtent l="0" t="0" r="127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95321" cy="54544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3CF9" w:rsidRDefault="00983CF9" w:rsidP="00C92C22">
      <w:pPr>
        <w:rPr>
          <w:rFonts w:ascii="Century Gothic" w:hAnsi="Century Gothic"/>
        </w:rPr>
      </w:pPr>
    </w:p>
    <w:p w:rsidR="00983CF9" w:rsidRDefault="00983CF9" w:rsidP="00C92C22">
      <w:pPr>
        <w:rPr>
          <w:rFonts w:ascii="Century Gothic" w:hAnsi="Century Gothic"/>
        </w:rPr>
      </w:pPr>
    </w:p>
    <w:p w:rsidR="00983CF9" w:rsidRDefault="00983CF9" w:rsidP="00C92C22">
      <w:pPr>
        <w:rPr>
          <w:rFonts w:ascii="Century Gothic" w:hAnsi="Century Gothic"/>
        </w:rPr>
      </w:pPr>
    </w:p>
    <w:p w:rsidR="00983CF9" w:rsidRDefault="00983CF9" w:rsidP="00C92C22">
      <w:pPr>
        <w:rPr>
          <w:rFonts w:ascii="Century Gothic" w:hAnsi="Century Gothic"/>
        </w:rPr>
      </w:pPr>
    </w:p>
    <w:p w:rsidR="00983CF9" w:rsidRDefault="00983CF9" w:rsidP="00C92C22">
      <w:pPr>
        <w:rPr>
          <w:rFonts w:ascii="Century Gothic" w:hAnsi="Century Gothic"/>
        </w:rPr>
      </w:pPr>
    </w:p>
    <w:p w:rsidR="00983CF9" w:rsidRDefault="00983CF9" w:rsidP="00C92C22">
      <w:pPr>
        <w:rPr>
          <w:rFonts w:ascii="Century Gothic" w:hAnsi="Century Gothic"/>
        </w:rPr>
      </w:pPr>
    </w:p>
    <w:p w:rsidR="00983CF9" w:rsidRDefault="00983CF9" w:rsidP="00C92C22">
      <w:pPr>
        <w:rPr>
          <w:rFonts w:ascii="Century Gothic" w:hAnsi="Century Gothic"/>
        </w:rPr>
      </w:pPr>
    </w:p>
    <w:p w:rsidR="00983CF9" w:rsidRDefault="00983CF9" w:rsidP="00C92C22">
      <w:pPr>
        <w:rPr>
          <w:rFonts w:ascii="Century Gothic" w:hAnsi="Century Gothic"/>
        </w:rPr>
      </w:pPr>
    </w:p>
    <w:p w:rsidR="00983CF9" w:rsidRDefault="00983CF9" w:rsidP="00C92C22">
      <w:pPr>
        <w:rPr>
          <w:rFonts w:ascii="Century Gothic" w:hAnsi="Century Gothic"/>
        </w:rPr>
      </w:pPr>
    </w:p>
    <w:p w:rsidR="00983CF9" w:rsidRDefault="00983CF9" w:rsidP="00C92C22">
      <w:pPr>
        <w:rPr>
          <w:rFonts w:ascii="Century Gothic" w:hAnsi="Century Gothic"/>
        </w:rPr>
      </w:pPr>
    </w:p>
    <w:p w:rsidR="00983CF9" w:rsidRDefault="00983CF9" w:rsidP="00C92C22">
      <w:pPr>
        <w:rPr>
          <w:rFonts w:ascii="Century Gothic" w:hAnsi="Century Gothic"/>
        </w:rPr>
      </w:pPr>
    </w:p>
    <w:p w:rsidR="00983CF9" w:rsidRDefault="00983CF9" w:rsidP="00C92C22">
      <w:pPr>
        <w:rPr>
          <w:rFonts w:ascii="Century Gothic" w:hAnsi="Century Gothic"/>
        </w:rPr>
      </w:pPr>
    </w:p>
    <w:p w:rsidR="00983CF9" w:rsidRDefault="00983CF9" w:rsidP="00C92C22">
      <w:pPr>
        <w:rPr>
          <w:rFonts w:ascii="Century Gothic" w:hAnsi="Century Gothic"/>
        </w:rPr>
      </w:pPr>
    </w:p>
    <w:p w:rsidR="00983CF9" w:rsidRDefault="00983CF9" w:rsidP="00C92C22">
      <w:pPr>
        <w:rPr>
          <w:rFonts w:ascii="Century Gothic" w:hAnsi="Century Gothic"/>
        </w:rPr>
      </w:pPr>
    </w:p>
    <w:p w:rsidR="00983CF9" w:rsidRDefault="00983CF9" w:rsidP="00C92C22">
      <w:pPr>
        <w:rPr>
          <w:rFonts w:ascii="Century Gothic" w:hAnsi="Century Gothic"/>
        </w:rPr>
      </w:pPr>
    </w:p>
    <w:p w:rsidR="00983CF9" w:rsidRDefault="00983CF9" w:rsidP="00C92C22">
      <w:pPr>
        <w:rPr>
          <w:rFonts w:ascii="Century Gothic" w:hAnsi="Century Gothic"/>
        </w:rPr>
      </w:pPr>
    </w:p>
    <w:p w:rsidR="00983CF9" w:rsidRDefault="00983CF9" w:rsidP="00C92C22">
      <w:pPr>
        <w:rPr>
          <w:rFonts w:ascii="Century Gothic" w:hAnsi="Century Gothic"/>
        </w:rPr>
      </w:pPr>
    </w:p>
    <w:p w:rsidR="00983CF9" w:rsidRDefault="00F6096F" w:rsidP="00C92C22">
      <w:pPr>
        <w:rPr>
          <w:rFonts w:ascii="Century Gothic" w:hAnsi="Century Gothic"/>
        </w:rPr>
      </w:pPr>
      <w:r>
        <w:rPr>
          <w:rFonts w:ascii="Century Gothic" w:hAnsi="Century Gothic"/>
          <w:noProof/>
          <w:lang w:eastAsia="es-CO"/>
        </w:rPr>
        <w:drawing>
          <wp:anchor distT="0" distB="0" distL="114300" distR="114300" simplePos="0" relativeHeight="251660288" behindDoc="1" locked="0" layoutInCell="1" allowOverlap="1" wp14:anchorId="3249B0A9" wp14:editId="500B0E3F">
            <wp:simplePos x="0" y="0"/>
            <wp:positionH relativeFrom="column">
              <wp:posOffset>-93980</wp:posOffset>
            </wp:positionH>
            <wp:positionV relativeFrom="paragraph">
              <wp:posOffset>-557530</wp:posOffset>
            </wp:positionV>
            <wp:extent cx="8271510" cy="64217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71510" cy="6421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3CF9" w:rsidRDefault="00983CF9" w:rsidP="00C92C22">
      <w:pPr>
        <w:rPr>
          <w:rFonts w:ascii="Century Gothic" w:hAnsi="Century Gothic"/>
        </w:rPr>
      </w:pPr>
    </w:p>
    <w:p w:rsidR="00983CF9" w:rsidRDefault="00983CF9" w:rsidP="00C92C22">
      <w:pPr>
        <w:rPr>
          <w:rFonts w:ascii="Century Gothic" w:hAnsi="Century Gothic"/>
        </w:rPr>
      </w:pPr>
    </w:p>
    <w:p w:rsidR="00983CF9" w:rsidRDefault="00983CF9" w:rsidP="00C92C22">
      <w:pPr>
        <w:rPr>
          <w:rFonts w:ascii="Century Gothic" w:hAnsi="Century Gothic"/>
        </w:rPr>
      </w:pPr>
    </w:p>
    <w:p w:rsidR="00983CF9" w:rsidRDefault="00983CF9" w:rsidP="00C92C22">
      <w:pPr>
        <w:rPr>
          <w:rFonts w:ascii="Century Gothic" w:hAnsi="Century Gothic"/>
        </w:rPr>
      </w:pPr>
    </w:p>
    <w:p w:rsidR="00983CF9" w:rsidRDefault="00983CF9" w:rsidP="00C92C22">
      <w:pPr>
        <w:rPr>
          <w:rFonts w:ascii="Century Gothic" w:hAnsi="Century Gothic"/>
        </w:rPr>
      </w:pPr>
    </w:p>
    <w:p w:rsidR="00732748" w:rsidRDefault="00732748" w:rsidP="00C92C22">
      <w:pPr>
        <w:rPr>
          <w:rFonts w:ascii="Century Gothic" w:hAnsi="Century Gothic"/>
        </w:rPr>
      </w:pPr>
    </w:p>
    <w:p w:rsidR="00C92C22" w:rsidRDefault="00C92C22" w:rsidP="00C92C22">
      <w:pPr>
        <w:rPr>
          <w:rFonts w:ascii="Century Gothic" w:hAnsi="Century Gothic"/>
          <w:b/>
        </w:rPr>
      </w:pPr>
    </w:p>
    <w:p w:rsidR="00C92C22" w:rsidRDefault="00C92C22" w:rsidP="00C92C22">
      <w:pPr>
        <w:jc w:val="center"/>
        <w:rPr>
          <w:rFonts w:ascii="Century Gothic" w:hAnsi="Century Gothic"/>
          <w:b/>
        </w:rPr>
      </w:pPr>
    </w:p>
    <w:p w:rsidR="00732748" w:rsidRDefault="00732748" w:rsidP="00732748">
      <w:pPr>
        <w:jc w:val="both"/>
        <w:rPr>
          <w:rFonts w:ascii="Century Gothic" w:hAnsi="Century Gothic"/>
          <w:b/>
        </w:rPr>
      </w:pPr>
    </w:p>
    <w:p w:rsidR="00732748" w:rsidRDefault="00732748" w:rsidP="00C92C22">
      <w:pPr>
        <w:jc w:val="center"/>
        <w:rPr>
          <w:rFonts w:ascii="Century Gothic" w:hAnsi="Century Gothic"/>
          <w:b/>
        </w:rPr>
      </w:pPr>
    </w:p>
    <w:p w:rsidR="00732748" w:rsidRDefault="00732748" w:rsidP="00C92C22">
      <w:pPr>
        <w:jc w:val="center"/>
        <w:rPr>
          <w:rFonts w:ascii="Century Gothic" w:hAnsi="Century Gothic"/>
          <w:b/>
        </w:rPr>
      </w:pPr>
    </w:p>
    <w:p w:rsidR="00732748" w:rsidRDefault="00732748" w:rsidP="00C92C22">
      <w:pPr>
        <w:jc w:val="center"/>
        <w:rPr>
          <w:rFonts w:ascii="Century Gothic" w:hAnsi="Century Gothic"/>
          <w:b/>
        </w:rPr>
      </w:pPr>
    </w:p>
    <w:p w:rsidR="00732748" w:rsidRDefault="00732748" w:rsidP="00C92C22">
      <w:pPr>
        <w:jc w:val="center"/>
        <w:rPr>
          <w:rFonts w:ascii="Century Gothic" w:hAnsi="Century Gothic"/>
          <w:b/>
        </w:rPr>
      </w:pPr>
    </w:p>
    <w:p w:rsidR="00732748" w:rsidRDefault="00732748" w:rsidP="00C92C22">
      <w:pPr>
        <w:jc w:val="center"/>
        <w:rPr>
          <w:rFonts w:ascii="Century Gothic" w:hAnsi="Century Gothic"/>
          <w:b/>
        </w:rPr>
      </w:pPr>
    </w:p>
    <w:p w:rsidR="00732748" w:rsidRDefault="00732748" w:rsidP="00C92C22">
      <w:pPr>
        <w:jc w:val="center"/>
        <w:rPr>
          <w:rFonts w:ascii="Century Gothic" w:hAnsi="Century Gothic"/>
          <w:b/>
        </w:rPr>
      </w:pPr>
    </w:p>
    <w:p w:rsidR="00732748" w:rsidRDefault="00732748" w:rsidP="00C92C22">
      <w:pPr>
        <w:jc w:val="center"/>
        <w:rPr>
          <w:rFonts w:ascii="Century Gothic" w:hAnsi="Century Gothic"/>
          <w:b/>
        </w:rPr>
      </w:pPr>
    </w:p>
    <w:p w:rsidR="00732748" w:rsidRDefault="00732748" w:rsidP="00C92C22">
      <w:pPr>
        <w:jc w:val="center"/>
        <w:rPr>
          <w:rFonts w:ascii="Century Gothic" w:hAnsi="Century Gothic"/>
          <w:b/>
        </w:rPr>
      </w:pPr>
    </w:p>
    <w:tbl>
      <w:tblPr>
        <w:tblStyle w:val="Tablaconcuadrcula"/>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6572"/>
        <w:gridCol w:w="6572"/>
      </w:tblGrid>
      <w:tr w:rsidR="00764F52" w:rsidTr="00764F52">
        <w:tc>
          <w:tcPr>
            <w:tcW w:w="6572" w:type="dxa"/>
          </w:tcPr>
          <w:p w:rsidR="00764F52" w:rsidRDefault="00764F52" w:rsidP="00764F52">
            <w:pPr>
              <w:jc w:val="both"/>
              <w:rPr>
                <w:rFonts w:ascii="Century Gothic" w:hAnsi="Century Gothic"/>
                <w:b/>
              </w:rPr>
            </w:pPr>
          </w:p>
          <w:p w:rsidR="00764F52" w:rsidRDefault="00764F52" w:rsidP="00764F52">
            <w:pPr>
              <w:jc w:val="both"/>
              <w:rPr>
                <w:rFonts w:ascii="Century Gothic" w:hAnsi="Century Gothic"/>
                <w:b/>
              </w:rPr>
            </w:pPr>
            <w:r>
              <w:rPr>
                <w:rFonts w:ascii="Century Gothic" w:hAnsi="Century Gothic"/>
                <w:b/>
              </w:rPr>
              <w:t>Área</w:t>
            </w:r>
          </w:p>
        </w:tc>
        <w:tc>
          <w:tcPr>
            <w:tcW w:w="6572" w:type="dxa"/>
          </w:tcPr>
          <w:p w:rsidR="00764F52" w:rsidRDefault="00764F52" w:rsidP="00764F52">
            <w:pPr>
              <w:jc w:val="both"/>
              <w:rPr>
                <w:rFonts w:ascii="Century Gothic" w:hAnsi="Century Gothic"/>
                <w:b/>
              </w:rPr>
            </w:pPr>
          </w:p>
          <w:p w:rsidR="00764F52" w:rsidRDefault="00764F52" w:rsidP="00764F52">
            <w:pPr>
              <w:jc w:val="both"/>
              <w:rPr>
                <w:rFonts w:ascii="Century Gothic" w:hAnsi="Century Gothic"/>
                <w:b/>
              </w:rPr>
            </w:pPr>
            <w:r>
              <w:rPr>
                <w:rFonts w:ascii="Century Gothic" w:hAnsi="Century Gothic"/>
                <w:b/>
              </w:rPr>
              <w:t>MATEMATICAS</w:t>
            </w:r>
          </w:p>
        </w:tc>
      </w:tr>
      <w:tr w:rsidR="00764F52" w:rsidTr="00764F52">
        <w:tc>
          <w:tcPr>
            <w:tcW w:w="6572" w:type="dxa"/>
          </w:tcPr>
          <w:p w:rsidR="00764F52" w:rsidRDefault="00764F52" w:rsidP="00764F52">
            <w:pPr>
              <w:jc w:val="both"/>
              <w:rPr>
                <w:rFonts w:ascii="Century Gothic" w:hAnsi="Century Gothic"/>
                <w:b/>
              </w:rPr>
            </w:pPr>
          </w:p>
          <w:p w:rsidR="00764F52" w:rsidRDefault="00764F52" w:rsidP="00764F52">
            <w:pPr>
              <w:jc w:val="both"/>
              <w:rPr>
                <w:rFonts w:ascii="Century Gothic" w:hAnsi="Century Gothic"/>
                <w:b/>
              </w:rPr>
            </w:pPr>
            <w:r>
              <w:rPr>
                <w:rFonts w:ascii="Century Gothic" w:hAnsi="Century Gothic"/>
                <w:b/>
              </w:rPr>
              <w:t>GRADO</w:t>
            </w:r>
          </w:p>
        </w:tc>
        <w:tc>
          <w:tcPr>
            <w:tcW w:w="6572" w:type="dxa"/>
          </w:tcPr>
          <w:p w:rsidR="00764F52" w:rsidRDefault="00764F52" w:rsidP="00764F52">
            <w:pPr>
              <w:jc w:val="both"/>
              <w:rPr>
                <w:rFonts w:ascii="Century Gothic" w:hAnsi="Century Gothic"/>
                <w:b/>
              </w:rPr>
            </w:pPr>
          </w:p>
          <w:p w:rsidR="00764F52" w:rsidRDefault="00764F52" w:rsidP="00764F52">
            <w:pPr>
              <w:jc w:val="both"/>
              <w:rPr>
                <w:rFonts w:ascii="Century Gothic" w:hAnsi="Century Gothic"/>
                <w:b/>
              </w:rPr>
            </w:pPr>
            <w:r>
              <w:rPr>
                <w:rFonts w:ascii="Century Gothic" w:hAnsi="Century Gothic"/>
                <w:b/>
              </w:rPr>
              <w:t xml:space="preserve">3º </w:t>
            </w:r>
          </w:p>
        </w:tc>
      </w:tr>
      <w:tr w:rsidR="00764F52" w:rsidTr="00764F52">
        <w:tc>
          <w:tcPr>
            <w:tcW w:w="6572" w:type="dxa"/>
          </w:tcPr>
          <w:p w:rsidR="00764F52" w:rsidRDefault="00764F52" w:rsidP="00764F52">
            <w:pPr>
              <w:jc w:val="both"/>
              <w:rPr>
                <w:rFonts w:ascii="Century Gothic" w:hAnsi="Century Gothic"/>
                <w:b/>
              </w:rPr>
            </w:pPr>
          </w:p>
          <w:p w:rsidR="00764F52" w:rsidRDefault="00764F52" w:rsidP="00764F52">
            <w:pPr>
              <w:jc w:val="both"/>
              <w:rPr>
                <w:rFonts w:ascii="Century Gothic" w:hAnsi="Century Gothic"/>
                <w:b/>
              </w:rPr>
            </w:pPr>
            <w:r>
              <w:rPr>
                <w:rFonts w:ascii="Century Gothic" w:hAnsi="Century Gothic"/>
                <w:b/>
              </w:rPr>
              <w:t>AÑO</w:t>
            </w:r>
          </w:p>
        </w:tc>
        <w:tc>
          <w:tcPr>
            <w:tcW w:w="6572" w:type="dxa"/>
          </w:tcPr>
          <w:p w:rsidR="00764F52" w:rsidRDefault="00764F52" w:rsidP="00764F52">
            <w:pPr>
              <w:jc w:val="both"/>
              <w:rPr>
                <w:rFonts w:ascii="Century Gothic" w:hAnsi="Century Gothic"/>
                <w:b/>
              </w:rPr>
            </w:pPr>
          </w:p>
          <w:p w:rsidR="00764F52" w:rsidRDefault="00764F52" w:rsidP="00764F52">
            <w:pPr>
              <w:jc w:val="both"/>
              <w:rPr>
                <w:rFonts w:ascii="Century Gothic" w:hAnsi="Century Gothic"/>
                <w:b/>
              </w:rPr>
            </w:pPr>
            <w:r>
              <w:rPr>
                <w:rFonts w:ascii="Century Gothic" w:hAnsi="Century Gothic"/>
                <w:b/>
              </w:rPr>
              <w:t>2013 – no hay reporte</w:t>
            </w:r>
          </w:p>
        </w:tc>
      </w:tr>
    </w:tbl>
    <w:p w:rsidR="00732748" w:rsidRDefault="00732748" w:rsidP="00764F52">
      <w:pPr>
        <w:jc w:val="both"/>
        <w:rPr>
          <w:rFonts w:ascii="Century Gothic" w:hAnsi="Century Gothic"/>
          <w:b/>
        </w:rPr>
      </w:pPr>
    </w:p>
    <w:p w:rsidR="00732748" w:rsidRDefault="00732748" w:rsidP="00F6096F">
      <w:pPr>
        <w:jc w:val="both"/>
        <w:rPr>
          <w:rFonts w:ascii="Century Gothic" w:hAnsi="Century Gothic"/>
          <w:b/>
        </w:rPr>
      </w:pPr>
    </w:p>
    <w:p w:rsidR="00764F52" w:rsidRDefault="00764F52" w:rsidP="00F6096F">
      <w:pPr>
        <w:jc w:val="both"/>
        <w:rPr>
          <w:rFonts w:ascii="Century Gothic" w:hAnsi="Century Gothic"/>
          <w:b/>
        </w:rPr>
      </w:pPr>
    </w:p>
    <w:p w:rsidR="00764F52" w:rsidRPr="00FC4A66" w:rsidRDefault="00764F52" w:rsidP="00F6096F">
      <w:pPr>
        <w:jc w:val="both"/>
        <w:rPr>
          <w:rFonts w:ascii="Century Gothic" w:hAnsi="Century Gothic"/>
          <w:b/>
          <w:color w:val="FF0000"/>
          <w:sz w:val="40"/>
          <w:szCs w:val="40"/>
        </w:rPr>
      </w:pPr>
      <w:r w:rsidRPr="00FC4A66">
        <w:rPr>
          <w:rFonts w:ascii="Century Gothic" w:hAnsi="Century Gothic"/>
          <w:b/>
          <w:color w:val="FF0000"/>
          <w:sz w:val="40"/>
          <w:szCs w:val="40"/>
        </w:rPr>
        <w:t>No hay reporte por lo tanto no tenemos referente, pero esos son los niños (as</w:t>
      </w:r>
      <w:proofErr w:type="gramStart"/>
      <w:r w:rsidRPr="00FC4A66">
        <w:rPr>
          <w:rFonts w:ascii="Century Gothic" w:hAnsi="Century Gothic"/>
          <w:b/>
          <w:color w:val="FF0000"/>
          <w:sz w:val="40"/>
          <w:szCs w:val="40"/>
        </w:rPr>
        <w:t>)que</w:t>
      </w:r>
      <w:proofErr w:type="gramEnd"/>
      <w:r w:rsidRPr="00FC4A66">
        <w:rPr>
          <w:rFonts w:ascii="Century Gothic" w:hAnsi="Century Gothic"/>
          <w:b/>
          <w:color w:val="FF0000"/>
          <w:sz w:val="40"/>
          <w:szCs w:val="40"/>
        </w:rPr>
        <w:t xml:space="preserve"> en este año 2015 están en 5º .</w:t>
      </w:r>
    </w:p>
    <w:p w:rsidR="00764F52" w:rsidRDefault="00764F52" w:rsidP="00F6096F">
      <w:pPr>
        <w:jc w:val="both"/>
        <w:rPr>
          <w:rFonts w:ascii="Century Gothic" w:hAnsi="Century Gothic"/>
          <w:b/>
        </w:rPr>
      </w:pPr>
    </w:p>
    <w:p w:rsidR="00764F52" w:rsidRPr="00FC4A66" w:rsidRDefault="00764F52" w:rsidP="00F6096F">
      <w:pPr>
        <w:jc w:val="both"/>
        <w:rPr>
          <w:rFonts w:ascii="Century Gothic" w:hAnsi="Century Gothic"/>
          <w:b/>
          <w:color w:val="00B050"/>
          <w:sz w:val="36"/>
          <w:szCs w:val="36"/>
        </w:rPr>
      </w:pPr>
      <w:r w:rsidRPr="00FC4A66">
        <w:rPr>
          <w:rFonts w:ascii="Century Gothic" w:hAnsi="Century Gothic"/>
          <w:b/>
          <w:color w:val="00B050"/>
          <w:sz w:val="36"/>
          <w:szCs w:val="36"/>
        </w:rPr>
        <w:t>Pero del año escolar 2014 si hay reporte y esos son los niños (as) que en este año 2015 están en 4º. Como este plan es de 4º y 5º lo podemos tomar de referente. Así:</w:t>
      </w:r>
    </w:p>
    <w:p w:rsidR="00764F52" w:rsidRPr="00FC4A66" w:rsidRDefault="00764F52" w:rsidP="00F6096F">
      <w:pPr>
        <w:jc w:val="both"/>
        <w:rPr>
          <w:rFonts w:ascii="Century Gothic" w:hAnsi="Century Gothic"/>
          <w:b/>
          <w:color w:val="00B050"/>
          <w:sz w:val="36"/>
          <w:szCs w:val="36"/>
        </w:rPr>
      </w:pPr>
    </w:p>
    <w:p w:rsidR="00764F52" w:rsidRDefault="00764F52" w:rsidP="00F6096F">
      <w:pPr>
        <w:jc w:val="both"/>
        <w:rPr>
          <w:rFonts w:ascii="Century Gothic" w:hAnsi="Century Gothic"/>
          <w:b/>
        </w:rPr>
      </w:pPr>
    </w:p>
    <w:p w:rsidR="00764F52" w:rsidRDefault="00764F52" w:rsidP="00F6096F">
      <w:pPr>
        <w:jc w:val="both"/>
        <w:rPr>
          <w:rFonts w:ascii="Century Gothic" w:hAnsi="Century Gothic"/>
          <w:b/>
        </w:rPr>
      </w:pPr>
    </w:p>
    <w:tbl>
      <w:tblPr>
        <w:tblStyle w:val="Tablaconcuadrcula"/>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518"/>
        <w:gridCol w:w="1985"/>
        <w:gridCol w:w="8641"/>
      </w:tblGrid>
      <w:tr w:rsidR="00764F52" w:rsidTr="00FC4A66">
        <w:tc>
          <w:tcPr>
            <w:tcW w:w="4503" w:type="dxa"/>
            <w:gridSpan w:val="2"/>
          </w:tcPr>
          <w:p w:rsidR="00764F52" w:rsidRDefault="00764F52" w:rsidP="00D63E4E">
            <w:pPr>
              <w:jc w:val="both"/>
              <w:rPr>
                <w:rFonts w:ascii="Century Gothic" w:hAnsi="Century Gothic"/>
                <w:b/>
              </w:rPr>
            </w:pPr>
          </w:p>
          <w:p w:rsidR="00764F52" w:rsidRDefault="00764F52" w:rsidP="00D63E4E">
            <w:pPr>
              <w:jc w:val="both"/>
              <w:rPr>
                <w:rFonts w:ascii="Century Gothic" w:hAnsi="Century Gothic"/>
                <w:b/>
              </w:rPr>
            </w:pPr>
            <w:r>
              <w:rPr>
                <w:rFonts w:ascii="Century Gothic" w:hAnsi="Century Gothic"/>
                <w:b/>
              </w:rPr>
              <w:t>Área</w:t>
            </w:r>
          </w:p>
        </w:tc>
        <w:tc>
          <w:tcPr>
            <w:tcW w:w="8641" w:type="dxa"/>
          </w:tcPr>
          <w:p w:rsidR="00764F52" w:rsidRDefault="00764F52" w:rsidP="00D63E4E">
            <w:pPr>
              <w:jc w:val="both"/>
              <w:rPr>
                <w:rFonts w:ascii="Century Gothic" w:hAnsi="Century Gothic"/>
                <w:b/>
              </w:rPr>
            </w:pPr>
          </w:p>
          <w:p w:rsidR="00764F52" w:rsidRDefault="00764F52" w:rsidP="00D63E4E">
            <w:pPr>
              <w:jc w:val="both"/>
              <w:rPr>
                <w:rFonts w:ascii="Century Gothic" w:hAnsi="Century Gothic"/>
                <w:b/>
              </w:rPr>
            </w:pPr>
            <w:r>
              <w:rPr>
                <w:rFonts w:ascii="Century Gothic" w:hAnsi="Century Gothic"/>
                <w:b/>
              </w:rPr>
              <w:t>MATEMATICAS</w:t>
            </w:r>
          </w:p>
        </w:tc>
      </w:tr>
      <w:tr w:rsidR="00764F52" w:rsidTr="00FC4A66">
        <w:tc>
          <w:tcPr>
            <w:tcW w:w="4503" w:type="dxa"/>
            <w:gridSpan w:val="2"/>
          </w:tcPr>
          <w:p w:rsidR="00764F52" w:rsidRDefault="00764F52" w:rsidP="00D63E4E">
            <w:pPr>
              <w:jc w:val="both"/>
              <w:rPr>
                <w:rFonts w:ascii="Century Gothic" w:hAnsi="Century Gothic"/>
                <w:b/>
              </w:rPr>
            </w:pPr>
          </w:p>
          <w:p w:rsidR="00764F52" w:rsidRDefault="00764F52" w:rsidP="00D63E4E">
            <w:pPr>
              <w:jc w:val="both"/>
              <w:rPr>
                <w:rFonts w:ascii="Century Gothic" w:hAnsi="Century Gothic"/>
                <w:b/>
              </w:rPr>
            </w:pPr>
            <w:r>
              <w:rPr>
                <w:rFonts w:ascii="Century Gothic" w:hAnsi="Century Gothic"/>
                <w:b/>
              </w:rPr>
              <w:t>GRADO</w:t>
            </w:r>
          </w:p>
        </w:tc>
        <w:tc>
          <w:tcPr>
            <w:tcW w:w="8641" w:type="dxa"/>
          </w:tcPr>
          <w:p w:rsidR="00764F52" w:rsidRDefault="00764F52" w:rsidP="00D63E4E">
            <w:pPr>
              <w:jc w:val="both"/>
              <w:rPr>
                <w:rFonts w:ascii="Century Gothic" w:hAnsi="Century Gothic"/>
                <w:b/>
              </w:rPr>
            </w:pPr>
          </w:p>
          <w:p w:rsidR="00764F52" w:rsidRDefault="00764F52" w:rsidP="00D63E4E">
            <w:pPr>
              <w:jc w:val="both"/>
              <w:rPr>
                <w:rFonts w:ascii="Century Gothic" w:hAnsi="Century Gothic"/>
                <w:b/>
              </w:rPr>
            </w:pPr>
            <w:r>
              <w:rPr>
                <w:rFonts w:ascii="Century Gothic" w:hAnsi="Century Gothic"/>
                <w:b/>
              </w:rPr>
              <w:t xml:space="preserve">3º </w:t>
            </w:r>
          </w:p>
          <w:p w:rsidR="00FC4A66" w:rsidRDefault="00FC4A66" w:rsidP="00D63E4E">
            <w:pPr>
              <w:jc w:val="both"/>
              <w:rPr>
                <w:rFonts w:ascii="Century Gothic" w:hAnsi="Century Gothic"/>
                <w:b/>
              </w:rPr>
            </w:pPr>
          </w:p>
        </w:tc>
      </w:tr>
      <w:tr w:rsidR="00764F52" w:rsidTr="00FC4A66">
        <w:tc>
          <w:tcPr>
            <w:tcW w:w="4503" w:type="dxa"/>
            <w:gridSpan w:val="2"/>
          </w:tcPr>
          <w:p w:rsidR="00764F52" w:rsidRDefault="00764F52" w:rsidP="00D63E4E">
            <w:pPr>
              <w:jc w:val="both"/>
              <w:rPr>
                <w:rFonts w:ascii="Century Gothic" w:hAnsi="Century Gothic"/>
                <w:b/>
              </w:rPr>
            </w:pPr>
          </w:p>
          <w:p w:rsidR="00764F52" w:rsidRDefault="00764F52" w:rsidP="00D63E4E">
            <w:pPr>
              <w:jc w:val="both"/>
              <w:rPr>
                <w:rFonts w:ascii="Century Gothic" w:hAnsi="Century Gothic"/>
                <w:b/>
              </w:rPr>
            </w:pPr>
            <w:r>
              <w:rPr>
                <w:rFonts w:ascii="Century Gothic" w:hAnsi="Century Gothic"/>
                <w:b/>
              </w:rPr>
              <w:t>AÑO</w:t>
            </w:r>
          </w:p>
        </w:tc>
        <w:tc>
          <w:tcPr>
            <w:tcW w:w="8641" w:type="dxa"/>
          </w:tcPr>
          <w:p w:rsidR="00764F52" w:rsidRDefault="00764F52" w:rsidP="00D63E4E">
            <w:pPr>
              <w:jc w:val="both"/>
              <w:rPr>
                <w:rFonts w:ascii="Century Gothic" w:hAnsi="Century Gothic"/>
                <w:b/>
              </w:rPr>
            </w:pPr>
          </w:p>
          <w:p w:rsidR="00764F52" w:rsidRDefault="00764F52" w:rsidP="00D63E4E">
            <w:pPr>
              <w:jc w:val="both"/>
              <w:rPr>
                <w:rFonts w:ascii="Century Gothic" w:hAnsi="Century Gothic"/>
                <w:b/>
              </w:rPr>
            </w:pPr>
            <w:r>
              <w:rPr>
                <w:rFonts w:ascii="Century Gothic" w:hAnsi="Century Gothic"/>
                <w:b/>
              </w:rPr>
              <w:t>2014</w:t>
            </w:r>
          </w:p>
        </w:tc>
      </w:tr>
      <w:tr w:rsidR="00764F52" w:rsidTr="00FC4A66">
        <w:tc>
          <w:tcPr>
            <w:tcW w:w="2518" w:type="dxa"/>
          </w:tcPr>
          <w:p w:rsidR="00764F52" w:rsidRDefault="00764F52" w:rsidP="00D63E4E">
            <w:pPr>
              <w:jc w:val="both"/>
              <w:rPr>
                <w:rFonts w:ascii="Century Gothic" w:hAnsi="Century Gothic"/>
                <w:b/>
              </w:rPr>
            </w:pPr>
          </w:p>
          <w:p w:rsidR="00764F52" w:rsidRDefault="00764F52" w:rsidP="00D63E4E">
            <w:pPr>
              <w:jc w:val="both"/>
              <w:rPr>
                <w:rFonts w:ascii="Century Gothic" w:hAnsi="Century Gothic"/>
                <w:b/>
              </w:rPr>
            </w:pPr>
            <w:r>
              <w:rPr>
                <w:rFonts w:ascii="Century Gothic" w:hAnsi="Century Gothic"/>
                <w:b/>
              </w:rPr>
              <w:t xml:space="preserve">Nivel </w:t>
            </w:r>
          </w:p>
          <w:p w:rsidR="00764F52" w:rsidRDefault="00764F52" w:rsidP="00D63E4E">
            <w:pPr>
              <w:jc w:val="both"/>
              <w:rPr>
                <w:rFonts w:ascii="Century Gothic" w:hAnsi="Century Gothic"/>
                <w:b/>
              </w:rPr>
            </w:pPr>
          </w:p>
        </w:tc>
        <w:tc>
          <w:tcPr>
            <w:tcW w:w="1985" w:type="dxa"/>
          </w:tcPr>
          <w:p w:rsidR="00764F52" w:rsidRDefault="00764F52" w:rsidP="00D63E4E">
            <w:pPr>
              <w:jc w:val="both"/>
              <w:rPr>
                <w:rFonts w:ascii="Century Gothic" w:hAnsi="Century Gothic"/>
                <w:b/>
              </w:rPr>
            </w:pPr>
          </w:p>
          <w:p w:rsidR="00764F52" w:rsidRDefault="00764F52" w:rsidP="00D63E4E">
            <w:pPr>
              <w:jc w:val="both"/>
              <w:rPr>
                <w:rFonts w:ascii="Century Gothic" w:hAnsi="Century Gothic"/>
                <w:b/>
              </w:rPr>
            </w:pPr>
            <w:r>
              <w:rPr>
                <w:rFonts w:ascii="Century Gothic" w:hAnsi="Century Gothic"/>
                <w:b/>
              </w:rPr>
              <w:t>%</w:t>
            </w:r>
          </w:p>
        </w:tc>
        <w:tc>
          <w:tcPr>
            <w:tcW w:w="8641" w:type="dxa"/>
          </w:tcPr>
          <w:p w:rsidR="00764F52" w:rsidRDefault="00764F52" w:rsidP="00D63E4E">
            <w:pPr>
              <w:jc w:val="both"/>
              <w:rPr>
                <w:rFonts w:ascii="Century Gothic" w:hAnsi="Century Gothic"/>
                <w:b/>
              </w:rPr>
            </w:pPr>
          </w:p>
          <w:p w:rsidR="00764F52" w:rsidRDefault="00764F52" w:rsidP="00D63E4E">
            <w:pPr>
              <w:jc w:val="both"/>
              <w:rPr>
                <w:rFonts w:ascii="Century Gothic" w:hAnsi="Century Gothic"/>
                <w:b/>
              </w:rPr>
            </w:pPr>
            <w:r>
              <w:rPr>
                <w:rFonts w:ascii="Century Gothic" w:hAnsi="Century Gothic"/>
                <w:b/>
              </w:rPr>
              <w:t>NIVELES DE DESEMPEÑO</w:t>
            </w:r>
          </w:p>
        </w:tc>
      </w:tr>
      <w:tr w:rsidR="00764F52" w:rsidTr="00FC4A66">
        <w:tc>
          <w:tcPr>
            <w:tcW w:w="2518" w:type="dxa"/>
          </w:tcPr>
          <w:p w:rsidR="00764F52" w:rsidRDefault="00764F52" w:rsidP="00D63E4E">
            <w:pPr>
              <w:jc w:val="both"/>
              <w:rPr>
                <w:rFonts w:ascii="Century Gothic" w:hAnsi="Century Gothic"/>
                <w:b/>
              </w:rPr>
            </w:pPr>
          </w:p>
          <w:p w:rsidR="00764F52" w:rsidRDefault="00764F52" w:rsidP="00D63E4E">
            <w:pPr>
              <w:jc w:val="both"/>
              <w:rPr>
                <w:rFonts w:ascii="Century Gothic" w:hAnsi="Century Gothic"/>
                <w:b/>
              </w:rPr>
            </w:pPr>
          </w:p>
          <w:p w:rsidR="00764F52" w:rsidRDefault="00764F52" w:rsidP="00D63E4E">
            <w:pPr>
              <w:jc w:val="both"/>
              <w:rPr>
                <w:rFonts w:ascii="Century Gothic" w:hAnsi="Century Gothic"/>
                <w:b/>
              </w:rPr>
            </w:pPr>
            <w:r>
              <w:rPr>
                <w:rFonts w:ascii="Century Gothic" w:hAnsi="Century Gothic"/>
                <w:b/>
              </w:rPr>
              <w:t>INSUFICIENTE</w:t>
            </w:r>
          </w:p>
        </w:tc>
        <w:tc>
          <w:tcPr>
            <w:tcW w:w="1985" w:type="dxa"/>
          </w:tcPr>
          <w:p w:rsidR="00764F52" w:rsidRDefault="00764F52" w:rsidP="00D63E4E">
            <w:pPr>
              <w:jc w:val="both"/>
              <w:rPr>
                <w:rFonts w:ascii="Century Gothic" w:hAnsi="Century Gothic"/>
                <w:b/>
              </w:rPr>
            </w:pPr>
          </w:p>
          <w:p w:rsidR="00764F52" w:rsidRDefault="00764F52" w:rsidP="00D63E4E">
            <w:pPr>
              <w:jc w:val="both"/>
              <w:rPr>
                <w:rFonts w:ascii="Century Gothic" w:hAnsi="Century Gothic"/>
                <w:b/>
              </w:rPr>
            </w:pPr>
          </w:p>
          <w:p w:rsidR="00764F52" w:rsidRDefault="00764F52" w:rsidP="00D63E4E">
            <w:pPr>
              <w:jc w:val="both"/>
              <w:rPr>
                <w:rFonts w:ascii="Century Gothic" w:hAnsi="Century Gothic"/>
                <w:b/>
              </w:rPr>
            </w:pPr>
            <w:r>
              <w:rPr>
                <w:rFonts w:ascii="Century Gothic" w:hAnsi="Century Gothic"/>
                <w:b/>
              </w:rPr>
              <w:t>24</w:t>
            </w:r>
          </w:p>
        </w:tc>
        <w:tc>
          <w:tcPr>
            <w:tcW w:w="8641" w:type="dxa"/>
          </w:tcPr>
          <w:p w:rsidR="00764F52" w:rsidRDefault="00764F52" w:rsidP="00D63E4E">
            <w:pPr>
              <w:jc w:val="both"/>
              <w:rPr>
                <w:rFonts w:ascii="Century Gothic" w:hAnsi="Century Gothic"/>
                <w:b/>
              </w:rPr>
            </w:pPr>
            <w:r>
              <w:rPr>
                <w:rFonts w:ascii="Century Gothic" w:hAnsi="Century Gothic"/>
                <w:b/>
                <w:noProof/>
                <w:lang w:eastAsia="es-CO"/>
              </w:rPr>
              <w:drawing>
                <wp:anchor distT="0" distB="0" distL="114300" distR="114300" simplePos="0" relativeHeight="251665408" behindDoc="1" locked="0" layoutInCell="1" allowOverlap="1" wp14:anchorId="679F4798" wp14:editId="648A8934">
                  <wp:simplePos x="0" y="0"/>
                  <wp:positionH relativeFrom="column">
                    <wp:posOffset>136939</wp:posOffset>
                  </wp:positionH>
                  <wp:positionV relativeFrom="paragraph">
                    <wp:posOffset>87101</wp:posOffset>
                  </wp:positionV>
                  <wp:extent cx="5178056" cy="903662"/>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8056" cy="9036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F52" w:rsidRDefault="00764F52" w:rsidP="00D63E4E">
            <w:pPr>
              <w:jc w:val="both"/>
              <w:rPr>
                <w:rFonts w:ascii="Century Gothic" w:hAnsi="Century Gothic"/>
                <w:b/>
              </w:rPr>
            </w:pPr>
          </w:p>
          <w:p w:rsidR="00764F52" w:rsidRDefault="00764F52" w:rsidP="00D63E4E">
            <w:pPr>
              <w:jc w:val="both"/>
              <w:rPr>
                <w:rFonts w:ascii="Century Gothic" w:hAnsi="Century Gothic"/>
                <w:b/>
              </w:rPr>
            </w:pPr>
          </w:p>
          <w:p w:rsidR="00764F52" w:rsidRDefault="00764F52" w:rsidP="00D63E4E">
            <w:pPr>
              <w:jc w:val="both"/>
              <w:rPr>
                <w:rFonts w:ascii="Century Gothic" w:hAnsi="Century Gothic"/>
                <w:b/>
              </w:rPr>
            </w:pPr>
          </w:p>
          <w:p w:rsidR="00764F52" w:rsidRDefault="00764F52" w:rsidP="00D63E4E">
            <w:pPr>
              <w:jc w:val="both"/>
              <w:rPr>
                <w:rFonts w:ascii="Century Gothic" w:hAnsi="Century Gothic"/>
                <w:b/>
              </w:rPr>
            </w:pPr>
          </w:p>
          <w:p w:rsidR="00764F52" w:rsidRDefault="00764F52" w:rsidP="00D63E4E">
            <w:pPr>
              <w:jc w:val="both"/>
              <w:rPr>
                <w:rFonts w:ascii="Century Gothic" w:hAnsi="Century Gothic"/>
                <w:b/>
              </w:rPr>
            </w:pPr>
          </w:p>
          <w:p w:rsidR="00764F52" w:rsidRDefault="00764F52" w:rsidP="00D63E4E">
            <w:pPr>
              <w:jc w:val="both"/>
              <w:rPr>
                <w:rFonts w:ascii="Century Gothic" w:hAnsi="Century Gothic"/>
                <w:b/>
              </w:rPr>
            </w:pPr>
          </w:p>
          <w:p w:rsidR="00FC4A66" w:rsidRDefault="00FC4A66" w:rsidP="00D63E4E">
            <w:pPr>
              <w:jc w:val="both"/>
              <w:rPr>
                <w:rFonts w:ascii="Century Gothic" w:hAnsi="Century Gothic"/>
                <w:b/>
              </w:rPr>
            </w:pPr>
          </w:p>
        </w:tc>
      </w:tr>
      <w:tr w:rsidR="00764F52" w:rsidTr="00FC4A66">
        <w:tc>
          <w:tcPr>
            <w:tcW w:w="2518" w:type="dxa"/>
          </w:tcPr>
          <w:p w:rsidR="00764F52" w:rsidRDefault="00764F52" w:rsidP="00D63E4E">
            <w:pPr>
              <w:jc w:val="both"/>
              <w:rPr>
                <w:rFonts w:ascii="Century Gothic" w:hAnsi="Century Gothic"/>
                <w:b/>
              </w:rPr>
            </w:pPr>
          </w:p>
          <w:p w:rsidR="00764F52" w:rsidRDefault="00764F52" w:rsidP="00D63E4E">
            <w:pPr>
              <w:jc w:val="both"/>
              <w:rPr>
                <w:rFonts w:ascii="Century Gothic" w:hAnsi="Century Gothic"/>
                <w:b/>
              </w:rPr>
            </w:pPr>
            <w:r>
              <w:rPr>
                <w:rFonts w:ascii="Century Gothic" w:hAnsi="Century Gothic"/>
                <w:b/>
              </w:rPr>
              <w:t>MÍNIMO</w:t>
            </w:r>
          </w:p>
        </w:tc>
        <w:tc>
          <w:tcPr>
            <w:tcW w:w="1985" w:type="dxa"/>
          </w:tcPr>
          <w:p w:rsidR="00764F52" w:rsidRDefault="00764F52" w:rsidP="00D63E4E">
            <w:pPr>
              <w:jc w:val="both"/>
              <w:rPr>
                <w:rFonts w:ascii="Century Gothic" w:hAnsi="Century Gothic"/>
                <w:b/>
              </w:rPr>
            </w:pPr>
          </w:p>
          <w:p w:rsidR="00764F52" w:rsidRDefault="00764F52" w:rsidP="00D63E4E">
            <w:pPr>
              <w:jc w:val="both"/>
              <w:rPr>
                <w:rFonts w:ascii="Century Gothic" w:hAnsi="Century Gothic"/>
                <w:b/>
              </w:rPr>
            </w:pPr>
            <w:r>
              <w:rPr>
                <w:rFonts w:ascii="Century Gothic" w:hAnsi="Century Gothic"/>
                <w:b/>
              </w:rPr>
              <w:t>32</w:t>
            </w:r>
          </w:p>
        </w:tc>
        <w:tc>
          <w:tcPr>
            <w:tcW w:w="8641" w:type="dxa"/>
          </w:tcPr>
          <w:p w:rsidR="00764F52" w:rsidRDefault="00FC4A66" w:rsidP="00D63E4E">
            <w:pPr>
              <w:jc w:val="both"/>
              <w:rPr>
                <w:rFonts w:ascii="Century Gothic" w:hAnsi="Century Gothic"/>
                <w:b/>
                <w:noProof/>
                <w:lang w:eastAsia="es-CO"/>
              </w:rPr>
            </w:pPr>
            <w:r>
              <w:rPr>
                <w:rFonts w:ascii="Century Gothic" w:hAnsi="Century Gothic"/>
                <w:b/>
                <w:noProof/>
                <w:lang w:eastAsia="es-CO"/>
              </w:rPr>
              <w:drawing>
                <wp:anchor distT="0" distB="0" distL="114300" distR="114300" simplePos="0" relativeHeight="251666432" behindDoc="1" locked="0" layoutInCell="1" allowOverlap="1" wp14:anchorId="6223A353" wp14:editId="0C3D8C3C">
                  <wp:simplePos x="0" y="0"/>
                  <wp:positionH relativeFrom="column">
                    <wp:posOffset>178435</wp:posOffset>
                  </wp:positionH>
                  <wp:positionV relativeFrom="paragraph">
                    <wp:posOffset>-1270</wp:posOffset>
                  </wp:positionV>
                  <wp:extent cx="5039360" cy="2190115"/>
                  <wp:effectExtent l="0" t="0" r="8890"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9360" cy="2190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F52" w:rsidRDefault="00764F52" w:rsidP="00D63E4E">
            <w:pPr>
              <w:jc w:val="both"/>
              <w:rPr>
                <w:rFonts w:ascii="Century Gothic" w:hAnsi="Century Gothic"/>
                <w:b/>
                <w:noProof/>
                <w:lang w:eastAsia="es-CO"/>
              </w:rPr>
            </w:pPr>
          </w:p>
          <w:p w:rsidR="00764F52" w:rsidRDefault="00764F52" w:rsidP="00D63E4E">
            <w:pPr>
              <w:jc w:val="both"/>
              <w:rPr>
                <w:rFonts w:ascii="Century Gothic" w:hAnsi="Century Gothic"/>
                <w:b/>
                <w:noProof/>
                <w:lang w:eastAsia="es-CO"/>
              </w:rPr>
            </w:pPr>
          </w:p>
          <w:p w:rsidR="00764F52" w:rsidRDefault="00764F52"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tc>
      </w:tr>
      <w:tr w:rsidR="00764F52" w:rsidTr="00FC4A66">
        <w:tc>
          <w:tcPr>
            <w:tcW w:w="2518" w:type="dxa"/>
          </w:tcPr>
          <w:p w:rsidR="00764F52" w:rsidRDefault="00764F52" w:rsidP="00D63E4E">
            <w:pPr>
              <w:jc w:val="both"/>
              <w:rPr>
                <w:rFonts w:ascii="Century Gothic" w:hAnsi="Century Gothic"/>
                <w:b/>
              </w:rPr>
            </w:pPr>
          </w:p>
          <w:p w:rsidR="00764F52" w:rsidRDefault="00764F52" w:rsidP="00D63E4E">
            <w:pPr>
              <w:jc w:val="both"/>
              <w:rPr>
                <w:rFonts w:ascii="Century Gothic" w:hAnsi="Century Gothic"/>
                <w:b/>
              </w:rPr>
            </w:pPr>
            <w:r>
              <w:rPr>
                <w:rFonts w:ascii="Century Gothic" w:hAnsi="Century Gothic"/>
                <w:b/>
              </w:rPr>
              <w:t>SATISFACTORIO</w:t>
            </w:r>
          </w:p>
        </w:tc>
        <w:tc>
          <w:tcPr>
            <w:tcW w:w="1985" w:type="dxa"/>
          </w:tcPr>
          <w:p w:rsidR="00764F52" w:rsidRDefault="00764F52" w:rsidP="00D63E4E">
            <w:pPr>
              <w:jc w:val="both"/>
              <w:rPr>
                <w:rFonts w:ascii="Century Gothic" w:hAnsi="Century Gothic"/>
                <w:b/>
              </w:rPr>
            </w:pPr>
          </w:p>
          <w:p w:rsidR="00764F52" w:rsidRDefault="00764F52" w:rsidP="00D63E4E">
            <w:pPr>
              <w:jc w:val="both"/>
              <w:rPr>
                <w:rFonts w:ascii="Century Gothic" w:hAnsi="Century Gothic"/>
                <w:b/>
              </w:rPr>
            </w:pPr>
            <w:r>
              <w:rPr>
                <w:rFonts w:ascii="Century Gothic" w:hAnsi="Century Gothic"/>
                <w:b/>
              </w:rPr>
              <w:t>33</w:t>
            </w:r>
          </w:p>
        </w:tc>
        <w:tc>
          <w:tcPr>
            <w:tcW w:w="8641" w:type="dxa"/>
          </w:tcPr>
          <w:p w:rsidR="00764F52" w:rsidRDefault="00FC4A66" w:rsidP="00D63E4E">
            <w:pPr>
              <w:jc w:val="both"/>
              <w:rPr>
                <w:rFonts w:ascii="Century Gothic" w:hAnsi="Century Gothic"/>
                <w:b/>
                <w:noProof/>
                <w:lang w:eastAsia="es-CO"/>
              </w:rPr>
            </w:pPr>
            <w:r>
              <w:rPr>
                <w:rFonts w:ascii="Century Gothic" w:hAnsi="Century Gothic"/>
                <w:b/>
                <w:noProof/>
                <w:lang w:eastAsia="es-CO"/>
              </w:rPr>
              <w:drawing>
                <wp:anchor distT="0" distB="0" distL="114300" distR="114300" simplePos="0" relativeHeight="251667456" behindDoc="1" locked="0" layoutInCell="1" allowOverlap="1" wp14:anchorId="53E931D9" wp14:editId="342A46F2">
                  <wp:simplePos x="0" y="0"/>
                  <wp:positionH relativeFrom="column">
                    <wp:posOffset>491490</wp:posOffset>
                  </wp:positionH>
                  <wp:positionV relativeFrom="paragraph">
                    <wp:posOffset>-36195</wp:posOffset>
                  </wp:positionV>
                  <wp:extent cx="3763645" cy="5135880"/>
                  <wp:effectExtent l="0" t="0" r="8255" b="762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3645" cy="5135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r>
              <w:object w:dxaOrig="403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31pt" o:ole="">
                  <v:imagedata r:id="rId15" o:title=""/>
                </v:shape>
                <o:OLEObject Type="Embed" ProgID="PBrush" ShapeID="_x0000_i1025" DrawAspect="Content" ObjectID="_1494433635" r:id="rId16"/>
              </w:object>
            </w:r>
          </w:p>
          <w:p w:rsidR="00FC4A66" w:rsidRDefault="00FC4A66" w:rsidP="00D63E4E">
            <w:pPr>
              <w:jc w:val="both"/>
              <w:rPr>
                <w:rFonts w:ascii="Century Gothic" w:hAnsi="Century Gothic"/>
                <w:b/>
                <w:noProof/>
                <w:lang w:eastAsia="es-CO"/>
              </w:rPr>
            </w:pPr>
          </w:p>
        </w:tc>
      </w:tr>
      <w:tr w:rsidR="00764F52" w:rsidTr="00FC4A66">
        <w:tc>
          <w:tcPr>
            <w:tcW w:w="2518" w:type="dxa"/>
          </w:tcPr>
          <w:p w:rsidR="00764F52" w:rsidRDefault="00764F52" w:rsidP="00D63E4E">
            <w:pPr>
              <w:jc w:val="both"/>
              <w:rPr>
                <w:rFonts w:ascii="Century Gothic" w:hAnsi="Century Gothic"/>
                <w:b/>
              </w:rPr>
            </w:pPr>
          </w:p>
          <w:p w:rsidR="00764F52" w:rsidRDefault="00764F52" w:rsidP="00D63E4E">
            <w:pPr>
              <w:jc w:val="both"/>
              <w:rPr>
                <w:rFonts w:ascii="Century Gothic" w:hAnsi="Century Gothic"/>
                <w:b/>
              </w:rPr>
            </w:pPr>
            <w:r>
              <w:rPr>
                <w:rFonts w:ascii="Century Gothic" w:hAnsi="Century Gothic"/>
                <w:b/>
              </w:rPr>
              <w:t>AVANZADO</w:t>
            </w:r>
          </w:p>
        </w:tc>
        <w:tc>
          <w:tcPr>
            <w:tcW w:w="1985" w:type="dxa"/>
          </w:tcPr>
          <w:p w:rsidR="00764F52" w:rsidRDefault="00764F52" w:rsidP="00D63E4E">
            <w:pPr>
              <w:jc w:val="both"/>
              <w:rPr>
                <w:rFonts w:ascii="Century Gothic" w:hAnsi="Century Gothic"/>
                <w:b/>
              </w:rPr>
            </w:pPr>
          </w:p>
          <w:p w:rsidR="00764F52" w:rsidRDefault="00764F52" w:rsidP="00D63E4E">
            <w:pPr>
              <w:jc w:val="both"/>
              <w:rPr>
                <w:rFonts w:ascii="Century Gothic" w:hAnsi="Century Gothic"/>
                <w:b/>
              </w:rPr>
            </w:pPr>
            <w:r>
              <w:rPr>
                <w:rFonts w:ascii="Century Gothic" w:hAnsi="Century Gothic"/>
                <w:b/>
              </w:rPr>
              <w:t>11</w:t>
            </w:r>
          </w:p>
        </w:tc>
        <w:tc>
          <w:tcPr>
            <w:tcW w:w="8641" w:type="dxa"/>
          </w:tcPr>
          <w:p w:rsidR="00764F52" w:rsidRDefault="00FC4A66" w:rsidP="00D63E4E">
            <w:pPr>
              <w:jc w:val="both"/>
              <w:rPr>
                <w:rFonts w:ascii="Century Gothic" w:hAnsi="Century Gothic"/>
                <w:b/>
                <w:noProof/>
                <w:lang w:eastAsia="es-CO"/>
              </w:rPr>
            </w:pPr>
            <w:r>
              <w:rPr>
                <w:rFonts w:ascii="Century Gothic" w:hAnsi="Century Gothic"/>
                <w:b/>
                <w:noProof/>
                <w:lang w:eastAsia="es-CO"/>
              </w:rPr>
              <w:drawing>
                <wp:anchor distT="0" distB="0" distL="114300" distR="114300" simplePos="0" relativeHeight="251668480" behindDoc="1" locked="0" layoutInCell="1" allowOverlap="1" wp14:anchorId="239658A8" wp14:editId="59D3E8D7">
                  <wp:simplePos x="0" y="0"/>
                  <wp:positionH relativeFrom="column">
                    <wp:posOffset>662940</wp:posOffset>
                  </wp:positionH>
                  <wp:positionV relativeFrom="paragraph">
                    <wp:posOffset>-33020</wp:posOffset>
                  </wp:positionV>
                  <wp:extent cx="3104515" cy="5259070"/>
                  <wp:effectExtent l="0" t="0" r="63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4515" cy="5259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p w:rsidR="00FC4A66" w:rsidRDefault="00FC4A66" w:rsidP="00D63E4E">
            <w:pPr>
              <w:jc w:val="both"/>
              <w:rPr>
                <w:rFonts w:ascii="Century Gothic" w:hAnsi="Century Gothic"/>
                <w:b/>
                <w:noProof/>
                <w:lang w:eastAsia="es-CO"/>
              </w:rPr>
            </w:pPr>
          </w:p>
        </w:tc>
      </w:tr>
    </w:tbl>
    <w:p w:rsidR="00764F52" w:rsidRDefault="00764F52" w:rsidP="00F6096F">
      <w:pPr>
        <w:jc w:val="both"/>
        <w:rPr>
          <w:rFonts w:ascii="Century Gothic" w:hAnsi="Century Gothic"/>
          <w:b/>
        </w:rPr>
      </w:pPr>
    </w:p>
    <w:p w:rsidR="00770CEA" w:rsidRPr="00770CEA" w:rsidRDefault="00770CEA" w:rsidP="00C92C22">
      <w:pPr>
        <w:shd w:val="clear" w:color="auto" w:fill="FFFFFF"/>
        <w:spacing w:after="0" w:line="240" w:lineRule="auto"/>
        <w:jc w:val="both"/>
        <w:rPr>
          <w:rFonts w:ascii="Comic Sans MS" w:eastAsia="Times New Roman" w:hAnsi="Comic Sans MS" w:cs="Times New Roman"/>
          <w:b/>
          <w:color w:val="FF0000"/>
          <w:sz w:val="28"/>
          <w:szCs w:val="28"/>
          <w:lang w:eastAsia="es-CO"/>
        </w:rPr>
      </w:pPr>
      <w:r w:rsidRPr="00770CEA">
        <w:rPr>
          <w:rFonts w:ascii="Comic Sans MS" w:eastAsia="Times New Roman" w:hAnsi="Comic Sans MS" w:cs="Times New Roman"/>
          <w:b/>
          <w:color w:val="FF0000"/>
          <w:sz w:val="28"/>
          <w:szCs w:val="28"/>
          <w:lang w:eastAsia="es-CO"/>
        </w:rPr>
        <w:lastRenderedPageBreak/>
        <w:t>Según los resultados considero que la apuesta es lograr que el 24% en insuficiente se reduzca a 0.</w:t>
      </w:r>
    </w:p>
    <w:p w:rsidR="00770CEA" w:rsidRPr="00770CEA" w:rsidRDefault="00770CEA" w:rsidP="00C92C22">
      <w:pPr>
        <w:shd w:val="clear" w:color="auto" w:fill="FFFFFF"/>
        <w:spacing w:after="0" w:line="240" w:lineRule="auto"/>
        <w:jc w:val="both"/>
        <w:rPr>
          <w:rFonts w:ascii="Comic Sans MS" w:eastAsia="Times New Roman" w:hAnsi="Comic Sans MS" w:cs="Times New Roman"/>
          <w:b/>
          <w:color w:val="FF0000"/>
          <w:sz w:val="28"/>
          <w:szCs w:val="28"/>
          <w:lang w:eastAsia="es-CO"/>
        </w:rPr>
      </w:pPr>
    </w:p>
    <w:p w:rsidR="00770CEA" w:rsidRPr="00770CEA" w:rsidRDefault="00770CEA" w:rsidP="00C92C22">
      <w:pPr>
        <w:shd w:val="clear" w:color="auto" w:fill="FFFFFF"/>
        <w:spacing w:after="0" w:line="240" w:lineRule="auto"/>
        <w:jc w:val="both"/>
        <w:rPr>
          <w:rFonts w:ascii="Comic Sans MS" w:eastAsia="Times New Roman" w:hAnsi="Comic Sans MS" w:cs="Times New Roman"/>
          <w:b/>
          <w:color w:val="FF0000"/>
          <w:sz w:val="28"/>
          <w:szCs w:val="28"/>
          <w:lang w:eastAsia="es-CO"/>
        </w:rPr>
      </w:pPr>
      <w:r w:rsidRPr="00770CEA">
        <w:rPr>
          <w:rFonts w:ascii="Comic Sans MS" w:eastAsia="Times New Roman" w:hAnsi="Comic Sans MS" w:cs="Times New Roman"/>
          <w:b/>
          <w:color w:val="FF0000"/>
          <w:sz w:val="28"/>
          <w:szCs w:val="28"/>
          <w:lang w:eastAsia="es-CO"/>
        </w:rPr>
        <w:t xml:space="preserve">Y pasar los al mínimo. Y el 33% que está en satisfactorio se le debe apostar al avanzado. </w:t>
      </w:r>
    </w:p>
    <w:p w:rsidR="00770CEA" w:rsidRPr="00770CEA" w:rsidRDefault="00770CEA" w:rsidP="00C92C22">
      <w:pPr>
        <w:shd w:val="clear" w:color="auto" w:fill="FFFFFF"/>
        <w:spacing w:after="0" w:line="240" w:lineRule="auto"/>
        <w:jc w:val="both"/>
        <w:rPr>
          <w:rFonts w:ascii="Comic Sans MS" w:eastAsia="Times New Roman" w:hAnsi="Comic Sans MS" w:cs="Times New Roman"/>
          <w:b/>
          <w:color w:val="FF0000"/>
          <w:sz w:val="28"/>
          <w:szCs w:val="28"/>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r>
        <w:rPr>
          <w:rFonts w:ascii="Comic Sans MS" w:eastAsia="Times New Roman" w:hAnsi="Comic Sans MS" w:cs="Times New Roman"/>
          <w:b/>
          <w:sz w:val="20"/>
          <w:szCs w:val="20"/>
          <w:lang w:eastAsia="es-CO"/>
        </w:rPr>
        <w:t>Para Quinto Grado se debe trabajar:</w:t>
      </w: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r>
        <w:rPr>
          <w:rFonts w:ascii="Comic Sans MS" w:eastAsia="Times New Roman" w:hAnsi="Comic Sans MS" w:cs="Times New Roman"/>
          <w:b/>
          <w:sz w:val="20"/>
          <w:szCs w:val="20"/>
          <w:lang w:eastAsia="es-CO"/>
        </w:rPr>
        <w:t>Para los que se proyecta llevar del insuficiente al mínimo estas competencias, por lo menos dos primeros períodos:</w:t>
      </w: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r>
        <w:rPr>
          <w:rFonts w:ascii="Comic Sans MS" w:eastAsia="Times New Roman" w:hAnsi="Comic Sans MS" w:cs="Times New Roman"/>
          <w:b/>
          <w:noProof/>
          <w:sz w:val="20"/>
          <w:szCs w:val="20"/>
          <w:lang w:eastAsia="es-CO"/>
        </w:rPr>
        <w:lastRenderedPageBreak/>
        <w:drawing>
          <wp:inline distT="0" distB="0" distL="0" distR="0">
            <wp:extent cx="6082030" cy="4029710"/>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2030" cy="4029710"/>
                    </a:xfrm>
                    <a:prstGeom prst="rect">
                      <a:avLst/>
                    </a:prstGeom>
                    <a:noFill/>
                    <a:ln>
                      <a:noFill/>
                    </a:ln>
                  </pic:spPr>
                </pic:pic>
              </a:graphicData>
            </a:graphic>
          </wp:inline>
        </w:drawing>
      </w: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r>
        <w:rPr>
          <w:rFonts w:ascii="Comic Sans MS" w:eastAsia="Times New Roman" w:hAnsi="Comic Sans MS" w:cs="Times New Roman"/>
          <w:b/>
          <w:sz w:val="20"/>
          <w:szCs w:val="20"/>
          <w:lang w:eastAsia="es-CO"/>
        </w:rPr>
        <w:t>Para los que se desean pasar de</w:t>
      </w:r>
      <w:r w:rsidR="00CD68C3">
        <w:rPr>
          <w:rFonts w:ascii="Comic Sans MS" w:eastAsia="Times New Roman" w:hAnsi="Comic Sans MS" w:cs="Times New Roman"/>
          <w:b/>
          <w:sz w:val="20"/>
          <w:szCs w:val="20"/>
          <w:lang w:eastAsia="es-CO"/>
        </w:rPr>
        <w:t>l</w:t>
      </w:r>
      <w:r>
        <w:rPr>
          <w:rFonts w:ascii="Comic Sans MS" w:eastAsia="Times New Roman" w:hAnsi="Comic Sans MS" w:cs="Times New Roman"/>
          <w:b/>
          <w:sz w:val="20"/>
          <w:szCs w:val="20"/>
          <w:lang w:eastAsia="es-CO"/>
        </w:rPr>
        <w:t xml:space="preserve"> satisfactorio a</w:t>
      </w:r>
      <w:r w:rsidR="00CD68C3">
        <w:rPr>
          <w:rFonts w:ascii="Comic Sans MS" w:eastAsia="Times New Roman" w:hAnsi="Comic Sans MS" w:cs="Times New Roman"/>
          <w:b/>
          <w:sz w:val="20"/>
          <w:szCs w:val="20"/>
          <w:lang w:eastAsia="es-CO"/>
        </w:rPr>
        <w:t>l</w:t>
      </w:r>
      <w:r>
        <w:rPr>
          <w:rFonts w:ascii="Comic Sans MS" w:eastAsia="Times New Roman" w:hAnsi="Comic Sans MS" w:cs="Times New Roman"/>
          <w:b/>
          <w:sz w:val="20"/>
          <w:szCs w:val="20"/>
          <w:lang w:eastAsia="es-CO"/>
        </w:rPr>
        <w:t xml:space="preserve"> avanzado que sería 3 y 4 períodos:</w:t>
      </w: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CD68C3" w:rsidP="00C92C22">
      <w:pPr>
        <w:shd w:val="clear" w:color="auto" w:fill="FFFFFF"/>
        <w:spacing w:after="0" w:line="240" w:lineRule="auto"/>
        <w:jc w:val="both"/>
        <w:rPr>
          <w:rFonts w:ascii="Comic Sans MS" w:eastAsia="Times New Roman" w:hAnsi="Comic Sans MS" w:cs="Times New Roman"/>
          <w:b/>
          <w:sz w:val="20"/>
          <w:szCs w:val="20"/>
          <w:lang w:eastAsia="es-CO"/>
        </w:rPr>
      </w:pPr>
      <w:r>
        <w:rPr>
          <w:rFonts w:ascii="Comic Sans MS" w:eastAsia="Times New Roman" w:hAnsi="Comic Sans MS" w:cs="Times New Roman"/>
          <w:b/>
          <w:noProof/>
          <w:sz w:val="20"/>
          <w:szCs w:val="20"/>
          <w:lang w:eastAsia="es-CO"/>
        </w:rPr>
        <w:lastRenderedPageBreak/>
        <w:drawing>
          <wp:inline distT="0" distB="0" distL="0" distR="0">
            <wp:extent cx="6028690" cy="410400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8690" cy="4104005"/>
                    </a:xfrm>
                    <a:prstGeom prst="rect">
                      <a:avLst/>
                    </a:prstGeom>
                    <a:noFill/>
                    <a:ln>
                      <a:noFill/>
                    </a:ln>
                  </pic:spPr>
                </pic:pic>
              </a:graphicData>
            </a:graphic>
          </wp:inline>
        </w:drawing>
      </w: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r>
        <w:rPr>
          <w:rFonts w:ascii="Comic Sans MS" w:eastAsia="Times New Roman" w:hAnsi="Comic Sans MS" w:cs="Times New Roman"/>
          <w:b/>
          <w:noProof/>
          <w:sz w:val="20"/>
          <w:szCs w:val="20"/>
          <w:lang w:eastAsia="es-CO"/>
        </w:rPr>
        <w:lastRenderedPageBreak/>
        <w:drawing>
          <wp:anchor distT="0" distB="0" distL="114300" distR="114300" simplePos="0" relativeHeight="251670528" behindDoc="1" locked="0" layoutInCell="1" allowOverlap="1" wp14:anchorId="2E1BE3C1" wp14:editId="7EFD29C4">
            <wp:simplePos x="0" y="0"/>
            <wp:positionH relativeFrom="column">
              <wp:posOffset>279400</wp:posOffset>
            </wp:positionH>
            <wp:positionV relativeFrom="paragraph">
              <wp:posOffset>158115</wp:posOffset>
            </wp:positionV>
            <wp:extent cx="6082030" cy="4029710"/>
            <wp:effectExtent l="0" t="0" r="0" b="889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2030" cy="4029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b/>
          <w:bCs/>
          <w:color w:val="000000"/>
          <w:sz w:val="19"/>
          <w:szCs w:val="19"/>
          <w:lang w:eastAsia="es-CO"/>
        </w:rPr>
        <w:lastRenderedPageBreak/>
        <w:t>ACTIVIDADES DE INICIACIÓN</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b/>
          <w:bCs/>
          <w:color w:val="000000"/>
          <w:sz w:val="19"/>
          <w:szCs w:val="19"/>
          <w:lang w:eastAsia="es-CO"/>
        </w:rPr>
        <w:t>ACTIVIDAD Nº1: Juego con bloques lógicos</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Esta actividad es tomada del Módulo Nº5: Pensamiento aleatorio y sistema de datos página 39</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1. Agrupar las fichas por color y forma: Círculos amarillos, rectángulos rojos, etc.</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2. Cuando haya terminado, se le pide que llene la siguiente tabla:</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bl>
      <w:tblPr>
        <w:tblW w:w="7500" w:type="dxa"/>
        <w:shd w:val="clear" w:color="auto" w:fill="FFFFFF"/>
        <w:tblCellMar>
          <w:top w:w="15" w:type="dxa"/>
          <w:left w:w="15" w:type="dxa"/>
          <w:bottom w:w="15" w:type="dxa"/>
          <w:right w:w="15" w:type="dxa"/>
        </w:tblCellMar>
        <w:tblLook w:val="04A0" w:firstRow="1" w:lastRow="0" w:firstColumn="1" w:lastColumn="0" w:noHBand="0" w:noVBand="1"/>
      </w:tblPr>
      <w:tblGrid>
        <w:gridCol w:w="2155"/>
        <w:gridCol w:w="1205"/>
        <w:gridCol w:w="2385"/>
        <w:gridCol w:w="1755"/>
      </w:tblGrid>
      <w:tr w:rsidR="00AA0824" w:rsidRPr="00AA0824" w:rsidTr="00AA0824">
        <w:trPr>
          <w:tblHeader/>
        </w:trPr>
        <w:tc>
          <w:tcPr>
            <w:tcW w:w="0" w:type="auto"/>
            <w:tcBorders>
              <w:top w:val="single" w:sz="6" w:space="0" w:color="901C5D"/>
              <w:left w:val="single" w:sz="6" w:space="0" w:color="901C5D"/>
              <w:bottom w:val="single" w:sz="6" w:space="0" w:color="901C5D"/>
              <w:right w:val="single" w:sz="6" w:space="0" w:color="901C5D"/>
            </w:tcBorders>
            <w:shd w:val="clear" w:color="auto" w:fill="901C5D"/>
            <w:tcMar>
              <w:top w:w="15" w:type="dxa"/>
              <w:left w:w="75"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b/>
                <w:bCs/>
                <w:color w:val="FFFFFF"/>
                <w:sz w:val="19"/>
                <w:szCs w:val="19"/>
                <w:lang w:eastAsia="es-CO"/>
              </w:rPr>
            </w:pPr>
            <w:r w:rsidRPr="00AA0824">
              <w:rPr>
                <w:rFonts w:ascii="Arial" w:eastAsia="Times New Roman" w:hAnsi="Arial" w:cs="Arial"/>
                <w:b/>
                <w:bCs/>
                <w:color w:val="FFFFFF"/>
                <w:sz w:val="19"/>
                <w:szCs w:val="19"/>
                <w:lang w:eastAsia="es-CO"/>
              </w:rPr>
              <w:t>Nombre</w:t>
            </w:r>
          </w:p>
        </w:tc>
        <w:tc>
          <w:tcPr>
            <w:tcW w:w="0" w:type="auto"/>
            <w:tcBorders>
              <w:top w:val="single" w:sz="6" w:space="0" w:color="901C5D"/>
              <w:left w:val="single" w:sz="6" w:space="0" w:color="901C5D"/>
              <w:bottom w:val="single" w:sz="6" w:space="0" w:color="901C5D"/>
              <w:right w:val="single" w:sz="6" w:space="0" w:color="901C5D"/>
            </w:tcBorders>
            <w:shd w:val="clear" w:color="auto" w:fill="901C5D"/>
            <w:tcMar>
              <w:top w:w="15" w:type="dxa"/>
              <w:left w:w="75"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b/>
                <w:bCs/>
                <w:color w:val="FFFFFF"/>
                <w:sz w:val="19"/>
                <w:szCs w:val="19"/>
                <w:lang w:eastAsia="es-CO"/>
              </w:rPr>
            </w:pPr>
            <w:r w:rsidRPr="00AA0824">
              <w:rPr>
                <w:rFonts w:ascii="Arial" w:eastAsia="Times New Roman" w:hAnsi="Arial" w:cs="Arial"/>
                <w:b/>
                <w:bCs/>
                <w:color w:val="FFFFFF"/>
                <w:sz w:val="19"/>
                <w:szCs w:val="19"/>
                <w:lang w:eastAsia="es-CO"/>
              </w:rPr>
              <w:t>Color</w:t>
            </w:r>
          </w:p>
        </w:tc>
        <w:tc>
          <w:tcPr>
            <w:tcW w:w="0" w:type="auto"/>
            <w:tcBorders>
              <w:top w:val="single" w:sz="6" w:space="0" w:color="901C5D"/>
              <w:left w:val="single" w:sz="6" w:space="0" w:color="901C5D"/>
              <w:bottom w:val="single" w:sz="6" w:space="0" w:color="901C5D"/>
              <w:right w:val="single" w:sz="6" w:space="0" w:color="901C5D"/>
            </w:tcBorders>
            <w:shd w:val="clear" w:color="auto" w:fill="901C5D"/>
            <w:tcMar>
              <w:top w:w="15" w:type="dxa"/>
              <w:left w:w="75"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b/>
                <w:bCs/>
                <w:color w:val="FFFFFF"/>
                <w:sz w:val="19"/>
                <w:szCs w:val="19"/>
                <w:lang w:eastAsia="es-CO"/>
              </w:rPr>
            </w:pPr>
            <w:r w:rsidRPr="00AA0824">
              <w:rPr>
                <w:rFonts w:ascii="Arial" w:eastAsia="Times New Roman" w:hAnsi="Arial" w:cs="Arial"/>
                <w:b/>
                <w:bCs/>
                <w:color w:val="FFFFFF"/>
                <w:sz w:val="19"/>
                <w:szCs w:val="19"/>
                <w:lang w:eastAsia="es-CO"/>
              </w:rPr>
              <w:t>Cantidad</w:t>
            </w:r>
          </w:p>
          <w:p w:rsidR="00AA0824" w:rsidRPr="00AA0824" w:rsidRDefault="00AA0824" w:rsidP="00AA0824">
            <w:pPr>
              <w:spacing w:after="0" w:line="240" w:lineRule="auto"/>
              <w:jc w:val="center"/>
              <w:rPr>
                <w:rFonts w:ascii="Arial" w:eastAsia="Times New Roman" w:hAnsi="Arial" w:cs="Arial"/>
                <w:b/>
                <w:bCs/>
                <w:color w:val="FFFFFF"/>
                <w:sz w:val="19"/>
                <w:szCs w:val="19"/>
                <w:lang w:eastAsia="es-CO"/>
              </w:rPr>
            </w:pPr>
            <w:r w:rsidRPr="00AA0824">
              <w:rPr>
                <w:rFonts w:ascii="Arial" w:eastAsia="Times New Roman" w:hAnsi="Arial" w:cs="Arial"/>
                <w:b/>
                <w:bCs/>
                <w:color w:val="FFFFFF"/>
                <w:sz w:val="19"/>
                <w:szCs w:val="19"/>
                <w:lang w:eastAsia="es-CO"/>
              </w:rPr>
              <w:t>(Frecuencia)</w:t>
            </w:r>
          </w:p>
        </w:tc>
        <w:tc>
          <w:tcPr>
            <w:tcW w:w="0" w:type="auto"/>
            <w:tcBorders>
              <w:top w:val="single" w:sz="6" w:space="0" w:color="901C5D"/>
              <w:left w:val="single" w:sz="6" w:space="0" w:color="901C5D"/>
              <w:bottom w:val="single" w:sz="6" w:space="0" w:color="901C5D"/>
              <w:right w:val="single" w:sz="6" w:space="0" w:color="901C5D"/>
            </w:tcBorders>
            <w:shd w:val="clear" w:color="auto" w:fill="901C5D"/>
            <w:tcMar>
              <w:top w:w="15" w:type="dxa"/>
              <w:left w:w="75"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b/>
                <w:bCs/>
                <w:color w:val="FFFFFF"/>
                <w:sz w:val="19"/>
                <w:szCs w:val="19"/>
                <w:lang w:eastAsia="es-CO"/>
              </w:rPr>
            </w:pPr>
            <w:r w:rsidRPr="00AA0824">
              <w:rPr>
                <w:rFonts w:ascii="Arial" w:eastAsia="Times New Roman" w:hAnsi="Arial" w:cs="Arial"/>
                <w:b/>
                <w:bCs/>
                <w:color w:val="FFFFFF"/>
                <w:sz w:val="19"/>
                <w:szCs w:val="19"/>
                <w:lang w:eastAsia="es-CO"/>
              </w:rPr>
              <w:t>Relación</w:t>
            </w:r>
          </w:p>
        </w:tc>
      </w:tr>
      <w:tr w:rsidR="00AA0824" w:rsidRPr="00AA0824" w:rsidTr="00AA0824">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Círculo</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r>
      <w:tr w:rsidR="00AA0824" w:rsidRPr="00AA0824" w:rsidTr="00AA0824">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Círculo</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r>
      <w:tr w:rsidR="00AA0824" w:rsidRPr="00AA0824" w:rsidTr="00AA0824">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Círculo</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r>
      <w:tr w:rsidR="00AA0824" w:rsidRPr="00AA0824" w:rsidTr="00AA0824">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Rectángulo</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r>
      <w:tr w:rsidR="00AA0824" w:rsidRPr="00AA0824" w:rsidTr="00AA0824">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Rectángulo</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r>
      <w:tr w:rsidR="00AA0824" w:rsidRPr="00AA0824" w:rsidTr="00AA0824">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Rectángulo</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r>
      <w:tr w:rsidR="00AA0824" w:rsidRPr="00AA0824" w:rsidTr="00AA0824">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Total</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r>
    </w:tbl>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b/>
          <w:bCs/>
          <w:color w:val="000000"/>
          <w:sz w:val="19"/>
          <w:szCs w:val="19"/>
          <w:lang w:eastAsia="es-CO"/>
        </w:rPr>
        <w:t xml:space="preserve"> Preguntas de </w:t>
      </w:r>
      <w:proofErr w:type="spellStart"/>
      <w:r w:rsidRPr="00AA0824">
        <w:rPr>
          <w:rFonts w:ascii="Arial" w:eastAsia="Times New Roman" w:hAnsi="Arial" w:cs="Arial"/>
          <w:b/>
          <w:bCs/>
          <w:color w:val="000000"/>
          <w:sz w:val="19"/>
          <w:szCs w:val="19"/>
          <w:lang w:eastAsia="es-CO"/>
        </w:rPr>
        <w:t>analisis</w:t>
      </w:r>
      <w:proofErr w:type="spellEnd"/>
      <w:r w:rsidRPr="00AA0824">
        <w:rPr>
          <w:rFonts w:ascii="Arial" w:eastAsia="Times New Roman" w:hAnsi="Arial" w:cs="Arial"/>
          <w:b/>
          <w:bCs/>
          <w:color w:val="000000"/>
          <w:sz w:val="19"/>
          <w:szCs w:val="19"/>
          <w:lang w:eastAsia="es-CO"/>
        </w:rPr>
        <w:t>. </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1. ¿Cuántas fichas hay de color amarilla?</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2. ¿</w:t>
      </w:r>
      <w:proofErr w:type="spellStart"/>
      <w:r w:rsidRPr="00AA0824">
        <w:rPr>
          <w:rFonts w:ascii="Arial" w:eastAsia="Times New Roman" w:hAnsi="Arial" w:cs="Arial"/>
          <w:color w:val="000000"/>
          <w:sz w:val="19"/>
          <w:szCs w:val="19"/>
          <w:lang w:eastAsia="es-CO"/>
        </w:rPr>
        <w:t>Cúantas</w:t>
      </w:r>
      <w:proofErr w:type="spellEnd"/>
      <w:r w:rsidRPr="00AA0824">
        <w:rPr>
          <w:rFonts w:ascii="Arial" w:eastAsia="Times New Roman" w:hAnsi="Arial" w:cs="Arial"/>
          <w:color w:val="000000"/>
          <w:sz w:val="19"/>
          <w:szCs w:val="19"/>
          <w:lang w:eastAsia="es-CO"/>
        </w:rPr>
        <w:t xml:space="preserve"> fichas hay en total?</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3. ¿Cuántas piezas en total hay más que amarillas?</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4. ¿Cuál es la relación de círculos amarillos respecto al total de piezas?</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5. ¿Cuál es la relación de círculos azules respecto al total de piezas?</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6. ¿Cuál es la relación de círculos rojas respecto al total de piezas?</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7. ¿Cuál es la relación de rectángulos amarillos respecto al total de piezas?</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8. ¿Cuál es la relación de rectángulos azules respecto al total de piezas?</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9. ¿Cuál es la relación de rectángulos rojos respecto al total de piezas?</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b/>
          <w:bCs/>
          <w:color w:val="000000"/>
          <w:sz w:val="19"/>
          <w:szCs w:val="19"/>
          <w:lang w:eastAsia="es-CO"/>
        </w:rPr>
        <w:t>ACTIVIDAD Nº2:</w:t>
      </w:r>
      <w:r w:rsidRPr="00AA0824">
        <w:rPr>
          <w:rFonts w:ascii="Arial" w:eastAsia="Times New Roman" w:hAnsi="Arial" w:cs="Arial"/>
          <w:color w:val="000000"/>
          <w:sz w:val="19"/>
          <w:szCs w:val="19"/>
          <w:lang w:eastAsia="es-CO"/>
        </w:rPr>
        <w:t> Juguemos a contar caramelos</w:t>
      </w:r>
    </w:p>
    <w:p w:rsidR="00AA0824" w:rsidRPr="00AA0824" w:rsidRDefault="00811982" w:rsidP="00AA0824">
      <w:pPr>
        <w:shd w:val="clear" w:color="auto" w:fill="FFFFFF"/>
        <w:spacing w:after="0" w:line="240" w:lineRule="auto"/>
        <w:rPr>
          <w:rFonts w:ascii="Arial" w:eastAsia="Times New Roman" w:hAnsi="Arial" w:cs="Arial"/>
          <w:color w:val="000000"/>
          <w:sz w:val="19"/>
          <w:szCs w:val="19"/>
          <w:lang w:eastAsia="es-CO"/>
        </w:rPr>
      </w:pPr>
      <w:hyperlink r:id="rId20" w:tgtFrame="_blank" w:history="1">
        <w:r w:rsidR="00AA0824" w:rsidRPr="00AA0824">
          <w:rPr>
            <w:rFonts w:ascii="Arial" w:eastAsia="Times New Roman" w:hAnsi="Arial" w:cs="Arial"/>
            <w:color w:val="901C5D"/>
            <w:sz w:val="19"/>
            <w:szCs w:val="19"/>
            <w:u w:val="single"/>
            <w:lang w:eastAsia="es-CO"/>
          </w:rPr>
          <w:t>PARA INICIAR DA CLIC AQUÍ</w:t>
        </w:r>
      </w:hyperlink>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b/>
          <w:bCs/>
          <w:color w:val="000000"/>
          <w:sz w:val="19"/>
          <w:szCs w:val="19"/>
          <w:lang w:eastAsia="es-CO"/>
        </w:rPr>
        <w:t>ACTIVIDAD Nº3: </w:t>
      </w:r>
      <w:r w:rsidRPr="00AA0824">
        <w:rPr>
          <w:rFonts w:ascii="Arial" w:eastAsia="Times New Roman" w:hAnsi="Arial" w:cs="Arial"/>
          <w:color w:val="000000"/>
          <w:sz w:val="19"/>
          <w:szCs w:val="19"/>
          <w:lang w:eastAsia="es-CO"/>
        </w:rPr>
        <w:t>Conceptualización previa</w:t>
      </w:r>
    </w:p>
    <w:p w:rsidR="00AA0824" w:rsidRPr="00AA0824" w:rsidRDefault="00811982" w:rsidP="00AA0824">
      <w:pPr>
        <w:shd w:val="clear" w:color="auto" w:fill="FFFFFF"/>
        <w:spacing w:after="0" w:line="240" w:lineRule="auto"/>
        <w:rPr>
          <w:rFonts w:ascii="Arial" w:eastAsia="Times New Roman" w:hAnsi="Arial" w:cs="Arial"/>
          <w:color w:val="000000"/>
          <w:sz w:val="19"/>
          <w:szCs w:val="19"/>
          <w:lang w:eastAsia="es-CO"/>
        </w:rPr>
      </w:pPr>
      <w:hyperlink r:id="rId21" w:tgtFrame="_blank" w:history="1">
        <w:r w:rsidR="00AA0824" w:rsidRPr="00AA0824">
          <w:rPr>
            <w:rFonts w:ascii="Arial" w:eastAsia="Times New Roman" w:hAnsi="Arial" w:cs="Arial"/>
            <w:color w:val="901C5D"/>
            <w:sz w:val="19"/>
            <w:szCs w:val="19"/>
            <w:u w:val="single"/>
            <w:lang w:eastAsia="es-CO"/>
          </w:rPr>
          <w:t>PARA INICIAR DA CLIC AQUÍ</w:t>
        </w:r>
      </w:hyperlink>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b/>
          <w:bCs/>
          <w:color w:val="000000"/>
          <w:sz w:val="19"/>
          <w:szCs w:val="19"/>
          <w:lang w:eastAsia="es-CO"/>
        </w:rPr>
        <w:t>ACTIVIDAD DE DESARROLLO: CONCEPTUALIZACIÓN</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Una tabla de frecuencias es un resumen del conjunto de datos obtenidos al final de un proceso estadístico, como son las </w:t>
      </w:r>
      <w:hyperlink r:id="rId22" w:tooltip="Click to Continue &gt; by Browse to Save" w:history="1">
        <w:r w:rsidRPr="00AA0824">
          <w:rPr>
            <w:rFonts w:ascii="Arial" w:eastAsia="Times New Roman" w:hAnsi="Arial" w:cs="Arial"/>
            <w:color w:val="901C5D"/>
            <w:sz w:val="19"/>
            <w:szCs w:val="19"/>
            <w:u w:val="single"/>
            <w:lang w:eastAsia="es-CO"/>
          </w:rPr>
          <w:t>encuestas</w:t>
        </w:r>
      </w:hyperlink>
      <w:r w:rsidRPr="00AA0824">
        <w:rPr>
          <w:rFonts w:ascii="Arial" w:eastAsia="Times New Roman" w:hAnsi="Arial" w:cs="Arial"/>
          <w:color w:val="000000"/>
          <w:sz w:val="19"/>
          <w:szCs w:val="19"/>
          <w:lang w:eastAsia="es-CO"/>
        </w:rPr>
        <w:t>.</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Cuando se miden los resultados de un evento, podemos encontrar los siguientes símbolos:</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b/>
          <w:bCs/>
          <w:color w:val="000000"/>
          <w:sz w:val="19"/>
          <w:szCs w:val="19"/>
          <w:lang w:eastAsia="es-CO"/>
        </w:rPr>
        <w:lastRenderedPageBreak/>
        <w:t>Xi</w:t>
      </w:r>
      <w:r w:rsidRPr="00AA0824">
        <w:rPr>
          <w:rFonts w:ascii="Arial" w:eastAsia="Times New Roman" w:hAnsi="Arial" w:cs="Arial"/>
          <w:color w:val="000000"/>
          <w:sz w:val="19"/>
          <w:szCs w:val="19"/>
          <w:lang w:eastAsia="es-CO"/>
        </w:rPr>
        <w:t>: es una manera de simbolizar el valor de cada observación, esto es, el valor que toma cada variable. Donde i puede tomar valores desde uno, dos, tres…hasta n, cuando corresponde a datos originales o no agrupados.</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proofErr w:type="gramStart"/>
      <w:r w:rsidRPr="00AA0824">
        <w:rPr>
          <w:rFonts w:ascii="Arial" w:eastAsia="Times New Roman" w:hAnsi="Arial" w:cs="Arial"/>
          <w:b/>
          <w:bCs/>
          <w:color w:val="000000"/>
          <w:sz w:val="15"/>
          <w:szCs w:val="15"/>
          <w:lang w:eastAsia="es-CO"/>
        </w:rPr>
        <w:t>n</w:t>
      </w:r>
      <w:proofErr w:type="gramEnd"/>
      <w:r w:rsidRPr="00AA0824">
        <w:rPr>
          <w:rFonts w:ascii="Arial" w:eastAsia="Times New Roman" w:hAnsi="Arial" w:cs="Arial"/>
          <w:b/>
          <w:bCs/>
          <w:color w:val="000000"/>
          <w:sz w:val="15"/>
          <w:szCs w:val="15"/>
          <w:lang w:eastAsia="es-CO"/>
        </w:rPr>
        <w:t>:</w:t>
      </w:r>
      <w:r w:rsidRPr="00AA0824">
        <w:rPr>
          <w:rFonts w:ascii="Arial" w:eastAsia="Times New Roman" w:hAnsi="Arial" w:cs="Arial"/>
          <w:color w:val="000000"/>
          <w:sz w:val="19"/>
          <w:szCs w:val="19"/>
          <w:lang w:eastAsia="es-CO"/>
        </w:rPr>
        <w:t> corresponde al tamaño de la muestra.</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b/>
          <w:bCs/>
          <w:color w:val="000000"/>
          <w:sz w:val="19"/>
          <w:szCs w:val="19"/>
          <w:lang w:eastAsia="es-CO"/>
        </w:rPr>
        <w:t>Frecuencia absoluta (f</w:t>
      </w:r>
      <w:r w:rsidRPr="00AA0824">
        <w:rPr>
          <w:rFonts w:ascii="Arial" w:eastAsia="Times New Roman" w:hAnsi="Arial" w:cs="Arial"/>
          <w:b/>
          <w:bCs/>
          <w:color w:val="000000"/>
          <w:sz w:val="19"/>
          <w:szCs w:val="19"/>
          <w:vertAlign w:val="subscript"/>
          <w:lang w:eastAsia="es-CO"/>
        </w:rPr>
        <w:t>a</w:t>
      </w:r>
      <w:r w:rsidRPr="00AA0824">
        <w:rPr>
          <w:rFonts w:ascii="Arial" w:eastAsia="Times New Roman" w:hAnsi="Arial" w:cs="Arial"/>
          <w:b/>
          <w:bCs/>
          <w:color w:val="000000"/>
          <w:sz w:val="19"/>
          <w:szCs w:val="19"/>
          <w:lang w:eastAsia="es-CO"/>
        </w:rPr>
        <w:t>): </w:t>
      </w:r>
      <w:r w:rsidRPr="00AA0824">
        <w:rPr>
          <w:rFonts w:ascii="Arial" w:eastAsia="Times New Roman" w:hAnsi="Arial" w:cs="Arial"/>
          <w:color w:val="000000"/>
          <w:sz w:val="19"/>
          <w:szCs w:val="19"/>
          <w:lang w:eastAsia="es-CO"/>
        </w:rPr>
        <w:t>es el número de veces que aparece cada valor de la variable.</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b/>
          <w:bCs/>
          <w:color w:val="000000"/>
          <w:sz w:val="19"/>
          <w:szCs w:val="19"/>
          <w:lang w:eastAsia="es-CO"/>
        </w:rPr>
        <w:t>Frecuencia relativa (</w:t>
      </w:r>
      <w:proofErr w:type="spellStart"/>
      <w:r w:rsidRPr="00AA0824">
        <w:rPr>
          <w:rFonts w:ascii="Arial" w:eastAsia="Times New Roman" w:hAnsi="Arial" w:cs="Arial"/>
          <w:b/>
          <w:bCs/>
          <w:color w:val="000000"/>
          <w:sz w:val="19"/>
          <w:szCs w:val="19"/>
          <w:lang w:eastAsia="es-CO"/>
        </w:rPr>
        <w:t>f</w:t>
      </w:r>
      <w:r w:rsidRPr="00AA0824">
        <w:rPr>
          <w:rFonts w:ascii="Arial" w:eastAsia="Times New Roman" w:hAnsi="Arial" w:cs="Arial"/>
          <w:b/>
          <w:bCs/>
          <w:color w:val="000000"/>
          <w:sz w:val="19"/>
          <w:szCs w:val="19"/>
          <w:vertAlign w:val="subscript"/>
          <w:lang w:eastAsia="es-CO"/>
        </w:rPr>
        <w:t>r</w:t>
      </w:r>
      <w:proofErr w:type="spellEnd"/>
      <w:r w:rsidRPr="00AA0824">
        <w:rPr>
          <w:rFonts w:ascii="Arial" w:eastAsia="Times New Roman" w:hAnsi="Arial" w:cs="Arial"/>
          <w:b/>
          <w:bCs/>
          <w:color w:val="000000"/>
          <w:sz w:val="19"/>
          <w:szCs w:val="19"/>
          <w:lang w:eastAsia="es-CO"/>
        </w:rPr>
        <w:t>): </w:t>
      </w:r>
      <w:r w:rsidRPr="00AA0824">
        <w:rPr>
          <w:rFonts w:ascii="Arial" w:eastAsia="Times New Roman" w:hAnsi="Arial" w:cs="Arial"/>
          <w:color w:val="000000"/>
          <w:sz w:val="19"/>
          <w:szCs w:val="19"/>
          <w:lang w:eastAsia="es-CO"/>
        </w:rPr>
        <w:t>es la razón entre la frecuencia absoluta y el número total de datos. Es útil porque muestra el porcentaje de la frecuencia absoluta de un resultado respecto al número total de observaciones.</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b/>
          <w:bCs/>
          <w:color w:val="000000"/>
          <w:sz w:val="19"/>
          <w:szCs w:val="19"/>
          <w:lang w:eastAsia="es-CO"/>
        </w:rPr>
        <w:t>Frecuencia porcentual (</w:t>
      </w:r>
      <w:proofErr w:type="spellStart"/>
      <w:r w:rsidRPr="00AA0824">
        <w:rPr>
          <w:rFonts w:ascii="Arial" w:eastAsia="Times New Roman" w:hAnsi="Arial" w:cs="Arial"/>
          <w:b/>
          <w:bCs/>
          <w:color w:val="000000"/>
          <w:sz w:val="19"/>
          <w:szCs w:val="19"/>
          <w:lang w:eastAsia="es-CO"/>
        </w:rPr>
        <w:t>f</w:t>
      </w:r>
      <w:r w:rsidRPr="00AA0824">
        <w:rPr>
          <w:rFonts w:ascii="Arial" w:eastAsia="Times New Roman" w:hAnsi="Arial" w:cs="Arial"/>
          <w:b/>
          <w:bCs/>
          <w:color w:val="000000"/>
          <w:sz w:val="19"/>
          <w:szCs w:val="19"/>
          <w:vertAlign w:val="subscript"/>
          <w:lang w:eastAsia="es-CO"/>
        </w:rPr>
        <w:t>p</w:t>
      </w:r>
      <w:proofErr w:type="spellEnd"/>
      <w:r w:rsidRPr="00AA0824">
        <w:rPr>
          <w:rFonts w:ascii="Arial" w:eastAsia="Times New Roman" w:hAnsi="Arial" w:cs="Arial"/>
          <w:b/>
          <w:bCs/>
          <w:color w:val="000000"/>
          <w:sz w:val="19"/>
          <w:szCs w:val="19"/>
          <w:lang w:eastAsia="es-CO"/>
        </w:rPr>
        <w:t>): </w:t>
      </w:r>
      <w:r w:rsidRPr="00AA0824">
        <w:rPr>
          <w:rFonts w:ascii="Arial" w:eastAsia="Times New Roman" w:hAnsi="Arial" w:cs="Arial"/>
          <w:color w:val="000000"/>
          <w:sz w:val="19"/>
          <w:szCs w:val="19"/>
          <w:lang w:eastAsia="es-CO"/>
        </w:rPr>
        <w:t>es el resultado de multiplicar la frecuencia absoluta por 100 y dividirla entre el número total de valores.</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b/>
          <w:bCs/>
          <w:color w:val="000000"/>
          <w:sz w:val="19"/>
          <w:szCs w:val="19"/>
          <w:lang w:eastAsia="es-CO"/>
        </w:rPr>
        <w:t>Frecuencia acumulada: </w:t>
      </w:r>
      <w:r w:rsidRPr="00AA0824">
        <w:rPr>
          <w:rFonts w:ascii="Arial" w:eastAsia="Times New Roman" w:hAnsi="Arial" w:cs="Arial"/>
          <w:color w:val="000000"/>
          <w:sz w:val="19"/>
          <w:szCs w:val="19"/>
          <w:lang w:eastAsia="es-CO"/>
        </w:rPr>
        <w:t>es la suma de todas las frecuencias absolutas anteriores.</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b/>
          <w:bCs/>
          <w:color w:val="000000"/>
          <w:sz w:val="19"/>
          <w:szCs w:val="19"/>
          <w:lang w:eastAsia="es-CO"/>
        </w:rPr>
        <w:t>Ejemplo Nº1</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Le pedimos a un grupo de 10 personas evaluar de 1 a 5 un nuevo producto que salió al mercado. Las respuestas fueron las siguientes: 1,3, 5, 2, 2, 3, 4, 3, 1, 4</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Completa la siguiente tabla de frecuencia.</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bl>
      <w:tblPr>
        <w:tblW w:w="7500" w:type="dxa"/>
        <w:shd w:val="clear" w:color="auto" w:fill="FFFFFF"/>
        <w:tblCellMar>
          <w:top w:w="15" w:type="dxa"/>
          <w:left w:w="15" w:type="dxa"/>
          <w:bottom w:w="15" w:type="dxa"/>
          <w:right w:w="15" w:type="dxa"/>
        </w:tblCellMar>
        <w:tblLook w:val="04A0" w:firstRow="1" w:lastRow="0" w:firstColumn="1" w:lastColumn="0" w:noHBand="0" w:noVBand="1"/>
      </w:tblPr>
      <w:tblGrid>
        <w:gridCol w:w="748"/>
        <w:gridCol w:w="1666"/>
        <w:gridCol w:w="1666"/>
        <w:gridCol w:w="1754"/>
        <w:gridCol w:w="1666"/>
      </w:tblGrid>
      <w:tr w:rsidR="00AA0824" w:rsidRPr="00AA0824" w:rsidTr="00AA0824">
        <w:trPr>
          <w:tblHeader/>
        </w:trPr>
        <w:tc>
          <w:tcPr>
            <w:tcW w:w="0" w:type="auto"/>
            <w:tcBorders>
              <w:top w:val="single" w:sz="6" w:space="0" w:color="901C5D"/>
              <w:left w:val="single" w:sz="6" w:space="0" w:color="901C5D"/>
              <w:bottom w:val="single" w:sz="6" w:space="0" w:color="901C5D"/>
              <w:right w:val="single" w:sz="6" w:space="0" w:color="901C5D"/>
            </w:tcBorders>
            <w:shd w:val="clear" w:color="auto" w:fill="901C5D"/>
            <w:tcMar>
              <w:top w:w="15" w:type="dxa"/>
              <w:left w:w="75"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b/>
                <w:bCs/>
                <w:color w:val="FFFFFF"/>
                <w:sz w:val="19"/>
                <w:szCs w:val="19"/>
                <w:lang w:eastAsia="es-CO"/>
              </w:rPr>
            </w:pPr>
            <w:r w:rsidRPr="00AA0824">
              <w:rPr>
                <w:rFonts w:ascii="Arial" w:eastAsia="Times New Roman" w:hAnsi="Arial" w:cs="Arial"/>
                <w:b/>
                <w:bCs/>
                <w:color w:val="FFFFFF"/>
                <w:sz w:val="19"/>
                <w:szCs w:val="19"/>
                <w:lang w:eastAsia="es-CO"/>
              </w:rPr>
              <w:t>Valor</w:t>
            </w:r>
          </w:p>
        </w:tc>
        <w:tc>
          <w:tcPr>
            <w:tcW w:w="0" w:type="auto"/>
            <w:tcBorders>
              <w:top w:val="single" w:sz="6" w:space="0" w:color="901C5D"/>
              <w:left w:val="single" w:sz="6" w:space="0" w:color="901C5D"/>
              <w:bottom w:val="single" w:sz="6" w:space="0" w:color="901C5D"/>
              <w:right w:val="single" w:sz="6" w:space="0" w:color="901C5D"/>
            </w:tcBorders>
            <w:shd w:val="clear" w:color="auto" w:fill="901C5D"/>
            <w:tcMar>
              <w:top w:w="15" w:type="dxa"/>
              <w:left w:w="75"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b/>
                <w:bCs/>
                <w:color w:val="FFFFFF"/>
                <w:sz w:val="19"/>
                <w:szCs w:val="19"/>
                <w:lang w:eastAsia="es-CO"/>
              </w:rPr>
            </w:pPr>
            <w:r w:rsidRPr="00AA0824">
              <w:rPr>
                <w:rFonts w:ascii="Arial" w:eastAsia="Times New Roman" w:hAnsi="Arial" w:cs="Arial"/>
                <w:b/>
                <w:bCs/>
                <w:color w:val="FFFFFF"/>
                <w:sz w:val="19"/>
                <w:szCs w:val="19"/>
                <w:lang w:eastAsia="es-CO"/>
              </w:rPr>
              <w:t>FRECUENCIA</w:t>
            </w:r>
          </w:p>
          <w:p w:rsidR="00AA0824" w:rsidRPr="00AA0824" w:rsidRDefault="00AA0824" w:rsidP="00AA0824">
            <w:pPr>
              <w:spacing w:after="0" w:line="240" w:lineRule="auto"/>
              <w:jc w:val="center"/>
              <w:rPr>
                <w:rFonts w:ascii="Arial" w:eastAsia="Times New Roman" w:hAnsi="Arial" w:cs="Arial"/>
                <w:b/>
                <w:bCs/>
                <w:color w:val="FFFFFF"/>
                <w:sz w:val="19"/>
                <w:szCs w:val="19"/>
                <w:lang w:eastAsia="es-CO"/>
              </w:rPr>
            </w:pPr>
            <w:r w:rsidRPr="00AA0824">
              <w:rPr>
                <w:rFonts w:ascii="Arial" w:eastAsia="Times New Roman" w:hAnsi="Arial" w:cs="Arial"/>
                <w:b/>
                <w:bCs/>
                <w:color w:val="FFFFFF"/>
                <w:sz w:val="19"/>
                <w:szCs w:val="19"/>
                <w:lang w:eastAsia="es-CO"/>
              </w:rPr>
              <w:t>ABSOLUTA</w:t>
            </w:r>
          </w:p>
        </w:tc>
        <w:tc>
          <w:tcPr>
            <w:tcW w:w="0" w:type="auto"/>
            <w:tcBorders>
              <w:top w:val="single" w:sz="6" w:space="0" w:color="901C5D"/>
              <w:left w:val="single" w:sz="6" w:space="0" w:color="901C5D"/>
              <w:bottom w:val="single" w:sz="6" w:space="0" w:color="901C5D"/>
              <w:right w:val="single" w:sz="6" w:space="0" w:color="901C5D"/>
            </w:tcBorders>
            <w:shd w:val="clear" w:color="auto" w:fill="901C5D"/>
            <w:tcMar>
              <w:top w:w="15" w:type="dxa"/>
              <w:left w:w="75"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b/>
                <w:bCs/>
                <w:color w:val="FFFFFF"/>
                <w:sz w:val="19"/>
                <w:szCs w:val="19"/>
                <w:lang w:eastAsia="es-CO"/>
              </w:rPr>
            </w:pPr>
            <w:r w:rsidRPr="00AA0824">
              <w:rPr>
                <w:rFonts w:ascii="Arial" w:eastAsia="Times New Roman" w:hAnsi="Arial" w:cs="Arial"/>
                <w:b/>
                <w:bCs/>
                <w:color w:val="FFFFFF"/>
                <w:sz w:val="19"/>
                <w:szCs w:val="19"/>
                <w:lang w:eastAsia="es-CO"/>
              </w:rPr>
              <w:t>FRECUENCIA</w:t>
            </w:r>
          </w:p>
          <w:p w:rsidR="00AA0824" w:rsidRPr="00AA0824" w:rsidRDefault="00AA0824" w:rsidP="00AA0824">
            <w:pPr>
              <w:spacing w:after="0" w:line="240" w:lineRule="auto"/>
              <w:jc w:val="center"/>
              <w:rPr>
                <w:rFonts w:ascii="Arial" w:eastAsia="Times New Roman" w:hAnsi="Arial" w:cs="Arial"/>
                <w:b/>
                <w:bCs/>
                <w:color w:val="FFFFFF"/>
                <w:sz w:val="19"/>
                <w:szCs w:val="19"/>
                <w:lang w:eastAsia="es-CO"/>
              </w:rPr>
            </w:pPr>
            <w:r w:rsidRPr="00AA0824">
              <w:rPr>
                <w:rFonts w:ascii="Arial" w:eastAsia="Times New Roman" w:hAnsi="Arial" w:cs="Arial"/>
                <w:b/>
                <w:bCs/>
                <w:color w:val="FFFFFF"/>
                <w:sz w:val="19"/>
                <w:szCs w:val="19"/>
                <w:lang w:eastAsia="es-CO"/>
              </w:rPr>
              <w:t>RELATIVA</w:t>
            </w:r>
          </w:p>
        </w:tc>
        <w:tc>
          <w:tcPr>
            <w:tcW w:w="0" w:type="auto"/>
            <w:tcBorders>
              <w:top w:val="single" w:sz="6" w:space="0" w:color="901C5D"/>
              <w:left w:val="single" w:sz="6" w:space="0" w:color="901C5D"/>
              <w:bottom w:val="single" w:sz="6" w:space="0" w:color="901C5D"/>
              <w:right w:val="single" w:sz="6" w:space="0" w:color="901C5D"/>
            </w:tcBorders>
            <w:shd w:val="clear" w:color="auto" w:fill="901C5D"/>
            <w:tcMar>
              <w:top w:w="15" w:type="dxa"/>
              <w:left w:w="75"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b/>
                <w:bCs/>
                <w:color w:val="FFFFFF"/>
                <w:sz w:val="19"/>
                <w:szCs w:val="19"/>
                <w:lang w:eastAsia="es-CO"/>
              </w:rPr>
            </w:pPr>
            <w:r w:rsidRPr="00AA0824">
              <w:rPr>
                <w:rFonts w:ascii="Arial" w:eastAsia="Times New Roman" w:hAnsi="Arial" w:cs="Arial"/>
                <w:b/>
                <w:bCs/>
                <w:color w:val="FFFFFF"/>
                <w:sz w:val="19"/>
                <w:szCs w:val="19"/>
                <w:lang w:eastAsia="es-CO"/>
              </w:rPr>
              <w:t>FRECUENCIA </w:t>
            </w:r>
          </w:p>
          <w:p w:rsidR="00AA0824" w:rsidRPr="00AA0824" w:rsidRDefault="00AA0824" w:rsidP="00AA0824">
            <w:pPr>
              <w:spacing w:after="0" w:line="240" w:lineRule="auto"/>
              <w:jc w:val="center"/>
              <w:rPr>
                <w:rFonts w:ascii="Arial" w:eastAsia="Times New Roman" w:hAnsi="Arial" w:cs="Arial"/>
                <w:b/>
                <w:bCs/>
                <w:color w:val="FFFFFF"/>
                <w:sz w:val="19"/>
                <w:szCs w:val="19"/>
                <w:lang w:eastAsia="es-CO"/>
              </w:rPr>
            </w:pPr>
            <w:r w:rsidRPr="00AA0824">
              <w:rPr>
                <w:rFonts w:ascii="Arial" w:eastAsia="Times New Roman" w:hAnsi="Arial" w:cs="Arial"/>
                <w:b/>
                <w:bCs/>
                <w:color w:val="FFFFFF"/>
                <w:sz w:val="19"/>
                <w:szCs w:val="19"/>
                <w:lang w:eastAsia="es-CO"/>
              </w:rPr>
              <w:t>PORCENTUAL</w:t>
            </w:r>
          </w:p>
        </w:tc>
        <w:tc>
          <w:tcPr>
            <w:tcW w:w="0" w:type="auto"/>
            <w:tcBorders>
              <w:top w:val="single" w:sz="6" w:space="0" w:color="901C5D"/>
              <w:left w:val="single" w:sz="6" w:space="0" w:color="901C5D"/>
              <w:bottom w:val="single" w:sz="6" w:space="0" w:color="901C5D"/>
              <w:right w:val="single" w:sz="6" w:space="0" w:color="901C5D"/>
            </w:tcBorders>
            <w:shd w:val="clear" w:color="auto" w:fill="901C5D"/>
            <w:tcMar>
              <w:top w:w="15" w:type="dxa"/>
              <w:left w:w="75"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b/>
                <w:bCs/>
                <w:color w:val="FFFFFF"/>
                <w:sz w:val="19"/>
                <w:szCs w:val="19"/>
                <w:lang w:eastAsia="es-CO"/>
              </w:rPr>
            </w:pPr>
            <w:r w:rsidRPr="00AA0824">
              <w:rPr>
                <w:rFonts w:ascii="Arial" w:eastAsia="Times New Roman" w:hAnsi="Arial" w:cs="Arial"/>
                <w:b/>
                <w:bCs/>
                <w:color w:val="FFFFFF"/>
                <w:sz w:val="19"/>
                <w:szCs w:val="19"/>
                <w:lang w:eastAsia="es-CO"/>
              </w:rPr>
              <w:t>FRECUENCIA</w:t>
            </w:r>
          </w:p>
          <w:p w:rsidR="00AA0824" w:rsidRPr="00AA0824" w:rsidRDefault="00AA0824" w:rsidP="00AA0824">
            <w:pPr>
              <w:spacing w:after="0" w:line="240" w:lineRule="auto"/>
              <w:jc w:val="center"/>
              <w:rPr>
                <w:rFonts w:ascii="Arial" w:eastAsia="Times New Roman" w:hAnsi="Arial" w:cs="Arial"/>
                <w:b/>
                <w:bCs/>
                <w:color w:val="FFFFFF"/>
                <w:sz w:val="19"/>
                <w:szCs w:val="19"/>
                <w:lang w:eastAsia="es-CO"/>
              </w:rPr>
            </w:pPr>
            <w:r w:rsidRPr="00AA0824">
              <w:rPr>
                <w:rFonts w:ascii="Arial" w:eastAsia="Times New Roman" w:hAnsi="Arial" w:cs="Arial"/>
                <w:b/>
                <w:bCs/>
                <w:color w:val="FFFFFF"/>
                <w:sz w:val="19"/>
                <w:szCs w:val="19"/>
                <w:lang w:eastAsia="es-CO"/>
              </w:rPr>
              <w:t>ACUMULADA</w:t>
            </w:r>
          </w:p>
        </w:tc>
      </w:tr>
      <w:tr w:rsidR="00AA0824" w:rsidRPr="00AA0824" w:rsidTr="00AA0824">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1</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r>
      <w:tr w:rsidR="00AA0824" w:rsidRPr="00AA0824" w:rsidTr="00AA0824">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2</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r>
      <w:tr w:rsidR="00AA0824" w:rsidRPr="00AA0824" w:rsidTr="00AA0824">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3</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r>
      <w:tr w:rsidR="00AA0824" w:rsidRPr="00AA0824" w:rsidTr="00AA0824">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4</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r>
      <w:tr w:rsidR="00AA0824" w:rsidRPr="00AA0824" w:rsidTr="00AA0824">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5</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r>
    </w:tbl>
    <w:p w:rsidR="00AA0824" w:rsidRPr="00AA0824" w:rsidRDefault="00AA0824" w:rsidP="00AA0824">
      <w:pPr>
        <w:shd w:val="clear" w:color="auto" w:fill="FFFFFF"/>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Verdana" w:eastAsia="Times New Roman" w:hAnsi="Verdana" w:cs="Arial"/>
          <w:b/>
          <w:bCs/>
          <w:color w:val="000000"/>
          <w:sz w:val="18"/>
          <w:szCs w:val="18"/>
          <w:lang w:eastAsia="es-CO"/>
        </w:rPr>
        <w:t>Análisis</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p w:rsidR="00AA0824" w:rsidRPr="00AA0824" w:rsidRDefault="00AA0824" w:rsidP="00AA0824">
      <w:pPr>
        <w:shd w:val="clear" w:color="auto" w:fill="FFFFFF"/>
        <w:spacing w:after="0" w:line="240" w:lineRule="auto"/>
        <w:ind w:left="360"/>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a.    ¿Cuántas personas consideran que la calificación del programa es 5?</w:t>
      </w:r>
    </w:p>
    <w:p w:rsidR="00AA0824" w:rsidRPr="00AA0824" w:rsidRDefault="00AA0824" w:rsidP="00AA0824">
      <w:pPr>
        <w:shd w:val="clear" w:color="auto" w:fill="FFFFFF"/>
        <w:spacing w:after="0" w:line="240" w:lineRule="auto"/>
        <w:ind w:left="360"/>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b.    ¿qué porcentaje de personas consideran que el programa tiene una calificación de 5?</w:t>
      </w:r>
    </w:p>
    <w:p w:rsidR="00AA0824" w:rsidRPr="00AA0824" w:rsidRDefault="00AA0824" w:rsidP="00AA0824">
      <w:pPr>
        <w:shd w:val="clear" w:color="auto" w:fill="FFFFFF"/>
        <w:spacing w:after="0" w:line="240" w:lineRule="auto"/>
        <w:ind w:left="360"/>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xml:space="preserve">c.    ¿Cuál es la nota en la cual </w:t>
      </w:r>
      <w:proofErr w:type="spellStart"/>
      <w:r w:rsidRPr="00AA0824">
        <w:rPr>
          <w:rFonts w:ascii="Arial" w:eastAsia="Times New Roman" w:hAnsi="Arial" w:cs="Arial"/>
          <w:color w:val="000000"/>
          <w:sz w:val="19"/>
          <w:szCs w:val="19"/>
          <w:lang w:eastAsia="es-CO"/>
        </w:rPr>
        <w:t>mas</w:t>
      </w:r>
      <w:proofErr w:type="spellEnd"/>
      <w:r w:rsidRPr="00AA0824">
        <w:rPr>
          <w:rFonts w:ascii="Arial" w:eastAsia="Times New Roman" w:hAnsi="Arial" w:cs="Arial"/>
          <w:color w:val="000000"/>
          <w:sz w:val="19"/>
          <w:szCs w:val="19"/>
          <w:lang w:eastAsia="es-CO"/>
        </w:rPr>
        <w:t xml:space="preserve"> coincidieron los encuestados?</w:t>
      </w:r>
    </w:p>
    <w:p w:rsidR="00AA0824" w:rsidRPr="00AA0824" w:rsidRDefault="00AA0824" w:rsidP="00AA0824">
      <w:pPr>
        <w:shd w:val="clear" w:color="auto" w:fill="FFFFFF"/>
        <w:spacing w:after="0" w:line="240" w:lineRule="auto"/>
        <w:ind w:left="360"/>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d.   ¿Cómo podría emplear el vendedor esta información?</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b/>
          <w:bCs/>
          <w:color w:val="000000"/>
          <w:sz w:val="19"/>
          <w:szCs w:val="19"/>
          <w:lang w:eastAsia="es-CO"/>
        </w:rPr>
        <w:t>Ejemplo Nº2: </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b/>
          <w:bCs/>
          <w:color w:val="000000"/>
          <w:sz w:val="19"/>
          <w:szCs w:val="19"/>
          <w:lang w:eastAsia="es-CO"/>
        </w:rPr>
        <w:t>Se hizo una entrevista a un grupo de 32 personas sobre la cantidad de mascotas que tienen en su casa y estas fueron las respuestas:</w:t>
      </w:r>
    </w:p>
    <w:p w:rsidR="00AA0824" w:rsidRPr="00AA0824" w:rsidRDefault="00AA0824" w:rsidP="00AA0824">
      <w:pPr>
        <w:shd w:val="clear" w:color="auto" w:fill="FFFFFF"/>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bl>
      <w:tblPr>
        <w:tblW w:w="8265"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034"/>
        <w:gridCol w:w="1033"/>
        <w:gridCol w:w="1033"/>
        <w:gridCol w:w="1033"/>
        <w:gridCol w:w="1033"/>
        <w:gridCol w:w="1033"/>
        <w:gridCol w:w="1033"/>
        <w:gridCol w:w="1033"/>
      </w:tblGrid>
      <w:tr w:rsidR="00AA0824" w:rsidRPr="00AA0824" w:rsidTr="00AA0824">
        <w:trPr>
          <w:trHeight w:val="495"/>
          <w:jc w:val="center"/>
        </w:trPr>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0</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0</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1</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1</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2</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2</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1</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1</w:t>
            </w:r>
          </w:p>
        </w:tc>
      </w:tr>
      <w:tr w:rsidR="00AA0824" w:rsidRPr="00AA0824" w:rsidTr="00AA0824">
        <w:trPr>
          <w:trHeight w:val="495"/>
          <w:jc w:val="center"/>
        </w:trPr>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0</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1</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2</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3</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3</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3</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2</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3</w:t>
            </w:r>
          </w:p>
        </w:tc>
      </w:tr>
      <w:tr w:rsidR="00AA0824" w:rsidRPr="00AA0824" w:rsidTr="00AA0824">
        <w:trPr>
          <w:trHeight w:val="495"/>
          <w:jc w:val="center"/>
        </w:trPr>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lastRenderedPageBreak/>
              <w:t>4</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3</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4</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0</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1</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2</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4</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0</w:t>
            </w:r>
          </w:p>
        </w:tc>
      </w:tr>
      <w:tr w:rsidR="00AA0824" w:rsidRPr="00AA0824" w:rsidTr="00AA0824">
        <w:trPr>
          <w:trHeight w:val="495"/>
          <w:jc w:val="center"/>
        </w:trPr>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0</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5</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0</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3</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2</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1</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0</w:t>
            </w:r>
          </w:p>
        </w:tc>
        <w:tc>
          <w:tcPr>
            <w:tcW w:w="1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A0824" w:rsidRPr="00AA0824" w:rsidRDefault="00AA0824" w:rsidP="00AA0824">
            <w:pPr>
              <w:spacing w:after="0" w:line="240" w:lineRule="auto"/>
              <w:jc w:val="center"/>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3</w:t>
            </w:r>
          </w:p>
        </w:tc>
      </w:tr>
    </w:tbl>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b/>
          <w:bCs/>
          <w:color w:val="000000"/>
          <w:sz w:val="19"/>
          <w:szCs w:val="19"/>
          <w:lang w:eastAsia="es-CO"/>
        </w:rPr>
        <w:t>1.    Completa la tabla de datos con teniendo en cuenta la información anterior:</w:t>
      </w:r>
    </w:p>
    <w:tbl>
      <w:tblPr>
        <w:tblW w:w="7500" w:type="dxa"/>
        <w:shd w:val="clear" w:color="auto" w:fill="FFFFFF"/>
        <w:tblCellMar>
          <w:top w:w="15" w:type="dxa"/>
          <w:left w:w="15" w:type="dxa"/>
          <w:bottom w:w="15" w:type="dxa"/>
          <w:right w:w="15" w:type="dxa"/>
        </w:tblCellMar>
        <w:tblLook w:val="04A0" w:firstRow="1" w:lastRow="0" w:firstColumn="1" w:lastColumn="0" w:noHBand="0" w:noVBand="1"/>
      </w:tblPr>
      <w:tblGrid>
        <w:gridCol w:w="1544"/>
        <w:gridCol w:w="1489"/>
        <w:gridCol w:w="1489"/>
        <w:gridCol w:w="1489"/>
        <w:gridCol w:w="1489"/>
      </w:tblGrid>
      <w:tr w:rsidR="00AA0824" w:rsidRPr="00AA0824" w:rsidTr="00AA0824">
        <w:trPr>
          <w:tblHeader/>
        </w:trPr>
        <w:tc>
          <w:tcPr>
            <w:tcW w:w="0" w:type="auto"/>
            <w:tcBorders>
              <w:top w:val="single" w:sz="6" w:space="0" w:color="901C5D"/>
              <w:left w:val="single" w:sz="6" w:space="0" w:color="901C5D"/>
              <w:bottom w:val="single" w:sz="6" w:space="0" w:color="901C5D"/>
              <w:right w:val="single" w:sz="6" w:space="0" w:color="901C5D"/>
            </w:tcBorders>
            <w:shd w:val="clear" w:color="auto" w:fill="901C5D"/>
            <w:tcMar>
              <w:top w:w="15" w:type="dxa"/>
              <w:left w:w="75"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b/>
                <w:bCs/>
                <w:color w:val="FFFFFF"/>
                <w:sz w:val="19"/>
                <w:szCs w:val="19"/>
                <w:lang w:eastAsia="es-CO"/>
              </w:rPr>
            </w:pPr>
            <w:r w:rsidRPr="00AA0824">
              <w:rPr>
                <w:rFonts w:ascii="Arial" w:eastAsia="Times New Roman" w:hAnsi="Arial" w:cs="Arial"/>
                <w:b/>
                <w:bCs/>
                <w:color w:val="FFFFFF"/>
                <w:sz w:val="19"/>
                <w:szCs w:val="19"/>
                <w:lang w:eastAsia="es-CO"/>
              </w:rPr>
              <w:t>Número  de</w:t>
            </w:r>
          </w:p>
          <w:p w:rsidR="00AA0824" w:rsidRPr="00AA0824" w:rsidRDefault="00AA0824" w:rsidP="00AA0824">
            <w:pPr>
              <w:spacing w:after="0" w:line="240" w:lineRule="auto"/>
              <w:rPr>
                <w:rFonts w:ascii="Arial" w:eastAsia="Times New Roman" w:hAnsi="Arial" w:cs="Arial"/>
                <w:b/>
                <w:bCs/>
                <w:color w:val="FFFFFF"/>
                <w:sz w:val="19"/>
                <w:szCs w:val="19"/>
                <w:lang w:eastAsia="es-CO"/>
              </w:rPr>
            </w:pPr>
            <w:r w:rsidRPr="00AA0824">
              <w:rPr>
                <w:rFonts w:ascii="Arial" w:eastAsia="Times New Roman" w:hAnsi="Arial" w:cs="Arial"/>
                <w:b/>
                <w:bCs/>
                <w:color w:val="FFFFFF"/>
                <w:sz w:val="19"/>
                <w:szCs w:val="19"/>
                <w:lang w:eastAsia="es-CO"/>
              </w:rPr>
              <w:t>mascotas</w:t>
            </w:r>
          </w:p>
        </w:tc>
        <w:tc>
          <w:tcPr>
            <w:tcW w:w="0" w:type="auto"/>
            <w:tcBorders>
              <w:top w:val="single" w:sz="6" w:space="0" w:color="901C5D"/>
              <w:left w:val="single" w:sz="6" w:space="0" w:color="901C5D"/>
              <w:bottom w:val="single" w:sz="6" w:space="0" w:color="901C5D"/>
              <w:right w:val="single" w:sz="6" w:space="0" w:color="901C5D"/>
            </w:tcBorders>
            <w:shd w:val="clear" w:color="auto" w:fill="901C5D"/>
            <w:tcMar>
              <w:top w:w="15" w:type="dxa"/>
              <w:left w:w="75"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b/>
                <w:bCs/>
                <w:color w:val="FFFFFF"/>
                <w:sz w:val="19"/>
                <w:szCs w:val="19"/>
                <w:lang w:eastAsia="es-CO"/>
              </w:rPr>
            </w:pPr>
            <w:r w:rsidRPr="00AA0824">
              <w:rPr>
                <w:rFonts w:ascii="Arial" w:eastAsia="Times New Roman" w:hAnsi="Arial" w:cs="Arial"/>
                <w:b/>
                <w:bCs/>
                <w:color w:val="FFFFFF"/>
                <w:sz w:val="19"/>
                <w:szCs w:val="19"/>
                <w:lang w:eastAsia="es-CO"/>
              </w:rPr>
              <w:t>Frecuencia</w:t>
            </w:r>
          </w:p>
          <w:p w:rsidR="00AA0824" w:rsidRPr="00AA0824" w:rsidRDefault="00AA0824" w:rsidP="00AA0824">
            <w:pPr>
              <w:spacing w:after="0" w:line="240" w:lineRule="auto"/>
              <w:rPr>
                <w:rFonts w:ascii="Arial" w:eastAsia="Times New Roman" w:hAnsi="Arial" w:cs="Arial"/>
                <w:b/>
                <w:bCs/>
                <w:color w:val="FFFFFF"/>
                <w:sz w:val="19"/>
                <w:szCs w:val="19"/>
                <w:lang w:eastAsia="es-CO"/>
              </w:rPr>
            </w:pPr>
            <w:r w:rsidRPr="00AA0824">
              <w:rPr>
                <w:rFonts w:ascii="Arial" w:eastAsia="Times New Roman" w:hAnsi="Arial" w:cs="Arial"/>
                <w:b/>
                <w:bCs/>
                <w:color w:val="FFFFFF"/>
                <w:sz w:val="19"/>
                <w:szCs w:val="19"/>
                <w:lang w:eastAsia="es-CO"/>
              </w:rPr>
              <w:t>absoluta</w:t>
            </w:r>
          </w:p>
        </w:tc>
        <w:tc>
          <w:tcPr>
            <w:tcW w:w="0" w:type="auto"/>
            <w:tcBorders>
              <w:top w:val="single" w:sz="6" w:space="0" w:color="901C5D"/>
              <w:left w:val="single" w:sz="6" w:space="0" w:color="901C5D"/>
              <w:bottom w:val="single" w:sz="6" w:space="0" w:color="901C5D"/>
              <w:right w:val="single" w:sz="6" w:space="0" w:color="901C5D"/>
            </w:tcBorders>
            <w:shd w:val="clear" w:color="auto" w:fill="901C5D"/>
            <w:tcMar>
              <w:top w:w="15" w:type="dxa"/>
              <w:left w:w="75"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b/>
                <w:bCs/>
                <w:color w:val="FFFFFF"/>
                <w:sz w:val="19"/>
                <w:szCs w:val="19"/>
                <w:lang w:eastAsia="es-CO"/>
              </w:rPr>
            </w:pPr>
            <w:r w:rsidRPr="00AA0824">
              <w:rPr>
                <w:rFonts w:ascii="Arial" w:eastAsia="Times New Roman" w:hAnsi="Arial" w:cs="Arial"/>
                <w:b/>
                <w:bCs/>
                <w:color w:val="FFFFFF"/>
                <w:sz w:val="19"/>
                <w:szCs w:val="19"/>
                <w:lang w:eastAsia="es-CO"/>
              </w:rPr>
              <w:t>Frecuencia</w:t>
            </w:r>
          </w:p>
          <w:p w:rsidR="00AA0824" w:rsidRPr="00AA0824" w:rsidRDefault="00AA0824" w:rsidP="00AA0824">
            <w:pPr>
              <w:spacing w:after="0" w:line="240" w:lineRule="auto"/>
              <w:rPr>
                <w:rFonts w:ascii="Arial" w:eastAsia="Times New Roman" w:hAnsi="Arial" w:cs="Arial"/>
                <w:b/>
                <w:bCs/>
                <w:color w:val="FFFFFF"/>
                <w:sz w:val="19"/>
                <w:szCs w:val="19"/>
                <w:lang w:eastAsia="es-CO"/>
              </w:rPr>
            </w:pPr>
            <w:r w:rsidRPr="00AA0824">
              <w:rPr>
                <w:rFonts w:ascii="Arial" w:eastAsia="Times New Roman" w:hAnsi="Arial" w:cs="Arial"/>
                <w:b/>
                <w:bCs/>
                <w:color w:val="FFFFFF"/>
                <w:sz w:val="19"/>
                <w:szCs w:val="19"/>
                <w:lang w:eastAsia="es-CO"/>
              </w:rPr>
              <w:t>relativa</w:t>
            </w:r>
          </w:p>
        </w:tc>
        <w:tc>
          <w:tcPr>
            <w:tcW w:w="0" w:type="auto"/>
            <w:tcBorders>
              <w:top w:val="single" w:sz="6" w:space="0" w:color="901C5D"/>
              <w:left w:val="single" w:sz="6" w:space="0" w:color="901C5D"/>
              <w:bottom w:val="single" w:sz="6" w:space="0" w:color="901C5D"/>
              <w:right w:val="single" w:sz="6" w:space="0" w:color="901C5D"/>
            </w:tcBorders>
            <w:shd w:val="clear" w:color="auto" w:fill="901C5D"/>
            <w:tcMar>
              <w:top w:w="15" w:type="dxa"/>
              <w:left w:w="75"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b/>
                <w:bCs/>
                <w:color w:val="FFFFFF"/>
                <w:sz w:val="19"/>
                <w:szCs w:val="19"/>
                <w:lang w:eastAsia="es-CO"/>
              </w:rPr>
            </w:pPr>
            <w:r w:rsidRPr="00AA0824">
              <w:rPr>
                <w:rFonts w:ascii="Arial" w:eastAsia="Times New Roman" w:hAnsi="Arial" w:cs="Arial"/>
                <w:b/>
                <w:bCs/>
                <w:color w:val="FFFFFF"/>
                <w:sz w:val="19"/>
                <w:szCs w:val="19"/>
                <w:lang w:eastAsia="es-CO"/>
              </w:rPr>
              <w:t>Frecuencia</w:t>
            </w:r>
          </w:p>
          <w:p w:rsidR="00AA0824" w:rsidRPr="00AA0824" w:rsidRDefault="00AA0824" w:rsidP="00AA0824">
            <w:pPr>
              <w:spacing w:after="0" w:line="240" w:lineRule="auto"/>
              <w:rPr>
                <w:rFonts w:ascii="Arial" w:eastAsia="Times New Roman" w:hAnsi="Arial" w:cs="Arial"/>
                <w:b/>
                <w:bCs/>
                <w:color w:val="FFFFFF"/>
                <w:sz w:val="19"/>
                <w:szCs w:val="19"/>
                <w:lang w:eastAsia="es-CO"/>
              </w:rPr>
            </w:pPr>
            <w:r w:rsidRPr="00AA0824">
              <w:rPr>
                <w:rFonts w:ascii="Arial" w:eastAsia="Times New Roman" w:hAnsi="Arial" w:cs="Arial"/>
                <w:b/>
                <w:bCs/>
                <w:color w:val="FFFFFF"/>
                <w:sz w:val="19"/>
                <w:szCs w:val="19"/>
                <w:lang w:eastAsia="es-CO"/>
              </w:rPr>
              <w:t>porcentual</w:t>
            </w:r>
          </w:p>
        </w:tc>
        <w:tc>
          <w:tcPr>
            <w:tcW w:w="0" w:type="auto"/>
            <w:tcBorders>
              <w:top w:val="single" w:sz="6" w:space="0" w:color="901C5D"/>
              <w:left w:val="single" w:sz="6" w:space="0" w:color="901C5D"/>
              <w:bottom w:val="single" w:sz="6" w:space="0" w:color="901C5D"/>
              <w:right w:val="single" w:sz="6" w:space="0" w:color="901C5D"/>
            </w:tcBorders>
            <w:shd w:val="clear" w:color="auto" w:fill="901C5D"/>
            <w:tcMar>
              <w:top w:w="15" w:type="dxa"/>
              <w:left w:w="75"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b/>
                <w:bCs/>
                <w:color w:val="FFFFFF"/>
                <w:sz w:val="19"/>
                <w:szCs w:val="19"/>
                <w:lang w:eastAsia="es-CO"/>
              </w:rPr>
            </w:pPr>
            <w:r w:rsidRPr="00AA0824">
              <w:rPr>
                <w:rFonts w:ascii="Arial" w:eastAsia="Times New Roman" w:hAnsi="Arial" w:cs="Arial"/>
                <w:b/>
                <w:bCs/>
                <w:color w:val="FFFFFF"/>
                <w:sz w:val="19"/>
                <w:szCs w:val="19"/>
                <w:lang w:eastAsia="es-CO"/>
              </w:rPr>
              <w:t>Frecuencia</w:t>
            </w:r>
          </w:p>
          <w:p w:rsidR="00AA0824" w:rsidRPr="00AA0824" w:rsidRDefault="00AA0824" w:rsidP="00AA0824">
            <w:pPr>
              <w:spacing w:after="0" w:line="240" w:lineRule="auto"/>
              <w:rPr>
                <w:rFonts w:ascii="Arial" w:eastAsia="Times New Roman" w:hAnsi="Arial" w:cs="Arial"/>
                <w:b/>
                <w:bCs/>
                <w:color w:val="FFFFFF"/>
                <w:sz w:val="19"/>
                <w:szCs w:val="19"/>
                <w:lang w:eastAsia="es-CO"/>
              </w:rPr>
            </w:pPr>
            <w:r w:rsidRPr="00AA0824">
              <w:rPr>
                <w:rFonts w:ascii="Arial" w:eastAsia="Times New Roman" w:hAnsi="Arial" w:cs="Arial"/>
                <w:b/>
                <w:bCs/>
                <w:color w:val="FFFFFF"/>
                <w:sz w:val="19"/>
                <w:szCs w:val="19"/>
                <w:lang w:eastAsia="es-CO"/>
              </w:rPr>
              <w:t>acumulada</w:t>
            </w:r>
          </w:p>
        </w:tc>
      </w:tr>
      <w:tr w:rsidR="00AA0824" w:rsidRPr="00AA0824" w:rsidTr="00AA0824">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r>
      <w:tr w:rsidR="00AA0824" w:rsidRPr="00AA0824" w:rsidTr="00AA0824">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r>
      <w:tr w:rsidR="00AA0824" w:rsidRPr="00AA0824" w:rsidTr="00AA0824">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r>
      <w:tr w:rsidR="00AA0824" w:rsidRPr="00AA0824" w:rsidTr="00AA0824">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r>
      <w:tr w:rsidR="00AA0824" w:rsidRPr="00AA0824" w:rsidTr="00AA0824">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r>
      <w:tr w:rsidR="00AA0824" w:rsidRPr="00AA0824" w:rsidTr="00AA0824">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c>
          <w:tcPr>
            <w:tcW w:w="0" w:type="auto"/>
            <w:tcBorders>
              <w:top w:val="single" w:sz="6" w:space="0" w:color="901C5D"/>
              <w:left w:val="single" w:sz="6" w:space="0" w:color="901C5D"/>
              <w:bottom w:val="single" w:sz="6" w:space="0" w:color="901C5D"/>
              <w:right w:val="single" w:sz="6" w:space="0" w:color="901C5D"/>
            </w:tcBorders>
            <w:shd w:val="clear" w:color="auto" w:fill="FFFFFF"/>
            <w:tcMar>
              <w:top w:w="15" w:type="dxa"/>
              <w:left w:w="120" w:type="dxa"/>
              <w:bottom w:w="15" w:type="dxa"/>
              <w:right w:w="75" w:type="dxa"/>
            </w:tcMar>
            <w:vAlign w:val="center"/>
            <w:hideMark/>
          </w:tcPr>
          <w:p w:rsidR="00AA0824" w:rsidRPr="00AA0824" w:rsidRDefault="00AA0824" w:rsidP="00AA0824">
            <w:pPr>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tc>
      </w:tr>
    </w:tbl>
    <w:p w:rsidR="00AA0824" w:rsidRPr="00AA0824" w:rsidRDefault="00AA0824" w:rsidP="00AA0824">
      <w:pPr>
        <w:shd w:val="clear" w:color="auto" w:fill="FFFFFF"/>
        <w:spacing w:after="0" w:line="240" w:lineRule="auto"/>
        <w:ind w:left="360"/>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br/>
      </w:r>
      <w:r w:rsidRPr="00AA0824">
        <w:rPr>
          <w:rFonts w:ascii="Arial" w:eastAsia="Times New Roman" w:hAnsi="Arial" w:cs="Arial"/>
          <w:b/>
          <w:bCs/>
          <w:color w:val="000000"/>
          <w:sz w:val="15"/>
          <w:szCs w:val="15"/>
          <w:lang w:eastAsia="es-CO"/>
        </w:rPr>
        <w:t>2.    </w:t>
      </w:r>
      <w:r w:rsidRPr="00AA0824">
        <w:rPr>
          <w:rFonts w:ascii="Verdana" w:eastAsia="Times New Roman" w:hAnsi="Verdana" w:cs="Arial"/>
          <w:b/>
          <w:bCs/>
          <w:color w:val="000000"/>
          <w:sz w:val="14"/>
          <w:szCs w:val="14"/>
          <w:lang w:eastAsia="es-CO"/>
        </w:rPr>
        <w:t>Realiza un análisis de los datos obtenidos.</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b/>
          <w:bCs/>
          <w:color w:val="000000"/>
          <w:sz w:val="19"/>
          <w:szCs w:val="19"/>
          <w:lang w:eastAsia="es-CO"/>
        </w:rPr>
        <w:t>ACTIVIDAD EVALUATIVA</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1. Ingresa </w:t>
      </w:r>
      <w:hyperlink r:id="rId23" w:tgtFrame="_blank" w:history="1">
        <w:r w:rsidRPr="00AA0824">
          <w:rPr>
            <w:rFonts w:ascii="Arial" w:eastAsia="Times New Roman" w:hAnsi="Arial" w:cs="Arial"/>
            <w:color w:val="901C5D"/>
            <w:sz w:val="19"/>
            <w:szCs w:val="19"/>
            <w:u w:val="single"/>
            <w:lang w:eastAsia="es-CO"/>
          </w:rPr>
          <w:t>AQUÍ</w:t>
        </w:r>
      </w:hyperlink>
      <w:r w:rsidRPr="00AA0824">
        <w:rPr>
          <w:rFonts w:ascii="Arial" w:eastAsia="Times New Roman" w:hAnsi="Arial" w:cs="Arial"/>
          <w:color w:val="000000"/>
          <w:sz w:val="19"/>
          <w:szCs w:val="19"/>
          <w:lang w:eastAsia="es-CO"/>
        </w:rPr>
        <w:t> y realiza la actividad que se te propone.</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2. Soluciona la página 138 y 139 del texto Proyecto Sé matemáticas en hojas para entregarlo en la próxima clase.</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xml:space="preserve">3. Responde el siguiente ejercicio tomado de las pruebas </w:t>
      </w:r>
      <w:proofErr w:type="spellStart"/>
      <w:r w:rsidRPr="00AA0824">
        <w:rPr>
          <w:rFonts w:ascii="Arial" w:eastAsia="Times New Roman" w:hAnsi="Arial" w:cs="Arial"/>
          <w:color w:val="000000"/>
          <w:sz w:val="19"/>
          <w:szCs w:val="19"/>
          <w:lang w:eastAsia="es-CO"/>
        </w:rPr>
        <w:t>timmss</w:t>
      </w:r>
      <w:proofErr w:type="spellEnd"/>
      <w:r w:rsidRPr="00AA0824">
        <w:rPr>
          <w:rFonts w:ascii="Arial" w:eastAsia="Times New Roman" w:hAnsi="Arial" w:cs="Arial"/>
          <w:color w:val="000000"/>
          <w:sz w:val="19"/>
          <w:szCs w:val="19"/>
          <w:lang w:eastAsia="es-CO"/>
        </w:rPr>
        <w:t xml:space="preserve"> 2007en el foro. No solo es escribir la opción sino justificar la elección.</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Pr>
          <w:rFonts w:ascii="Arial" w:eastAsia="Times New Roman" w:hAnsi="Arial" w:cs="Arial"/>
          <w:noProof/>
          <w:color w:val="000000"/>
          <w:sz w:val="19"/>
          <w:szCs w:val="19"/>
          <w:lang w:eastAsia="es-CO"/>
        </w:rPr>
        <w:lastRenderedPageBreak/>
        <w:drawing>
          <wp:inline distT="0" distB="0" distL="0" distR="0">
            <wp:extent cx="9144000" cy="6858000"/>
            <wp:effectExtent l="0" t="0" r="0" b="0"/>
            <wp:docPr id="19" name="Imagen 19" descr="http://files.matematicasquinto.webnode.es/200000020-d0d4ed1cf1/pregunta%20para%20el%20foro%20seman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iles.matematicasquinto.webnode.es/200000020-d0d4ed1cf1/pregunta%20para%20el%20foro%20semana%20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lastRenderedPageBreak/>
        <w:t> </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Verdana" w:eastAsia="Times New Roman" w:hAnsi="Verdana" w:cs="Arial"/>
          <w:b/>
          <w:bCs/>
          <w:color w:val="222222"/>
          <w:sz w:val="48"/>
          <w:szCs w:val="48"/>
          <w:lang w:eastAsia="es-CO"/>
        </w:rPr>
        <w:t>RECURSOS RECOMENDADOS PARA CONTINUAR PROFUNDIZANDO</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1. </w:t>
      </w:r>
      <w:hyperlink r:id="rId25" w:tgtFrame="_blank" w:history="1">
        <w:r w:rsidRPr="00AA0824">
          <w:rPr>
            <w:rFonts w:ascii="Arial" w:eastAsia="Times New Roman" w:hAnsi="Arial" w:cs="Arial"/>
            <w:color w:val="901C5D"/>
            <w:sz w:val="19"/>
            <w:szCs w:val="19"/>
            <w:u w:val="single"/>
            <w:lang w:eastAsia="es-CO"/>
          </w:rPr>
          <w:t>PARA INICIAR DA CLIC AQUÍ</w:t>
        </w:r>
      </w:hyperlink>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2. Puedes completar desarrollando el taller:  </w:t>
      </w:r>
      <w:hyperlink r:id="rId26" w:tgtFrame="_blank" w:history="1">
        <w:r w:rsidRPr="00AA0824">
          <w:rPr>
            <w:rFonts w:ascii="Arial" w:eastAsia="Times New Roman" w:hAnsi="Arial" w:cs="Arial"/>
            <w:color w:val="901C5D"/>
            <w:sz w:val="19"/>
            <w:szCs w:val="19"/>
            <w:u w:val="single"/>
            <w:lang w:eastAsia="es-CO"/>
          </w:rPr>
          <w:t>DA CLIC AQUÍ</w:t>
        </w:r>
      </w:hyperlink>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 </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sidRPr="00AA0824">
        <w:rPr>
          <w:rFonts w:ascii="Arial" w:eastAsia="Times New Roman" w:hAnsi="Arial" w:cs="Arial"/>
          <w:color w:val="000000"/>
          <w:sz w:val="19"/>
          <w:szCs w:val="19"/>
          <w:lang w:eastAsia="es-CO"/>
        </w:rPr>
        <w:t>3. </w:t>
      </w:r>
      <w:r w:rsidRPr="00AA0824">
        <w:rPr>
          <w:rFonts w:ascii="Arial" w:eastAsia="Times New Roman" w:hAnsi="Arial" w:cs="Arial"/>
          <w:b/>
          <w:bCs/>
          <w:color w:val="000000"/>
          <w:sz w:val="19"/>
          <w:szCs w:val="19"/>
          <w:lang w:eastAsia="es-CO"/>
        </w:rPr>
        <w:t>Representación de datos: los arboles</w:t>
      </w:r>
    </w:p>
    <w:p w:rsidR="00AA0824" w:rsidRPr="00AA0824" w:rsidRDefault="00AA0824" w:rsidP="00AA0824">
      <w:pPr>
        <w:shd w:val="clear" w:color="auto" w:fill="FFFFFF"/>
        <w:spacing w:after="0" w:line="240" w:lineRule="auto"/>
        <w:rPr>
          <w:rFonts w:ascii="Arial" w:eastAsia="Times New Roman" w:hAnsi="Arial" w:cs="Arial"/>
          <w:color w:val="000000"/>
          <w:sz w:val="19"/>
          <w:szCs w:val="19"/>
          <w:lang w:eastAsia="es-CO"/>
        </w:rPr>
      </w:pPr>
      <w:r>
        <w:rPr>
          <w:rFonts w:ascii="Arial" w:eastAsia="Times New Roman" w:hAnsi="Arial" w:cs="Arial"/>
          <w:noProof/>
          <w:color w:val="901C5D"/>
          <w:sz w:val="19"/>
          <w:szCs w:val="19"/>
          <w:lang w:eastAsia="es-CO"/>
        </w:rPr>
        <w:lastRenderedPageBreak/>
        <w:drawing>
          <wp:inline distT="0" distB="0" distL="0" distR="0">
            <wp:extent cx="7825740" cy="5709920"/>
            <wp:effectExtent l="0" t="0" r="3810" b="5080"/>
            <wp:docPr id="18" name="Imagen 18" descr="http://files.matematicasquinto.webnode.es/200000043-4186542811/LOS%20ARBOLES.JP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iles.matematicasquinto.webnode.es/200000043-4186542811/LOS%20ARBOLES.JPG">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25740" cy="5709920"/>
                    </a:xfrm>
                    <a:prstGeom prst="rect">
                      <a:avLst/>
                    </a:prstGeom>
                    <a:noFill/>
                    <a:ln>
                      <a:noFill/>
                    </a:ln>
                  </pic:spPr>
                </pic:pic>
              </a:graphicData>
            </a:graphic>
          </wp:inline>
        </w:drawing>
      </w:r>
    </w:p>
    <w:p w:rsidR="00770CEA" w:rsidRDefault="00AA0824" w:rsidP="00AA0824">
      <w:pPr>
        <w:shd w:val="clear" w:color="auto" w:fill="FFFFFF"/>
        <w:spacing w:after="0" w:line="240" w:lineRule="auto"/>
        <w:jc w:val="both"/>
        <w:rPr>
          <w:rFonts w:ascii="Comic Sans MS" w:eastAsia="Times New Roman" w:hAnsi="Comic Sans MS" w:cs="Times New Roman"/>
          <w:b/>
          <w:sz w:val="20"/>
          <w:szCs w:val="20"/>
          <w:lang w:eastAsia="es-CO"/>
        </w:rPr>
      </w:pPr>
      <w:r w:rsidRPr="00AA0824">
        <w:rPr>
          <w:rFonts w:ascii="Arial" w:eastAsia="Times New Roman" w:hAnsi="Arial" w:cs="Arial"/>
          <w:color w:val="000000"/>
          <w:sz w:val="19"/>
          <w:szCs w:val="19"/>
          <w:shd w:val="clear" w:color="auto" w:fill="FFFFFF"/>
          <w:lang w:eastAsia="es-CO"/>
        </w:rPr>
        <w:lastRenderedPageBreak/>
        <w:br/>
      </w:r>
      <w:r w:rsidRPr="00AA0824">
        <w:rPr>
          <w:rFonts w:ascii="Arial" w:eastAsia="Times New Roman" w:hAnsi="Arial" w:cs="Arial"/>
          <w:color w:val="000000"/>
          <w:sz w:val="19"/>
          <w:szCs w:val="19"/>
          <w:shd w:val="clear" w:color="auto" w:fill="FFFFFF"/>
          <w:lang w:eastAsia="es-CO"/>
        </w:rPr>
        <w:br/>
        <w:t>Leer más: </w:t>
      </w:r>
      <w:hyperlink r:id="rId29" w:history="1">
        <w:r w:rsidRPr="00AA0824">
          <w:rPr>
            <w:rFonts w:ascii="Arial" w:eastAsia="Times New Roman" w:hAnsi="Arial" w:cs="Arial"/>
            <w:color w:val="901C5D"/>
            <w:sz w:val="19"/>
            <w:szCs w:val="19"/>
            <w:u w:val="single"/>
            <w:shd w:val="clear" w:color="auto" w:fill="FFFFFF"/>
            <w:lang w:eastAsia="es-CO"/>
          </w:rPr>
          <w:t>http://matematicasquinto.webnode.es/estadistica-descubramos-que-nos-caracteriza/clase-n%c2%ba2%3a-elaboracion-de-tablas/</w:t>
        </w:r>
      </w:hyperlink>
      <w:r w:rsidRPr="00AA0824">
        <w:rPr>
          <w:rFonts w:ascii="Arial" w:eastAsia="Times New Roman" w:hAnsi="Arial" w:cs="Arial"/>
          <w:color w:val="000000"/>
          <w:sz w:val="19"/>
          <w:szCs w:val="19"/>
          <w:shd w:val="clear" w:color="auto" w:fill="FFFFFF"/>
          <w:lang w:eastAsia="es-CO"/>
        </w:rPr>
        <w:br/>
        <w:t>Crea tu propia web gratis: </w:t>
      </w:r>
      <w:hyperlink r:id="rId30" w:history="1">
        <w:r w:rsidRPr="00AA0824">
          <w:rPr>
            <w:rFonts w:ascii="Arial" w:eastAsia="Times New Roman" w:hAnsi="Arial" w:cs="Arial"/>
            <w:color w:val="901C5D"/>
            <w:sz w:val="19"/>
            <w:szCs w:val="19"/>
            <w:u w:val="single"/>
            <w:shd w:val="clear" w:color="auto" w:fill="FFFFFF"/>
            <w:lang w:eastAsia="es-CO"/>
          </w:rPr>
          <w:t>http://www.webnode.es</w:t>
        </w:r>
      </w:hyperlink>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Pr="00AA0824" w:rsidRDefault="00AA0824" w:rsidP="00AA0824">
      <w:pPr>
        <w:pBdr>
          <w:bottom w:val="single" w:sz="6" w:space="8" w:color="E1E1E1"/>
        </w:pBdr>
        <w:shd w:val="clear" w:color="auto" w:fill="663366"/>
        <w:spacing w:after="150" w:line="240" w:lineRule="auto"/>
        <w:jc w:val="center"/>
        <w:outlineLvl w:val="0"/>
        <w:rPr>
          <w:rFonts w:ascii="Trebuchet MS" w:eastAsia="Times New Roman" w:hAnsi="Trebuchet MS" w:cs="Times New Roman"/>
          <w:color w:val="901C5D"/>
          <w:kern w:val="36"/>
          <w:sz w:val="36"/>
          <w:szCs w:val="36"/>
          <w:lang w:eastAsia="es-CO"/>
        </w:rPr>
      </w:pPr>
      <w:r w:rsidRPr="00AA0824">
        <w:rPr>
          <w:rFonts w:ascii="Trebuchet MS" w:eastAsia="Times New Roman" w:hAnsi="Trebuchet MS" w:cs="Times New Roman"/>
          <w:color w:val="901C5D"/>
          <w:kern w:val="36"/>
          <w:sz w:val="36"/>
          <w:szCs w:val="36"/>
          <w:lang w:eastAsia="es-CO"/>
        </w:rPr>
        <w:t>Prueba diagnóstica pensamiento aleatorio</w:t>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lang w:eastAsia="es-CO"/>
        </w:rPr>
        <w:t>Tu grupo ha sido elegido para participar en el proyecto: Caracterización de las maneras en la que se desarrolla en los estudiantes el proceso de comunicación en el aprendizaje del área de matemáticas empleando como mediador el uso de las TIC.</w:t>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lang w:eastAsia="es-CO"/>
        </w:rPr>
        <w:t>Para el buen desarrollo del proyecto es fundamental la colaboración que prestes contestando de forma completa y fidedigna la siguiente prueba diagnóstica.</w:t>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lang w:eastAsia="es-CO"/>
        </w:rPr>
        <w:t>Muchas gracias.</w:t>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lang w:eastAsia="es-CO"/>
        </w:rPr>
        <w:t>*Obligatorio</w:t>
      </w:r>
    </w:p>
    <w:p w:rsidR="00AA0824" w:rsidRPr="00AA0824" w:rsidRDefault="00AA0824" w:rsidP="00AA0824">
      <w:pPr>
        <w:pBdr>
          <w:bottom w:val="single" w:sz="6" w:space="1" w:color="auto"/>
        </w:pBdr>
        <w:spacing w:after="0" w:line="240" w:lineRule="auto"/>
        <w:jc w:val="center"/>
        <w:rPr>
          <w:rFonts w:ascii="Arial" w:eastAsia="Times New Roman" w:hAnsi="Arial" w:cs="Arial"/>
          <w:vanish/>
          <w:sz w:val="16"/>
          <w:szCs w:val="16"/>
          <w:lang w:eastAsia="es-CO"/>
        </w:rPr>
      </w:pPr>
      <w:r w:rsidRPr="00AA0824">
        <w:rPr>
          <w:rFonts w:ascii="Arial" w:eastAsia="Times New Roman" w:hAnsi="Arial" w:cs="Arial"/>
          <w:vanish/>
          <w:sz w:val="16"/>
          <w:szCs w:val="16"/>
          <w:lang w:eastAsia="es-CO"/>
        </w:rPr>
        <w:t>Principio del formulario</w:t>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lang w:eastAsia="es-CO"/>
        </w:rPr>
        <w:t>Nombre completo *</w:t>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27" type="#_x0000_t75" style="width:17.6pt;height:17.6pt" o:ole="">
            <v:imagedata r:id="rId31" o:title=""/>
          </v:shape>
          <w:control r:id="rId32" w:name="Objeto 22" w:shapeid="_x0000_i1027"/>
        </w:object>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lang w:eastAsia="es-CO"/>
        </w:rPr>
        <w:t>Esta pregunta es obligatoria.</w:t>
      </w:r>
    </w:p>
    <w:p w:rsidR="00AA0824" w:rsidRPr="00AA0824" w:rsidRDefault="00AA0824" w:rsidP="00AA0824">
      <w:pPr>
        <w:pBdr>
          <w:bottom w:val="single" w:sz="6" w:space="8" w:color="E1E1E1"/>
        </w:pBdr>
        <w:shd w:val="clear" w:color="auto" w:fill="663366"/>
        <w:spacing w:after="150" w:line="240" w:lineRule="auto"/>
        <w:outlineLvl w:val="1"/>
        <w:rPr>
          <w:rFonts w:ascii="Trebuchet MS" w:eastAsia="Times New Roman" w:hAnsi="Trebuchet MS" w:cs="Times New Roman"/>
          <w:color w:val="901C5D"/>
          <w:sz w:val="36"/>
          <w:szCs w:val="36"/>
          <w:lang w:eastAsia="es-CO"/>
        </w:rPr>
      </w:pPr>
      <w:r w:rsidRPr="00AA0824">
        <w:rPr>
          <w:rFonts w:ascii="Trebuchet MS" w:eastAsia="Times New Roman" w:hAnsi="Trebuchet MS" w:cs="Times New Roman"/>
          <w:color w:val="901C5D"/>
          <w:sz w:val="36"/>
          <w:szCs w:val="36"/>
          <w:lang w:eastAsia="es-CO"/>
        </w:rPr>
        <w:t>En la tabla 1 se muestra la cantidad de almuerzos que vendió el restaurante “Coma Rico” el fin de semana. En la gráfica 1 se muestra la cantidad de almuerzos que vendió el restaurante “Mamá Ana” el fin de semana.</w:t>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Pr>
          <w:rFonts w:ascii="Trebuchet MS" w:eastAsia="Times New Roman" w:hAnsi="Trebuchet MS" w:cs="Times New Roman"/>
          <w:noProof/>
          <w:color w:val="000000"/>
          <w:sz w:val="19"/>
          <w:szCs w:val="19"/>
          <w:lang w:eastAsia="es-CO"/>
        </w:rPr>
        <w:lastRenderedPageBreak/>
        <w:drawing>
          <wp:inline distT="0" distB="0" distL="0" distR="0">
            <wp:extent cx="6198870" cy="3041015"/>
            <wp:effectExtent l="0" t="0" r="0" b="6985"/>
            <wp:docPr id="24" name="Imagen 24" descr="Imagen si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n sin leyend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8870" cy="3041015"/>
                    </a:xfrm>
                    <a:prstGeom prst="rect">
                      <a:avLst/>
                    </a:prstGeom>
                    <a:noFill/>
                    <a:ln>
                      <a:noFill/>
                    </a:ln>
                  </pic:spPr>
                </pic:pic>
              </a:graphicData>
            </a:graphic>
          </wp:inline>
        </w:drawing>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lang w:eastAsia="es-CO"/>
        </w:rPr>
        <w:t>De las siguientes afirmaciones la verdadera es *</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29" type="#_x0000_t75" style="width:17.6pt;height:17.6pt" o:ole="">
            <v:imagedata r:id="rId31" o:title=""/>
          </v:shape>
          <w:control r:id="rId34" w:name="Objeto 24" w:shapeid="_x0000_i1029"/>
        </w:object>
      </w:r>
      <w:r w:rsidRPr="00AA0824">
        <w:rPr>
          <w:rFonts w:ascii="Trebuchet MS" w:eastAsia="Times New Roman" w:hAnsi="Trebuchet MS" w:cs="Times New Roman"/>
          <w:color w:val="000000"/>
          <w:sz w:val="19"/>
          <w:szCs w:val="19"/>
          <w:lang w:eastAsia="es-CO"/>
        </w:rPr>
        <w:t> “Coma Rico” vendió menos almuerzos que “Mamá Ana” el fin de semana.</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31" type="#_x0000_t75" style="width:17.6pt;height:17.6pt" o:ole="">
            <v:imagedata r:id="rId31" o:title=""/>
          </v:shape>
          <w:control r:id="rId35" w:name="Objeto 25" w:shapeid="_x0000_i1031"/>
        </w:object>
      </w:r>
      <w:r w:rsidRPr="00AA0824">
        <w:rPr>
          <w:rFonts w:ascii="Trebuchet MS" w:eastAsia="Times New Roman" w:hAnsi="Trebuchet MS" w:cs="Times New Roman"/>
          <w:color w:val="000000"/>
          <w:sz w:val="19"/>
          <w:szCs w:val="19"/>
          <w:lang w:eastAsia="es-CO"/>
        </w:rPr>
        <w:t> el domingo el restaurante “Coma Rico” vendió el triple de almuerzos que el restaurante “Mamá Ana”</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33" type="#_x0000_t75" style="width:17.6pt;height:17.6pt" o:ole="">
            <v:imagedata r:id="rId31" o:title=""/>
          </v:shape>
          <w:control r:id="rId36" w:name="Objeto 26" w:shapeid="_x0000_i1033"/>
        </w:object>
      </w:r>
      <w:r w:rsidRPr="00AA0824">
        <w:rPr>
          <w:rFonts w:ascii="Trebuchet MS" w:eastAsia="Times New Roman" w:hAnsi="Trebuchet MS" w:cs="Times New Roman"/>
          <w:color w:val="000000"/>
          <w:sz w:val="19"/>
          <w:szCs w:val="19"/>
          <w:lang w:eastAsia="es-CO"/>
        </w:rPr>
        <w:t> el sábado, “Coma Rico” vendió más almuerzos que “Mamá Ana</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35" type="#_x0000_t75" style="width:17.6pt;height:17.6pt" o:ole="">
            <v:imagedata r:id="rId31" o:title=""/>
          </v:shape>
          <w:control r:id="rId37" w:name="Objeto 27" w:shapeid="_x0000_i1035"/>
        </w:object>
      </w:r>
      <w:r w:rsidRPr="00AA0824">
        <w:rPr>
          <w:rFonts w:ascii="Trebuchet MS" w:eastAsia="Times New Roman" w:hAnsi="Trebuchet MS" w:cs="Times New Roman"/>
          <w:color w:val="000000"/>
          <w:sz w:val="19"/>
          <w:szCs w:val="19"/>
          <w:lang w:eastAsia="es-CO"/>
        </w:rPr>
        <w:t> el viernes, “Coma Rico” vendió menos almuerzos que “Mamá Ana</w:t>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lang w:eastAsia="es-CO"/>
        </w:rPr>
        <w:t>Esta pregunta es obligatoria.</w:t>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lang w:eastAsia="es-CO"/>
        </w:rPr>
        <w:t>Para hallar el triple de una cantidad, el procedimiento que debo realizar es: *</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37" type="#_x0000_t75" style="width:17.6pt;height:17.6pt" o:ole="">
            <v:imagedata r:id="rId31" o:title=""/>
          </v:shape>
          <w:control r:id="rId38" w:name="Objeto 28" w:shapeid="_x0000_i1037"/>
        </w:object>
      </w:r>
      <w:r w:rsidRPr="00AA0824">
        <w:rPr>
          <w:rFonts w:ascii="Trebuchet MS" w:eastAsia="Times New Roman" w:hAnsi="Trebuchet MS" w:cs="Times New Roman"/>
          <w:color w:val="000000"/>
          <w:sz w:val="19"/>
          <w:szCs w:val="19"/>
          <w:lang w:eastAsia="es-CO"/>
        </w:rPr>
        <w:t> Sumar tres</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39" type="#_x0000_t75" style="width:17.6pt;height:17.6pt" o:ole="">
            <v:imagedata r:id="rId31" o:title=""/>
          </v:shape>
          <w:control r:id="rId39" w:name="Objeto 29" w:shapeid="_x0000_i1039"/>
        </w:object>
      </w:r>
      <w:r w:rsidRPr="00AA0824">
        <w:rPr>
          <w:rFonts w:ascii="Trebuchet MS" w:eastAsia="Times New Roman" w:hAnsi="Trebuchet MS" w:cs="Times New Roman"/>
          <w:color w:val="000000"/>
          <w:sz w:val="19"/>
          <w:szCs w:val="19"/>
          <w:lang w:eastAsia="es-CO"/>
        </w:rPr>
        <w:t> Restar tres</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41" type="#_x0000_t75" style="width:17.6pt;height:17.6pt" o:ole="">
            <v:imagedata r:id="rId31" o:title=""/>
          </v:shape>
          <w:control r:id="rId40" w:name="Objeto 30" w:shapeid="_x0000_i1041"/>
        </w:object>
      </w:r>
      <w:r w:rsidRPr="00AA0824">
        <w:rPr>
          <w:rFonts w:ascii="Trebuchet MS" w:eastAsia="Times New Roman" w:hAnsi="Trebuchet MS" w:cs="Times New Roman"/>
          <w:color w:val="000000"/>
          <w:sz w:val="19"/>
          <w:szCs w:val="19"/>
          <w:lang w:eastAsia="es-CO"/>
        </w:rPr>
        <w:t> Multiplicar por tres</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43" type="#_x0000_t75" style="width:17.6pt;height:17.6pt" o:ole="">
            <v:imagedata r:id="rId31" o:title=""/>
          </v:shape>
          <w:control r:id="rId41" w:name="Objeto 31" w:shapeid="_x0000_i1043"/>
        </w:object>
      </w:r>
      <w:r w:rsidRPr="00AA0824">
        <w:rPr>
          <w:rFonts w:ascii="Trebuchet MS" w:eastAsia="Times New Roman" w:hAnsi="Trebuchet MS" w:cs="Times New Roman"/>
          <w:color w:val="000000"/>
          <w:sz w:val="19"/>
          <w:szCs w:val="19"/>
          <w:lang w:eastAsia="es-CO"/>
        </w:rPr>
        <w:t> Dividir por tres</w:t>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lang w:eastAsia="es-CO"/>
        </w:rPr>
        <w:t>Esta pregunta es obligatoria.</w:t>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lang w:eastAsia="es-CO"/>
        </w:rPr>
        <w:t>De acuerdo con la gráfica Nº1: Restaurante: “Mamá Ana” el número de almuerzos que se vendieron aproximadamente cada día fue *</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lastRenderedPageBreak/>
        <w:object w:dxaOrig="225" w:dyaOrig="225">
          <v:shape id="_x0000_i1045" type="#_x0000_t75" style="width:17.6pt;height:17.6pt" o:ole="">
            <v:imagedata r:id="rId31" o:title=""/>
          </v:shape>
          <w:control r:id="rId42" w:name="Objeto 32" w:shapeid="_x0000_i1045"/>
        </w:object>
      </w:r>
      <w:r w:rsidRPr="00AA0824">
        <w:rPr>
          <w:rFonts w:ascii="Trebuchet MS" w:eastAsia="Times New Roman" w:hAnsi="Trebuchet MS" w:cs="Times New Roman"/>
          <w:color w:val="000000"/>
          <w:sz w:val="19"/>
          <w:szCs w:val="19"/>
          <w:lang w:eastAsia="es-CO"/>
        </w:rPr>
        <w:t> 200</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47" type="#_x0000_t75" style="width:17.6pt;height:17.6pt" o:ole="">
            <v:imagedata r:id="rId31" o:title=""/>
          </v:shape>
          <w:control r:id="rId43" w:name="Objeto 33" w:shapeid="_x0000_i1047"/>
        </w:object>
      </w:r>
      <w:r w:rsidRPr="00AA0824">
        <w:rPr>
          <w:rFonts w:ascii="Trebuchet MS" w:eastAsia="Times New Roman" w:hAnsi="Trebuchet MS" w:cs="Times New Roman"/>
          <w:color w:val="000000"/>
          <w:sz w:val="19"/>
          <w:szCs w:val="19"/>
          <w:lang w:eastAsia="es-CO"/>
        </w:rPr>
        <w:t> 100</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49" type="#_x0000_t75" style="width:17.6pt;height:17.6pt" o:ole="">
            <v:imagedata r:id="rId31" o:title=""/>
          </v:shape>
          <w:control r:id="rId44" w:name="Objeto 34" w:shapeid="_x0000_i1049"/>
        </w:object>
      </w:r>
      <w:r w:rsidRPr="00AA0824">
        <w:rPr>
          <w:rFonts w:ascii="Trebuchet MS" w:eastAsia="Times New Roman" w:hAnsi="Trebuchet MS" w:cs="Times New Roman"/>
          <w:color w:val="000000"/>
          <w:sz w:val="19"/>
          <w:szCs w:val="19"/>
          <w:lang w:eastAsia="es-CO"/>
        </w:rPr>
        <w:t> 66</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51" type="#_x0000_t75" style="width:17.6pt;height:17.6pt" o:ole="">
            <v:imagedata r:id="rId31" o:title=""/>
          </v:shape>
          <w:control r:id="rId45" w:name="Objeto 35" w:shapeid="_x0000_i1051"/>
        </w:object>
      </w:r>
      <w:r w:rsidRPr="00AA0824">
        <w:rPr>
          <w:rFonts w:ascii="Trebuchet MS" w:eastAsia="Times New Roman" w:hAnsi="Trebuchet MS" w:cs="Times New Roman"/>
          <w:color w:val="000000"/>
          <w:sz w:val="19"/>
          <w:szCs w:val="19"/>
          <w:lang w:eastAsia="es-CO"/>
        </w:rPr>
        <w:t> 20</w:t>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lang w:eastAsia="es-CO"/>
        </w:rPr>
        <w:t>Esta pregunta es obligatoria.</w:t>
      </w:r>
    </w:p>
    <w:p w:rsidR="00AA0824" w:rsidRPr="00AA0824" w:rsidRDefault="00AA0824" w:rsidP="00AA0824">
      <w:pPr>
        <w:pBdr>
          <w:bottom w:val="single" w:sz="6" w:space="8" w:color="E1E1E1"/>
        </w:pBdr>
        <w:shd w:val="clear" w:color="auto" w:fill="663366"/>
        <w:spacing w:after="150" w:line="240" w:lineRule="auto"/>
        <w:outlineLvl w:val="1"/>
        <w:rPr>
          <w:rFonts w:ascii="Trebuchet MS" w:eastAsia="Times New Roman" w:hAnsi="Trebuchet MS" w:cs="Times New Roman"/>
          <w:color w:val="901C5D"/>
          <w:sz w:val="36"/>
          <w:szCs w:val="36"/>
          <w:lang w:eastAsia="es-CO"/>
        </w:rPr>
      </w:pPr>
      <w:r w:rsidRPr="00AA0824">
        <w:rPr>
          <w:rFonts w:ascii="Trebuchet MS" w:eastAsia="Times New Roman" w:hAnsi="Trebuchet MS" w:cs="Times New Roman"/>
          <w:color w:val="901C5D"/>
          <w:sz w:val="36"/>
          <w:szCs w:val="36"/>
          <w:lang w:eastAsia="es-CO"/>
        </w:rPr>
        <w:t xml:space="preserve">Sara desea conocer </w:t>
      </w:r>
      <w:proofErr w:type="spellStart"/>
      <w:r w:rsidRPr="00AA0824">
        <w:rPr>
          <w:rFonts w:ascii="Trebuchet MS" w:eastAsia="Times New Roman" w:hAnsi="Trebuchet MS" w:cs="Times New Roman"/>
          <w:color w:val="901C5D"/>
          <w:sz w:val="36"/>
          <w:szCs w:val="36"/>
          <w:lang w:eastAsia="es-CO"/>
        </w:rPr>
        <w:t>cuantos</w:t>
      </w:r>
      <w:proofErr w:type="spellEnd"/>
      <w:r w:rsidRPr="00AA0824">
        <w:rPr>
          <w:rFonts w:ascii="Trebuchet MS" w:eastAsia="Times New Roman" w:hAnsi="Trebuchet MS" w:cs="Times New Roman"/>
          <w:color w:val="901C5D"/>
          <w:sz w:val="36"/>
          <w:szCs w:val="36"/>
          <w:lang w:eastAsia="es-CO"/>
        </w:rPr>
        <w:t xml:space="preserve"> ejemplares de textos hay en la biblioteca de su escuela para cada área. Para ello ha dibujado la siguiente tabla.</w:t>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Pr>
          <w:rFonts w:ascii="Trebuchet MS" w:eastAsia="Times New Roman" w:hAnsi="Trebuchet MS" w:cs="Times New Roman"/>
          <w:noProof/>
          <w:color w:val="000000"/>
          <w:sz w:val="19"/>
          <w:szCs w:val="19"/>
          <w:lang w:eastAsia="es-CO"/>
        </w:rPr>
        <w:drawing>
          <wp:inline distT="0" distB="0" distL="0" distR="0">
            <wp:extent cx="5614035" cy="3859530"/>
            <wp:effectExtent l="0" t="0" r="5715" b="7620"/>
            <wp:docPr id="23" name="Imagen 23" descr="Imagen si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n sin leyend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4035" cy="3859530"/>
                    </a:xfrm>
                    <a:prstGeom prst="rect">
                      <a:avLst/>
                    </a:prstGeom>
                    <a:noFill/>
                    <a:ln>
                      <a:noFill/>
                    </a:ln>
                  </pic:spPr>
                </pic:pic>
              </a:graphicData>
            </a:graphic>
          </wp:inline>
        </w:drawing>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lang w:eastAsia="es-CO"/>
        </w:rPr>
        <w:lastRenderedPageBreak/>
        <w:t>De ciencias sociales hay 20 textos ¿Cuántos libros deberá dibujar María en la tabla junto a los textos de sociales? *</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53" type="#_x0000_t75" style="width:17.6pt;height:17.6pt" o:ole="">
            <v:imagedata r:id="rId31" o:title=""/>
          </v:shape>
          <w:control r:id="rId47" w:name="Objeto 37" w:shapeid="_x0000_i1053"/>
        </w:object>
      </w:r>
      <w:r w:rsidRPr="00AA0824">
        <w:rPr>
          <w:rFonts w:ascii="Trebuchet MS" w:eastAsia="Times New Roman" w:hAnsi="Trebuchet MS" w:cs="Times New Roman"/>
          <w:color w:val="000000"/>
          <w:sz w:val="19"/>
          <w:szCs w:val="19"/>
          <w:lang w:eastAsia="es-CO"/>
        </w:rPr>
        <w:t> 4</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55" type="#_x0000_t75" style="width:17.6pt;height:17.6pt" o:ole="">
            <v:imagedata r:id="rId31" o:title=""/>
          </v:shape>
          <w:control r:id="rId48" w:name="Objeto 38" w:shapeid="_x0000_i1055"/>
        </w:object>
      </w:r>
      <w:r w:rsidRPr="00AA0824">
        <w:rPr>
          <w:rFonts w:ascii="Trebuchet MS" w:eastAsia="Times New Roman" w:hAnsi="Trebuchet MS" w:cs="Times New Roman"/>
          <w:color w:val="000000"/>
          <w:sz w:val="19"/>
          <w:szCs w:val="19"/>
          <w:lang w:eastAsia="es-CO"/>
        </w:rPr>
        <w:t> 5</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57" type="#_x0000_t75" style="width:17.6pt;height:17.6pt" o:ole="">
            <v:imagedata r:id="rId31" o:title=""/>
          </v:shape>
          <w:control r:id="rId49" w:name="Objeto 39" w:shapeid="_x0000_i1057"/>
        </w:object>
      </w:r>
      <w:r w:rsidRPr="00AA0824">
        <w:rPr>
          <w:rFonts w:ascii="Trebuchet MS" w:eastAsia="Times New Roman" w:hAnsi="Trebuchet MS" w:cs="Times New Roman"/>
          <w:color w:val="000000"/>
          <w:sz w:val="19"/>
          <w:szCs w:val="19"/>
          <w:lang w:eastAsia="es-CO"/>
        </w:rPr>
        <w:t> 15</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59" type="#_x0000_t75" style="width:17.6pt;height:17.6pt" o:ole="">
            <v:imagedata r:id="rId31" o:title=""/>
          </v:shape>
          <w:control r:id="rId50" w:name="Objeto 40" w:shapeid="_x0000_i1059"/>
        </w:object>
      </w:r>
      <w:r w:rsidRPr="00AA0824">
        <w:rPr>
          <w:rFonts w:ascii="Trebuchet MS" w:eastAsia="Times New Roman" w:hAnsi="Trebuchet MS" w:cs="Times New Roman"/>
          <w:color w:val="000000"/>
          <w:sz w:val="19"/>
          <w:szCs w:val="19"/>
          <w:lang w:eastAsia="es-CO"/>
        </w:rPr>
        <w:t> 20</w:t>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lang w:eastAsia="es-CO"/>
        </w:rPr>
        <w:t>Esta pregunta es obligatoria.</w:t>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lang w:eastAsia="es-CO"/>
        </w:rPr>
        <w:t>De acuerdo a la tabla dibujada por Sara, la cantidad de textos de matemáticas que hay en la biblioteca son: *</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61" type="#_x0000_t75" style="width:17.6pt;height:17.6pt" o:ole="">
            <v:imagedata r:id="rId31" o:title=""/>
          </v:shape>
          <w:control r:id="rId51" w:name="Objeto 41" w:shapeid="_x0000_i1061"/>
        </w:object>
      </w:r>
      <w:r w:rsidRPr="00AA0824">
        <w:rPr>
          <w:rFonts w:ascii="Trebuchet MS" w:eastAsia="Times New Roman" w:hAnsi="Trebuchet MS" w:cs="Times New Roman"/>
          <w:color w:val="000000"/>
          <w:sz w:val="19"/>
          <w:szCs w:val="19"/>
          <w:lang w:eastAsia="es-CO"/>
        </w:rPr>
        <w:t> 6</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63" type="#_x0000_t75" style="width:17.6pt;height:17.6pt" o:ole="">
            <v:imagedata r:id="rId31" o:title=""/>
          </v:shape>
          <w:control r:id="rId52" w:name="Objeto 42" w:shapeid="_x0000_i1063"/>
        </w:object>
      </w:r>
      <w:r w:rsidRPr="00AA0824">
        <w:rPr>
          <w:rFonts w:ascii="Trebuchet MS" w:eastAsia="Times New Roman" w:hAnsi="Trebuchet MS" w:cs="Times New Roman"/>
          <w:color w:val="000000"/>
          <w:sz w:val="19"/>
          <w:szCs w:val="19"/>
          <w:lang w:eastAsia="es-CO"/>
        </w:rPr>
        <w:t> 8</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65" type="#_x0000_t75" style="width:17.6pt;height:17.6pt" o:ole="">
            <v:imagedata r:id="rId31" o:title=""/>
          </v:shape>
          <w:control r:id="rId53" w:name="Objeto 43" w:shapeid="_x0000_i1065"/>
        </w:object>
      </w:r>
      <w:r w:rsidRPr="00AA0824">
        <w:rPr>
          <w:rFonts w:ascii="Trebuchet MS" w:eastAsia="Times New Roman" w:hAnsi="Trebuchet MS" w:cs="Times New Roman"/>
          <w:color w:val="000000"/>
          <w:sz w:val="19"/>
          <w:szCs w:val="19"/>
          <w:lang w:eastAsia="es-CO"/>
        </w:rPr>
        <w:t> 11</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67" type="#_x0000_t75" style="width:17.6pt;height:17.6pt" o:ole="">
            <v:imagedata r:id="rId31" o:title=""/>
          </v:shape>
          <w:control r:id="rId54" w:name="Objeto 44" w:shapeid="_x0000_i1067"/>
        </w:object>
      </w:r>
      <w:r w:rsidRPr="00AA0824">
        <w:rPr>
          <w:rFonts w:ascii="Trebuchet MS" w:eastAsia="Times New Roman" w:hAnsi="Trebuchet MS" w:cs="Times New Roman"/>
          <w:color w:val="000000"/>
          <w:sz w:val="19"/>
          <w:szCs w:val="19"/>
          <w:lang w:eastAsia="es-CO"/>
        </w:rPr>
        <w:t> 30</w:t>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lang w:eastAsia="es-CO"/>
        </w:rPr>
        <w:t>Esta pregunta es obligatoria.</w:t>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lang w:eastAsia="es-CO"/>
        </w:rPr>
        <w:t>De acuerdo a la tabla dibujada por Sara, la afirmación correcta es *</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69" type="#_x0000_t75" style="width:17.6pt;height:17.6pt" o:ole="">
            <v:imagedata r:id="rId31" o:title=""/>
          </v:shape>
          <w:control r:id="rId55" w:name="Objeto 45" w:shapeid="_x0000_i1069"/>
        </w:object>
      </w:r>
      <w:r w:rsidRPr="00AA0824">
        <w:rPr>
          <w:rFonts w:ascii="Trebuchet MS" w:eastAsia="Times New Roman" w:hAnsi="Trebuchet MS" w:cs="Times New Roman"/>
          <w:color w:val="000000"/>
          <w:sz w:val="19"/>
          <w:szCs w:val="19"/>
          <w:lang w:eastAsia="es-CO"/>
        </w:rPr>
        <w:t> A. La cantidad de textos de matemáticas son el triple de la cantidad de textos de ciencias naturales.</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71" type="#_x0000_t75" style="width:17.6pt;height:17.6pt" o:ole="">
            <v:imagedata r:id="rId31" o:title=""/>
          </v:shape>
          <w:control r:id="rId56" w:name="Objeto 46" w:shapeid="_x0000_i1071"/>
        </w:object>
      </w:r>
      <w:r w:rsidRPr="00AA0824">
        <w:rPr>
          <w:rFonts w:ascii="Trebuchet MS" w:eastAsia="Times New Roman" w:hAnsi="Trebuchet MS" w:cs="Times New Roman"/>
          <w:color w:val="000000"/>
          <w:sz w:val="19"/>
          <w:szCs w:val="19"/>
          <w:lang w:eastAsia="es-CO"/>
        </w:rPr>
        <w:t> B. La cantidad de textos de matemáticas son el doble de la cantidad de textos de ciencias naturales</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73" type="#_x0000_t75" style="width:17.6pt;height:17.6pt" o:ole="">
            <v:imagedata r:id="rId31" o:title=""/>
          </v:shape>
          <w:control r:id="rId57" w:name="Objeto 47" w:shapeid="_x0000_i1073"/>
        </w:object>
      </w:r>
      <w:r w:rsidRPr="00AA0824">
        <w:rPr>
          <w:rFonts w:ascii="Trebuchet MS" w:eastAsia="Times New Roman" w:hAnsi="Trebuchet MS" w:cs="Times New Roman"/>
          <w:color w:val="000000"/>
          <w:sz w:val="19"/>
          <w:szCs w:val="19"/>
          <w:lang w:eastAsia="es-CO"/>
        </w:rPr>
        <w:t> C. La cantidad de textos de ciencias naturales son el doble de la cantidad de textos de matemáticas</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75" type="#_x0000_t75" style="width:17.6pt;height:17.6pt" o:ole="">
            <v:imagedata r:id="rId31" o:title=""/>
          </v:shape>
          <w:control r:id="rId58" w:name="Objeto 48" w:shapeid="_x0000_i1075"/>
        </w:object>
      </w:r>
      <w:r w:rsidRPr="00AA0824">
        <w:rPr>
          <w:rFonts w:ascii="Trebuchet MS" w:eastAsia="Times New Roman" w:hAnsi="Trebuchet MS" w:cs="Times New Roman"/>
          <w:color w:val="000000"/>
          <w:sz w:val="19"/>
          <w:szCs w:val="19"/>
          <w:lang w:eastAsia="es-CO"/>
        </w:rPr>
        <w:t> D. Hay tres veces más textos de ciencias naturales que textos de matemáticas.</w:t>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lang w:eastAsia="es-CO"/>
        </w:rPr>
        <w:t>Esta pregunta es obligatoria.</w:t>
      </w:r>
    </w:p>
    <w:p w:rsidR="00AA0824" w:rsidRPr="00AA0824" w:rsidRDefault="00AA0824" w:rsidP="00AA0824">
      <w:pPr>
        <w:pBdr>
          <w:bottom w:val="single" w:sz="6" w:space="8" w:color="E1E1E1"/>
        </w:pBdr>
        <w:shd w:val="clear" w:color="auto" w:fill="663366"/>
        <w:spacing w:after="150" w:line="240" w:lineRule="auto"/>
        <w:outlineLvl w:val="1"/>
        <w:rPr>
          <w:rFonts w:ascii="Trebuchet MS" w:eastAsia="Times New Roman" w:hAnsi="Trebuchet MS" w:cs="Times New Roman"/>
          <w:color w:val="901C5D"/>
          <w:sz w:val="36"/>
          <w:szCs w:val="36"/>
          <w:lang w:eastAsia="es-CO"/>
        </w:rPr>
      </w:pPr>
      <w:r w:rsidRPr="00AA0824">
        <w:rPr>
          <w:rFonts w:ascii="Trebuchet MS" w:eastAsia="Times New Roman" w:hAnsi="Trebuchet MS" w:cs="Times New Roman"/>
          <w:color w:val="901C5D"/>
          <w:sz w:val="36"/>
          <w:szCs w:val="36"/>
          <w:lang w:eastAsia="es-CO"/>
        </w:rPr>
        <w:t>La docente titular quería escoger el sabor preferido de helado entre mora, fresa y vainilla de los estudiantes de quinto grado para la celebración de clausura. Realizaron una votación, escribiendo en un papelito su respuesta. La docente recogió los papelitos que ves arriba con sus respuestas y empezó a anotarlos en la tabla de abajo. Completa la tabla.</w:t>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Pr>
          <w:rFonts w:ascii="Trebuchet MS" w:eastAsia="Times New Roman" w:hAnsi="Trebuchet MS" w:cs="Times New Roman"/>
          <w:noProof/>
          <w:color w:val="000000"/>
          <w:sz w:val="19"/>
          <w:szCs w:val="19"/>
          <w:lang w:eastAsia="es-CO"/>
        </w:rPr>
        <w:lastRenderedPageBreak/>
        <w:drawing>
          <wp:inline distT="0" distB="0" distL="0" distR="0">
            <wp:extent cx="6645275" cy="4114800"/>
            <wp:effectExtent l="0" t="0" r="3175" b="0"/>
            <wp:docPr id="22" name="Imagen 22" descr="Imagen si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n sin leyend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45275" cy="4114800"/>
                    </a:xfrm>
                    <a:prstGeom prst="rect">
                      <a:avLst/>
                    </a:prstGeom>
                    <a:noFill/>
                    <a:ln>
                      <a:noFill/>
                    </a:ln>
                  </pic:spPr>
                </pic:pic>
              </a:graphicData>
            </a:graphic>
          </wp:inline>
        </w:drawing>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lang w:eastAsia="es-CO"/>
        </w:rPr>
        <w:t>De acuerdo con la información presentada, los sabores que más le gustan a los estudiantes del grado son: *</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77" type="#_x0000_t75" style="width:17.6pt;height:17.6pt" o:ole="">
            <v:imagedata r:id="rId31" o:title=""/>
          </v:shape>
          <w:control r:id="rId60" w:name="Objeto 50" w:shapeid="_x0000_i1077"/>
        </w:object>
      </w:r>
      <w:r w:rsidRPr="00AA0824">
        <w:rPr>
          <w:rFonts w:ascii="Trebuchet MS" w:eastAsia="Times New Roman" w:hAnsi="Trebuchet MS" w:cs="Times New Roman"/>
          <w:color w:val="000000"/>
          <w:sz w:val="19"/>
          <w:szCs w:val="19"/>
          <w:lang w:eastAsia="es-CO"/>
        </w:rPr>
        <w:t> Caramelo y mora.</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79" type="#_x0000_t75" style="width:17.6pt;height:17.6pt" o:ole="">
            <v:imagedata r:id="rId31" o:title=""/>
          </v:shape>
          <w:control r:id="rId61" w:name="Objeto 51" w:shapeid="_x0000_i1079"/>
        </w:object>
      </w:r>
      <w:r w:rsidRPr="00AA0824">
        <w:rPr>
          <w:rFonts w:ascii="Trebuchet MS" w:eastAsia="Times New Roman" w:hAnsi="Trebuchet MS" w:cs="Times New Roman"/>
          <w:color w:val="000000"/>
          <w:sz w:val="19"/>
          <w:szCs w:val="19"/>
          <w:lang w:eastAsia="es-CO"/>
        </w:rPr>
        <w:t> Caramelo y vainilla</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81" type="#_x0000_t75" style="width:17.6pt;height:17.6pt" o:ole="">
            <v:imagedata r:id="rId31" o:title=""/>
          </v:shape>
          <w:control r:id="rId62" w:name="Objeto 52" w:shapeid="_x0000_i1081"/>
        </w:object>
      </w:r>
      <w:r w:rsidRPr="00AA0824">
        <w:rPr>
          <w:rFonts w:ascii="Trebuchet MS" w:eastAsia="Times New Roman" w:hAnsi="Trebuchet MS" w:cs="Times New Roman"/>
          <w:color w:val="000000"/>
          <w:sz w:val="19"/>
          <w:szCs w:val="19"/>
          <w:lang w:eastAsia="es-CO"/>
        </w:rPr>
        <w:t> Vainilla y fresa</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83" type="#_x0000_t75" style="width:17.6pt;height:17.6pt" o:ole="">
            <v:imagedata r:id="rId31" o:title=""/>
          </v:shape>
          <w:control r:id="rId63" w:name="Objeto 53" w:shapeid="_x0000_i1083"/>
        </w:object>
      </w:r>
      <w:r w:rsidRPr="00AA0824">
        <w:rPr>
          <w:rFonts w:ascii="Trebuchet MS" w:eastAsia="Times New Roman" w:hAnsi="Trebuchet MS" w:cs="Times New Roman"/>
          <w:color w:val="000000"/>
          <w:sz w:val="19"/>
          <w:szCs w:val="19"/>
          <w:lang w:eastAsia="es-CO"/>
        </w:rPr>
        <w:t> Fresa y mora</w:t>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lang w:eastAsia="es-CO"/>
        </w:rPr>
        <w:t>Esta pregunta es obligatoria.</w:t>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lang w:eastAsia="es-CO"/>
        </w:rPr>
        <w:t>De acuerdo con la información prestada, la afirmación correcta es *</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85" type="#_x0000_t75" style="width:17.6pt;height:17.6pt" o:ole="">
            <v:imagedata r:id="rId31" o:title=""/>
          </v:shape>
          <w:control r:id="rId64" w:name="Objeto 54" w:shapeid="_x0000_i1085"/>
        </w:object>
      </w:r>
      <w:r w:rsidRPr="00AA0824">
        <w:rPr>
          <w:rFonts w:ascii="Trebuchet MS" w:eastAsia="Times New Roman" w:hAnsi="Trebuchet MS" w:cs="Times New Roman"/>
          <w:color w:val="000000"/>
          <w:sz w:val="19"/>
          <w:szCs w:val="19"/>
          <w:lang w:eastAsia="es-CO"/>
        </w:rPr>
        <w:t> El sabor preferido por los estudiantes es el de fresa</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lastRenderedPageBreak/>
        <w:object w:dxaOrig="225" w:dyaOrig="225">
          <v:shape id="_x0000_i1087" type="#_x0000_t75" style="width:17.6pt;height:17.6pt" o:ole="">
            <v:imagedata r:id="rId31" o:title=""/>
          </v:shape>
          <w:control r:id="rId65" w:name="Objeto 55" w:shapeid="_x0000_i1087"/>
        </w:object>
      </w:r>
      <w:r w:rsidRPr="00AA0824">
        <w:rPr>
          <w:rFonts w:ascii="Trebuchet MS" w:eastAsia="Times New Roman" w:hAnsi="Trebuchet MS" w:cs="Times New Roman"/>
          <w:color w:val="000000"/>
          <w:sz w:val="19"/>
          <w:szCs w:val="19"/>
          <w:lang w:eastAsia="es-CO"/>
        </w:rPr>
        <w:t> El sabor de fresa excedió en un voto el sabor de vainilla.</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89" type="#_x0000_t75" style="width:17.6pt;height:17.6pt" o:ole="">
            <v:imagedata r:id="rId31" o:title=""/>
          </v:shape>
          <w:control r:id="rId66" w:name="Objeto 56" w:shapeid="_x0000_i1089"/>
        </w:object>
      </w:r>
      <w:r w:rsidRPr="00AA0824">
        <w:rPr>
          <w:rFonts w:ascii="Trebuchet MS" w:eastAsia="Times New Roman" w:hAnsi="Trebuchet MS" w:cs="Times New Roman"/>
          <w:color w:val="000000"/>
          <w:sz w:val="19"/>
          <w:szCs w:val="19"/>
          <w:lang w:eastAsia="es-CO"/>
        </w:rPr>
        <w:t xml:space="preserve"> El sabor de fresa </w:t>
      </w:r>
      <w:proofErr w:type="spellStart"/>
      <w:r w:rsidRPr="00AA0824">
        <w:rPr>
          <w:rFonts w:ascii="Trebuchet MS" w:eastAsia="Times New Roman" w:hAnsi="Trebuchet MS" w:cs="Times New Roman"/>
          <w:color w:val="000000"/>
          <w:sz w:val="19"/>
          <w:szCs w:val="19"/>
          <w:lang w:eastAsia="es-CO"/>
        </w:rPr>
        <w:t>dúplico</w:t>
      </w:r>
      <w:proofErr w:type="spellEnd"/>
      <w:r w:rsidRPr="00AA0824">
        <w:rPr>
          <w:rFonts w:ascii="Trebuchet MS" w:eastAsia="Times New Roman" w:hAnsi="Trebuchet MS" w:cs="Times New Roman"/>
          <w:color w:val="000000"/>
          <w:sz w:val="19"/>
          <w:szCs w:val="19"/>
          <w:lang w:eastAsia="es-CO"/>
        </w:rPr>
        <w:t xml:space="preserve"> la votación obtenida por el sabor de caramelo</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91" type="#_x0000_t75" style="width:17.6pt;height:17.6pt" o:ole="">
            <v:imagedata r:id="rId31" o:title=""/>
          </v:shape>
          <w:control r:id="rId67" w:name="Objeto 57" w:shapeid="_x0000_i1091"/>
        </w:object>
      </w:r>
      <w:r w:rsidRPr="00AA0824">
        <w:rPr>
          <w:rFonts w:ascii="Trebuchet MS" w:eastAsia="Times New Roman" w:hAnsi="Trebuchet MS" w:cs="Times New Roman"/>
          <w:color w:val="000000"/>
          <w:sz w:val="19"/>
          <w:szCs w:val="19"/>
          <w:lang w:eastAsia="es-CO"/>
        </w:rPr>
        <w:t> D. El sabor de fresa triplico la votación obtenida por el sabor de caramelo.</w:t>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lang w:eastAsia="es-CO"/>
        </w:rPr>
        <w:t>Esta pregunta es obligatoria.</w:t>
      </w:r>
    </w:p>
    <w:p w:rsidR="00AA0824" w:rsidRPr="00AA0824" w:rsidRDefault="00AA0824" w:rsidP="00AA0824">
      <w:pPr>
        <w:pBdr>
          <w:bottom w:val="single" w:sz="6" w:space="8" w:color="E1E1E1"/>
        </w:pBdr>
        <w:shd w:val="clear" w:color="auto" w:fill="663366"/>
        <w:spacing w:after="150" w:line="240" w:lineRule="auto"/>
        <w:outlineLvl w:val="1"/>
        <w:rPr>
          <w:rFonts w:ascii="Trebuchet MS" w:eastAsia="Times New Roman" w:hAnsi="Trebuchet MS" w:cs="Times New Roman"/>
          <w:color w:val="901C5D"/>
          <w:sz w:val="36"/>
          <w:szCs w:val="36"/>
          <w:lang w:eastAsia="es-CO"/>
        </w:rPr>
      </w:pPr>
      <w:r w:rsidRPr="00AA0824">
        <w:rPr>
          <w:rFonts w:ascii="Trebuchet MS" w:eastAsia="Times New Roman" w:hAnsi="Trebuchet MS" w:cs="Times New Roman"/>
          <w:color w:val="901C5D"/>
          <w:sz w:val="36"/>
          <w:szCs w:val="36"/>
          <w:lang w:eastAsia="es-CO"/>
        </w:rPr>
        <w:t>La profesora Diana les preguntó a 60 estudiantes de grado quinto cuál de los siguientes libros deseaba leer: • Frankenstein se hace un sándwich • Caperucita Roja (tal como se la contaron a Jorge) • Muertos de susto: leyendas de acá y del más allá • Verde fue mi selva Con las respuestas obtenidas, la profesora Diana elaboró la siguiente gráfica:</w:t>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Pr>
          <w:rFonts w:ascii="Trebuchet MS" w:eastAsia="Times New Roman" w:hAnsi="Trebuchet MS" w:cs="Times New Roman"/>
          <w:noProof/>
          <w:color w:val="000000"/>
          <w:sz w:val="19"/>
          <w:szCs w:val="19"/>
          <w:lang w:eastAsia="es-CO"/>
        </w:rPr>
        <w:drawing>
          <wp:inline distT="0" distB="0" distL="0" distR="0">
            <wp:extent cx="5369560" cy="3179445"/>
            <wp:effectExtent l="0" t="0" r="2540" b="1905"/>
            <wp:docPr id="21" name="Imagen 21" descr="Imagen si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n sin leyend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69560" cy="3179445"/>
                    </a:xfrm>
                    <a:prstGeom prst="rect">
                      <a:avLst/>
                    </a:prstGeom>
                    <a:noFill/>
                    <a:ln>
                      <a:noFill/>
                    </a:ln>
                  </pic:spPr>
                </pic:pic>
              </a:graphicData>
            </a:graphic>
          </wp:inline>
        </w:drawing>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lang w:eastAsia="es-CO"/>
        </w:rPr>
        <w:t>De acuerdo con la gráfica, ¿cuál de las siguientes afirmaciones es correcta? *</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lastRenderedPageBreak/>
        <w:object w:dxaOrig="225" w:dyaOrig="225">
          <v:shape id="_x0000_i1093" type="#_x0000_t75" style="width:17.6pt;height:17.6pt" o:ole="">
            <v:imagedata r:id="rId31" o:title=""/>
          </v:shape>
          <w:control r:id="rId69" w:name="Objeto 59" w:shapeid="_x0000_i1093"/>
        </w:object>
      </w:r>
      <w:r w:rsidRPr="00AA0824">
        <w:rPr>
          <w:rFonts w:ascii="Trebuchet MS" w:eastAsia="Times New Roman" w:hAnsi="Trebuchet MS" w:cs="Times New Roman"/>
          <w:color w:val="000000"/>
          <w:sz w:val="19"/>
          <w:szCs w:val="19"/>
          <w:lang w:eastAsia="es-CO"/>
        </w:rPr>
        <w:t> La cantidad de alumnos que prefieren el libro Frankenstein se hace un sándwich son el triple de los alumnos que prefieren el libro verde fue mi selva.</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95" type="#_x0000_t75" style="width:17.6pt;height:17.6pt" o:ole="">
            <v:imagedata r:id="rId31" o:title=""/>
          </v:shape>
          <w:control r:id="rId70" w:name="Objeto 60" w:shapeid="_x0000_i1095"/>
        </w:object>
      </w:r>
      <w:r w:rsidRPr="00AA0824">
        <w:rPr>
          <w:rFonts w:ascii="Trebuchet MS" w:eastAsia="Times New Roman" w:hAnsi="Trebuchet MS" w:cs="Times New Roman"/>
          <w:color w:val="000000"/>
          <w:sz w:val="19"/>
          <w:szCs w:val="19"/>
          <w:lang w:eastAsia="es-CO"/>
        </w:rPr>
        <w:t> La cantidad de alumnos que prefieren verde fue mi selva es más que la que prefiere caperucita Roja (tal como se la contaron a Jorge)</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97" type="#_x0000_t75" style="width:17.6pt;height:17.6pt" o:ole="">
            <v:imagedata r:id="rId31" o:title=""/>
          </v:shape>
          <w:control r:id="rId71" w:name="Objeto 61" w:shapeid="_x0000_i1097"/>
        </w:object>
      </w:r>
      <w:r w:rsidRPr="00AA0824">
        <w:rPr>
          <w:rFonts w:ascii="Trebuchet MS" w:eastAsia="Times New Roman" w:hAnsi="Trebuchet MS" w:cs="Times New Roman"/>
          <w:color w:val="000000"/>
          <w:sz w:val="19"/>
          <w:szCs w:val="19"/>
          <w:lang w:eastAsia="es-CO"/>
        </w:rPr>
        <w:t> La cantidad de alumnos que prefieren Frankenstein se hace un sándwich son el triple de las que prefieren caperucita Roja (tal como se la contaron a Jorge)</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099" type="#_x0000_t75" style="width:17.6pt;height:17.6pt" o:ole="">
            <v:imagedata r:id="rId31" o:title=""/>
          </v:shape>
          <w:control r:id="rId72" w:name="Objeto 62" w:shapeid="_x0000_i1099"/>
        </w:object>
      </w:r>
      <w:r w:rsidRPr="00AA0824">
        <w:rPr>
          <w:rFonts w:ascii="Trebuchet MS" w:eastAsia="Times New Roman" w:hAnsi="Trebuchet MS" w:cs="Times New Roman"/>
          <w:color w:val="000000"/>
          <w:sz w:val="19"/>
          <w:szCs w:val="19"/>
          <w:lang w:eastAsia="es-CO"/>
        </w:rPr>
        <w:t> La cantidad de alumnos que prefieren Caperucita Roja (tal como se la contaron a Jorge) son siete más que las que prefieren Muertos de susto: leyendas de acá y del más allá</w:t>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lang w:eastAsia="es-CO"/>
        </w:rPr>
        <w:t>Esta pregunta es obligatoria.</w:t>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lang w:eastAsia="es-CO"/>
        </w:rPr>
        <w:t>La palabra “el triple de los alumnos” hace referencia a: *</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101" type="#_x0000_t75" style="width:17.6pt;height:17.6pt" o:ole="">
            <v:imagedata r:id="rId31" o:title=""/>
          </v:shape>
          <w:control r:id="rId73" w:name="Objeto 63" w:shapeid="_x0000_i1101"/>
        </w:object>
      </w:r>
      <w:r w:rsidRPr="00AA0824">
        <w:rPr>
          <w:rFonts w:ascii="Trebuchet MS" w:eastAsia="Times New Roman" w:hAnsi="Trebuchet MS" w:cs="Times New Roman"/>
          <w:color w:val="000000"/>
          <w:sz w:val="19"/>
          <w:szCs w:val="19"/>
          <w:lang w:eastAsia="es-CO"/>
        </w:rPr>
        <w:t> La misma cantidad</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103" type="#_x0000_t75" style="width:17.6pt;height:17.6pt" o:ole="">
            <v:imagedata r:id="rId31" o:title=""/>
          </v:shape>
          <w:control r:id="rId74" w:name="Objeto 64" w:shapeid="_x0000_i1103"/>
        </w:object>
      </w:r>
      <w:r w:rsidRPr="00AA0824">
        <w:rPr>
          <w:rFonts w:ascii="Trebuchet MS" w:eastAsia="Times New Roman" w:hAnsi="Trebuchet MS" w:cs="Times New Roman"/>
          <w:color w:val="000000"/>
          <w:sz w:val="19"/>
          <w:szCs w:val="19"/>
          <w:lang w:eastAsia="es-CO"/>
        </w:rPr>
        <w:t> Tres alumnos menos</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105" type="#_x0000_t75" style="width:17.6pt;height:17.6pt" o:ole="">
            <v:imagedata r:id="rId31" o:title=""/>
          </v:shape>
          <w:control r:id="rId75" w:name="Objeto 65" w:shapeid="_x0000_i1105"/>
        </w:object>
      </w:r>
      <w:r w:rsidRPr="00AA0824">
        <w:rPr>
          <w:rFonts w:ascii="Trebuchet MS" w:eastAsia="Times New Roman" w:hAnsi="Trebuchet MS" w:cs="Times New Roman"/>
          <w:color w:val="000000"/>
          <w:sz w:val="19"/>
          <w:szCs w:val="19"/>
          <w:lang w:eastAsia="es-CO"/>
        </w:rPr>
        <w:t> Tres alumnos más</w:t>
      </w:r>
    </w:p>
    <w:p w:rsidR="00AA0824" w:rsidRPr="00AA0824" w:rsidRDefault="00AA0824" w:rsidP="00AA0824">
      <w:pPr>
        <w:numPr>
          <w:ilvl w:val="1"/>
          <w:numId w:val="50"/>
        </w:numPr>
        <w:shd w:val="clear" w:color="auto" w:fill="663366"/>
        <w:spacing w:after="0" w:line="240" w:lineRule="auto"/>
        <w:ind w:left="0"/>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rPr>
        <w:object w:dxaOrig="225" w:dyaOrig="225">
          <v:shape id="_x0000_i1107" type="#_x0000_t75" style="width:17.6pt;height:17.6pt" o:ole="">
            <v:imagedata r:id="rId31" o:title=""/>
          </v:shape>
          <w:control r:id="rId76" w:name="Objeto 66" w:shapeid="_x0000_i1107"/>
        </w:object>
      </w:r>
      <w:r w:rsidRPr="00AA0824">
        <w:rPr>
          <w:rFonts w:ascii="Trebuchet MS" w:eastAsia="Times New Roman" w:hAnsi="Trebuchet MS" w:cs="Times New Roman"/>
          <w:color w:val="000000"/>
          <w:sz w:val="19"/>
          <w:szCs w:val="19"/>
          <w:lang w:eastAsia="es-CO"/>
        </w:rPr>
        <w:t> Tres veces más la cantidad de alumnos</w:t>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lang w:eastAsia="es-CO"/>
        </w:rPr>
        <w:t>Esta pregunta es obligatoria.</w:t>
      </w:r>
    </w:p>
    <w:tbl>
      <w:tblPr>
        <w:tblW w:w="0" w:type="auto"/>
        <w:tblCellMar>
          <w:top w:w="15" w:type="dxa"/>
          <w:left w:w="15" w:type="dxa"/>
          <w:bottom w:w="15" w:type="dxa"/>
          <w:right w:w="15" w:type="dxa"/>
        </w:tblCellMar>
        <w:tblLook w:val="04A0" w:firstRow="1" w:lastRow="0" w:firstColumn="1" w:lastColumn="0" w:noHBand="0" w:noVBand="1"/>
      </w:tblPr>
      <w:tblGrid>
        <w:gridCol w:w="5942"/>
      </w:tblGrid>
      <w:tr w:rsidR="00AA0824" w:rsidRPr="00AA0824" w:rsidTr="00AA0824">
        <w:tc>
          <w:tcPr>
            <w:tcW w:w="0" w:type="auto"/>
            <w:vAlign w:val="center"/>
            <w:hideMark/>
          </w:tcPr>
          <w:p w:rsidR="00AA0824" w:rsidRPr="00AA0824" w:rsidRDefault="00AA0824" w:rsidP="00AA0824">
            <w:pPr>
              <w:spacing w:after="60" w:line="240" w:lineRule="auto"/>
              <w:rPr>
                <w:rFonts w:ascii="Times New Roman" w:eastAsia="Times New Roman" w:hAnsi="Times New Roman" w:cs="Times New Roman"/>
                <w:sz w:val="24"/>
                <w:szCs w:val="24"/>
                <w:lang w:eastAsia="es-CO"/>
              </w:rPr>
            </w:pPr>
            <w:r w:rsidRPr="00AA0824">
              <w:rPr>
                <w:rFonts w:ascii="Times New Roman" w:eastAsia="Times New Roman" w:hAnsi="Times New Roman" w:cs="Times New Roman"/>
                <w:sz w:val="24"/>
                <w:szCs w:val="24"/>
              </w:rPr>
              <w:object w:dxaOrig="225" w:dyaOrig="225">
                <v:shape id="_x0000_i1109" type="#_x0000_t75" style="width:17.6pt;height:17.6pt" o:ole="">
                  <v:imagedata r:id="rId31" o:title=""/>
                </v:shape>
                <w:control r:id="rId77" w:name="Objeto 67" w:shapeid="_x0000_i1109"/>
              </w:object>
            </w:r>
          </w:p>
          <w:p w:rsidR="00AA0824" w:rsidRPr="00AA0824" w:rsidRDefault="00AA0824" w:rsidP="00AA0824">
            <w:pPr>
              <w:spacing w:after="60" w:line="240" w:lineRule="auto"/>
              <w:rPr>
                <w:rFonts w:ascii="Times New Roman" w:eastAsia="Times New Roman" w:hAnsi="Times New Roman" w:cs="Times New Roman"/>
                <w:sz w:val="24"/>
                <w:szCs w:val="24"/>
                <w:lang w:eastAsia="es-CO"/>
              </w:rPr>
            </w:pPr>
            <w:r w:rsidRPr="00AA0824">
              <w:rPr>
                <w:rFonts w:ascii="Times New Roman" w:eastAsia="Times New Roman" w:hAnsi="Times New Roman" w:cs="Times New Roman"/>
                <w:sz w:val="24"/>
                <w:szCs w:val="24"/>
                <w:lang w:eastAsia="es-CO"/>
              </w:rPr>
              <w:t>Nunca envíes contraseñas a través de Formularios de Google.</w:t>
            </w:r>
          </w:p>
        </w:tc>
      </w:tr>
    </w:tbl>
    <w:p w:rsidR="00AA0824" w:rsidRPr="00AA0824" w:rsidRDefault="00AA0824" w:rsidP="00AA0824">
      <w:pPr>
        <w:pBdr>
          <w:top w:val="single" w:sz="6" w:space="1" w:color="auto"/>
        </w:pBdr>
        <w:spacing w:after="0" w:line="240" w:lineRule="auto"/>
        <w:jc w:val="center"/>
        <w:rPr>
          <w:rFonts w:ascii="Arial" w:eastAsia="Times New Roman" w:hAnsi="Arial" w:cs="Arial"/>
          <w:vanish/>
          <w:sz w:val="16"/>
          <w:szCs w:val="16"/>
          <w:lang w:eastAsia="es-CO"/>
        </w:rPr>
      </w:pPr>
      <w:r w:rsidRPr="00AA0824">
        <w:rPr>
          <w:rFonts w:ascii="Arial" w:eastAsia="Times New Roman" w:hAnsi="Arial" w:cs="Arial"/>
          <w:vanish/>
          <w:sz w:val="16"/>
          <w:szCs w:val="16"/>
          <w:lang w:eastAsia="es-CO"/>
        </w:rPr>
        <w:t>Final del formulario</w:t>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lang w:eastAsia="es-CO"/>
        </w:rPr>
        <w:t>Con la tecnología de </w:t>
      </w:r>
      <w:r>
        <w:rPr>
          <w:rFonts w:ascii="Trebuchet MS" w:eastAsia="Times New Roman" w:hAnsi="Trebuchet MS" w:cs="Times New Roman"/>
          <w:noProof/>
          <w:color w:val="901C5D"/>
          <w:sz w:val="19"/>
          <w:szCs w:val="19"/>
          <w:lang w:eastAsia="es-CO"/>
        </w:rPr>
        <w:drawing>
          <wp:inline distT="0" distB="0" distL="0" distR="0">
            <wp:extent cx="999490" cy="223520"/>
            <wp:effectExtent l="0" t="0" r="0" b="5080"/>
            <wp:docPr id="20" name="Imagen 20" descr="Google Driv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oogle Drive">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99490" cy="223520"/>
                    </a:xfrm>
                    <a:prstGeom prst="rect">
                      <a:avLst/>
                    </a:prstGeom>
                    <a:noFill/>
                    <a:ln>
                      <a:noFill/>
                    </a:ln>
                  </pic:spPr>
                </pic:pic>
              </a:graphicData>
            </a:graphic>
          </wp:inline>
        </w:drawing>
      </w:r>
    </w:p>
    <w:p w:rsidR="00AA0824" w:rsidRPr="00AA0824" w:rsidRDefault="00AA0824" w:rsidP="00AA0824">
      <w:pPr>
        <w:shd w:val="clear" w:color="auto" w:fill="663366"/>
        <w:spacing w:after="0" w:line="240" w:lineRule="auto"/>
        <w:rPr>
          <w:rFonts w:ascii="Trebuchet MS" w:eastAsia="Times New Roman" w:hAnsi="Trebuchet MS" w:cs="Times New Roman"/>
          <w:color w:val="000000"/>
          <w:sz w:val="19"/>
          <w:szCs w:val="19"/>
          <w:lang w:eastAsia="es-CO"/>
        </w:rPr>
      </w:pPr>
      <w:r w:rsidRPr="00AA0824">
        <w:rPr>
          <w:rFonts w:ascii="Trebuchet MS" w:eastAsia="Times New Roman" w:hAnsi="Trebuchet MS" w:cs="Times New Roman"/>
          <w:color w:val="000000"/>
          <w:sz w:val="19"/>
          <w:szCs w:val="19"/>
          <w:lang w:eastAsia="es-CO"/>
        </w:rPr>
        <w:t>Este contenido no ha sido creado ni aprobado por Google. </w:t>
      </w:r>
      <w:r w:rsidRPr="00AA0824">
        <w:rPr>
          <w:rFonts w:ascii="Trebuchet MS" w:eastAsia="Times New Roman" w:hAnsi="Trebuchet MS" w:cs="Times New Roman"/>
          <w:color w:val="000000"/>
          <w:sz w:val="19"/>
          <w:szCs w:val="19"/>
          <w:lang w:eastAsia="es-CO"/>
        </w:rPr>
        <w:br/>
      </w:r>
      <w:hyperlink r:id="rId80" w:history="1">
        <w:r w:rsidRPr="00AA0824">
          <w:rPr>
            <w:rFonts w:ascii="Trebuchet MS" w:eastAsia="Times New Roman" w:hAnsi="Trebuchet MS" w:cs="Times New Roman"/>
            <w:color w:val="901C5D"/>
            <w:sz w:val="19"/>
            <w:szCs w:val="19"/>
            <w:u w:val="single"/>
            <w:lang w:eastAsia="es-CO"/>
          </w:rPr>
          <w:t>Informar sobre abusos</w:t>
        </w:r>
      </w:hyperlink>
      <w:r w:rsidRPr="00AA0824">
        <w:rPr>
          <w:rFonts w:ascii="Trebuchet MS" w:eastAsia="Times New Roman" w:hAnsi="Trebuchet MS" w:cs="Times New Roman"/>
          <w:color w:val="000000"/>
          <w:sz w:val="19"/>
          <w:szCs w:val="19"/>
          <w:lang w:eastAsia="es-CO"/>
        </w:rPr>
        <w:t> - </w:t>
      </w:r>
      <w:hyperlink r:id="rId81" w:history="1">
        <w:r w:rsidRPr="00AA0824">
          <w:rPr>
            <w:rFonts w:ascii="Trebuchet MS" w:eastAsia="Times New Roman" w:hAnsi="Trebuchet MS" w:cs="Times New Roman"/>
            <w:color w:val="901C5D"/>
            <w:sz w:val="19"/>
            <w:szCs w:val="19"/>
            <w:u w:val="single"/>
            <w:lang w:eastAsia="es-CO"/>
          </w:rPr>
          <w:t>Condiciones del servicio</w:t>
        </w:r>
      </w:hyperlink>
      <w:r w:rsidRPr="00AA0824">
        <w:rPr>
          <w:rFonts w:ascii="Trebuchet MS" w:eastAsia="Times New Roman" w:hAnsi="Trebuchet MS" w:cs="Times New Roman"/>
          <w:color w:val="000000"/>
          <w:sz w:val="19"/>
          <w:szCs w:val="19"/>
          <w:lang w:eastAsia="es-CO"/>
        </w:rPr>
        <w:t> - </w:t>
      </w:r>
      <w:hyperlink r:id="rId82" w:history="1">
        <w:r w:rsidRPr="00AA0824">
          <w:rPr>
            <w:rFonts w:ascii="Trebuchet MS" w:eastAsia="Times New Roman" w:hAnsi="Trebuchet MS" w:cs="Times New Roman"/>
            <w:color w:val="901C5D"/>
            <w:sz w:val="19"/>
            <w:szCs w:val="19"/>
            <w:u w:val="single"/>
            <w:lang w:eastAsia="es-CO"/>
          </w:rPr>
          <w:t>Otros términos</w:t>
        </w:r>
      </w:hyperlink>
    </w:p>
    <w:p w:rsidR="00770CEA" w:rsidRDefault="00AA0824" w:rsidP="00AA0824">
      <w:pPr>
        <w:shd w:val="clear" w:color="auto" w:fill="FFFFFF"/>
        <w:spacing w:after="0" w:line="240" w:lineRule="auto"/>
        <w:jc w:val="both"/>
        <w:rPr>
          <w:rFonts w:ascii="Comic Sans MS" w:eastAsia="Times New Roman" w:hAnsi="Comic Sans MS" w:cs="Times New Roman"/>
          <w:b/>
          <w:sz w:val="20"/>
          <w:szCs w:val="20"/>
          <w:lang w:eastAsia="es-CO"/>
        </w:rPr>
      </w:pPr>
      <w:r w:rsidRPr="00AA0824">
        <w:rPr>
          <w:rFonts w:ascii="Trebuchet MS" w:eastAsia="Times New Roman" w:hAnsi="Trebuchet MS" w:cs="Times New Roman"/>
          <w:color w:val="000000"/>
          <w:sz w:val="19"/>
          <w:szCs w:val="19"/>
          <w:shd w:val="clear" w:color="auto" w:fill="663366"/>
          <w:lang w:eastAsia="es-CO"/>
        </w:rPr>
        <w:br/>
      </w:r>
      <w:r w:rsidRPr="00AA0824">
        <w:rPr>
          <w:rFonts w:ascii="Trebuchet MS" w:eastAsia="Times New Roman" w:hAnsi="Trebuchet MS" w:cs="Times New Roman"/>
          <w:color w:val="000000"/>
          <w:sz w:val="19"/>
          <w:szCs w:val="19"/>
          <w:shd w:val="clear" w:color="auto" w:fill="663366"/>
          <w:lang w:eastAsia="es-CO"/>
        </w:rPr>
        <w:br/>
        <w:t>Leer más: </w:t>
      </w:r>
      <w:hyperlink r:id="rId83" w:history="1">
        <w:r w:rsidRPr="00AA0824">
          <w:rPr>
            <w:rFonts w:ascii="Trebuchet MS" w:eastAsia="Times New Roman" w:hAnsi="Trebuchet MS" w:cs="Times New Roman"/>
            <w:color w:val="901C5D"/>
            <w:sz w:val="19"/>
            <w:szCs w:val="19"/>
            <w:u w:val="single"/>
            <w:shd w:val="clear" w:color="auto" w:fill="663366"/>
            <w:lang w:eastAsia="es-CO"/>
          </w:rPr>
          <w:t>http://matematicasquinto.webnode.es/estadistica-descubramos-que-nos-caracteriza/prueba-diagnostica/</w:t>
        </w:r>
      </w:hyperlink>
      <w:r w:rsidRPr="00AA0824">
        <w:rPr>
          <w:rFonts w:ascii="Trebuchet MS" w:eastAsia="Times New Roman" w:hAnsi="Trebuchet MS" w:cs="Times New Roman"/>
          <w:color w:val="000000"/>
          <w:sz w:val="19"/>
          <w:szCs w:val="19"/>
          <w:shd w:val="clear" w:color="auto" w:fill="663366"/>
          <w:lang w:eastAsia="es-CO"/>
        </w:rPr>
        <w:br/>
        <w:t>Crea tu propia web gratis: </w:t>
      </w:r>
      <w:hyperlink r:id="rId84" w:history="1">
        <w:r w:rsidRPr="00AA0824">
          <w:rPr>
            <w:rFonts w:ascii="Trebuchet MS" w:eastAsia="Times New Roman" w:hAnsi="Trebuchet MS" w:cs="Times New Roman"/>
            <w:color w:val="901C5D"/>
            <w:sz w:val="19"/>
            <w:szCs w:val="19"/>
            <w:u w:val="single"/>
            <w:shd w:val="clear" w:color="auto" w:fill="663366"/>
            <w:lang w:eastAsia="es-CO"/>
          </w:rPr>
          <w:t>http://www.webnode.es</w:t>
        </w:r>
      </w:hyperlink>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r>
        <w:rPr>
          <w:rFonts w:ascii="Comic Sans MS" w:eastAsia="Times New Roman" w:hAnsi="Comic Sans MS" w:cs="Times New Roman"/>
          <w:b/>
          <w:noProof/>
          <w:sz w:val="20"/>
          <w:szCs w:val="20"/>
          <w:lang w:eastAsia="es-CO"/>
        </w:rPr>
        <w:lastRenderedPageBreak/>
        <w:drawing>
          <wp:inline distT="0" distB="0" distL="0" distR="0">
            <wp:extent cx="8091170" cy="5858510"/>
            <wp:effectExtent l="0" t="0" r="508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091170" cy="5858510"/>
                    </a:xfrm>
                    <a:prstGeom prst="rect">
                      <a:avLst/>
                    </a:prstGeom>
                    <a:noFill/>
                    <a:ln>
                      <a:noFill/>
                    </a:ln>
                  </pic:spPr>
                </pic:pic>
              </a:graphicData>
            </a:graphic>
          </wp:inline>
        </w:drawing>
      </w: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tbl>
      <w:tblPr>
        <w:tblStyle w:val="Tablaconcuadrcula"/>
        <w:tblpPr w:leftFromText="141" w:rightFromText="141" w:vertAnchor="text" w:horzAnchor="margin" w:tblpY="21"/>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951"/>
        <w:gridCol w:w="5597"/>
        <w:gridCol w:w="5598"/>
      </w:tblGrid>
      <w:tr w:rsidR="00AA0824" w:rsidTr="00AA0824">
        <w:tc>
          <w:tcPr>
            <w:tcW w:w="1951" w:type="dxa"/>
            <w:vMerge w:val="restart"/>
          </w:tcPr>
          <w:p w:rsidR="00AA0824" w:rsidRDefault="00AA0824" w:rsidP="00AA0824">
            <w:pPr>
              <w:jc w:val="both"/>
              <w:rPr>
                <w:rFonts w:ascii="Comic Sans MS" w:eastAsia="Times New Roman" w:hAnsi="Comic Sans MS" w:cs="Times New Roman"/>
                <w:lang w:eastAsia="es-CO"/>
              </w:rPr>
            </w:pPr>
          </w:p>
          <w:p w:rsidR="00AA0824" w:rsidRDefault="00AA0824" w:rsidP="00AA0824">
            <w:pPr>
              <w:jc w:val="both"/>
              <w:rPr>
                <w:rFonts w:ascii="Comic Sans MS" w:eastAsia="Times New Roman" w:hAnsi="Comic Sans MS" w:cs="Times New Roman"/>
                <w:lang w:eastAsia="es-CO"/>
              </w:rPr>
            </w:pPr>
          </w:p>
          <w:p w:rsidR="00AA0824" w:rsidRDefault="00AA0824" w:rsidP="00AA0824">
            <w:pPr>
              <w:jc w:val="both"/>
              <w:rPr>
                <w:rFonts w:ascii="Comic Sans MS" w:eastAsia="Times New Roman" w:hAnsi="Comic Sans MS" w:cs="Times New Roman"/>
                <w:lang w:eastAsia="es-CO"/>
              </w:rPr>
            </w:pPr>
          </w:p>
          <w:p w:rsidR="00AA0824" w:rsidRDefault="00AA0824" w:rsidP="00AA0824">
            <w:pPr>
              <w:jc w:val="both"/>
              <w:rPr>
                <w:rFonts w:ascii="Comic Sans MS" w:eastAsia="Times New Roman" w:hAnsi="Comic Sans MS" w:cs="Times New Roman"/>
                <w:lang w:eastAsia="es-CO"/>
              </w:rPr>
            </w:pPr>
          </w:p>
          <w:p w:rsidR="00AA0824" w:rsidRPr="00F749C9" w:rsidRDefault="00AA0824" w:rsidP="00AA0824">
            <w:pPr>
              <w:jc w:val="both"/>
              <w:rPr>
                <w:rFonts w:ascii="Comic Sans MS" w:eastAsia="Times New Roman" w:hAnsi="Comic Sans MS" w:cs="Times New Roman"/>
                <w:b/>
                <w:lang w:eastAsia="es-CO"/>
              </w:rPr>
            </w:pPr>
            <w:r w:rsidRPr="00F749C9">
              <w:rPr>
                <w:rFonts w:ascii="Comic Sans MS" w:eastAsia="Times New Roman" w:hAnsi="Comic Sans MS" w:cs="Times New Roman"/>
                <w:b/>
                <w:lang w:eastAsia="es-CO"/>
              </w:rPr>
              <w:t>DISCIPLINA:</w:t>
            </w:r>
          </w:p>
          <w:p w:rsidR="00AA0824" w:rsidRPr="00F749C9" w:rsidRDefault="00AA0824" w:rsidP="00AA0824">
            <w:pPr>
              <w:jc w:val="both"/>
              <w:rPr>
                <w:rFonts w:ascii="Comic Sans MS" w:eastAsia="Times New Roman" w:hAnsi="Comic Sans MS" w:cs="Times New Roman"/>
                <w:b/>
                <w:lang w:eastAsia="es-CO"/>
              </w:rPr>
            </w:pPr>
            <w:r w:rsidRPr="00F749C9">
              <w:rPr>
                <w:rFonts w:ascii="Comic Sans MS" w:eastAsia="Times New Roman" w:hAnsi="Comic Sans MS" w:cs="Times New Roman"/>
                <w:b/>
                <w:lang w:eastAsia="es-CO"/>
              </w:rPr>
              <w:t>MATEMATICAS</w:t>
            </w:r>
          </w:p>
          <w:p w:rsidR="00AA0824" w:rsidRDefault="00AA0824" w:rsidP="00AA0824">
            <w:pPr>
              <w:jc w:val="both"/>
              <w:rPr>
                <w:rFonts w:ascii="Comic Sans MS" w:eastAsia="Times New Roman" w:hAnsi="Comic Sans MS" w:cs="Times New Roman"/>
                <w:lang w:eastAsia="es-CO"/>
              </w:rPr>
            </w:pPr>
          </w:p>
          <w:p w:rsidR="00AA0824" w:rsidRDefault="00AA0824" w:rsidP="00AA0824">
            <w:pPr>
              <w:jc w:val="both"/>
              <w:rPr>
                <w:rFonts w:ascii="Comic Sans MS" w:eastAsia="Times New Roman" w:hAnsi="Comic Sans MS" w:cs="Times New Roman"/>
                <w:lang w:eastAsia="es-CO"/>
              </w:rPr>
            </w:pPr>
          </w:p>
          <w:p w:rsidR="00AA0824" w:rsidRDefault="00AA0824" w:rsidP="00AA0824">
            <w:pPr>
              <w:jc w:val="both"/>
              <w:rPr>
                <w:rFonts w:ascii="Comic Sans MS" w:eastAsia="Times New Roman" w:hAnsi="Comic Sans MS" w:cs="Times New Roman"/>
                <w:lang w:eastAsia="es-CO"/>
              </w:rPr>
            </w:pPr>
          </w:p>
          <w:p w:rsidR="00AA0824" w:rsidRDefault="00AA0824" w:rsidP="00AA0824">
            <w:pPr>
              <w:jc w:val="both"/>
              <w:rPr>
                <w:rFonts w:ascii="Comic Sans MS" w:eastAsia="Times New Roman" w:hAnsi="Comic Sans MS" w:cs="Times New Roman"/>
                <w:lang w:eastAsia="es-CO"/>
              </w:rPr>
            </w:pPr>
          </w:p>
          <w:p w:rsidR="00AA0824" w:rsidRDefault="00AA0824" w:rsidP="00AA0824">
            <w:pPr>
              <w:jc w:val="both"/>
              <w:rPr>
                <w:rFonts w:ascii="Comic Sans MS" w:eastAsia="Times New Roman" w:hAnsi="Comic Sans MS" w:cs="Times New Roman"/>
                <w:lang w:eastAsia="es-CO"/>
              </w:rPr>
            </w:pPr>
          </w:p>
          <w:p w:rsidR="00AA0824" w:rsidRDefault="00AA0824" w:rsidP="00AA0824">
            <w:pPr>
              <w:jc w:val="both"/>
              <w:rPr>
                <w:rFonts w:ascii="Comic Sans MS" w:eastAsia="Times New Roman" w:hAnsi="Comic Sans MS" w:cs="Times New Roman"/>
                <w:lang w:eastAsia="es-CO"/>
              </w:rPr>
            </w:pPr>
          </w:p>
          <w:p w:rsidR="00AA0824" w:rsidRDefault="00AA0824" w:rsidP="00AA0824">
            <w:pPr>
              <w:jc w:val="both"/>
              <w:rPr>
                <w:rFonts w:ascii="Comic Sans MS" w:eastAsia="Times New Roman" w:hAnsi="Comic Sans MS" w:cs="Times New Roman"/>
                <w:lang w:eastAsia="es-CO"/>
              </w:rPr>
            </w:pPr>
          </w:p>
        </w:tc>
        <w:tc>
          <w:tcPr>
            <w:tcW w:w="5597" w:type="dxa"/>
          </w:tcPr>
          <w:p w:rsidR="00AA0824" w:rsidRPr="000D5044" w:rsidRDefault="00AA0824" w:rsidP="00AA0824">
            <w:pPr>
              <w:jc w:val="both"/>
              <w:rPr>
                <w:rFonts w:ascii="Comic Sans MS" w:eastAsia="Times New Roman" w:hAnsi="Comic Sans MS" w:cs="Times New Roman"/>
                <w:b/>
                <w:lang w:eastAsia="es-CO"/>
              </w:rPr>
            </w:pPr>
            <w:r w:rsidRPr="000D5044">
              <w:rPr>
                <w:rFonts w:ascii="Comic Sans MS" w:eastAsia="Times New Roman" w:hAnsi="Comic Sans MS" w:cs="Times New Roman"/>
                <w:b/>
                <w:lang w:eastAsia="es-CO"/>
              </w:rPr>
              <w:t>COMPETENCIAS</w:t>
            </w:r>
          </w:p>
          <w:p w:rsidR="00AA0824" w:rsidRPr="000D5044" w:rsidRDefault="00AA0824" w:rsidP="00AA0824">
            <w:pPr>
              <w:jc w:val="both"/>
              <w:rPr>
                <w:rFonts w:ascii="Comic Sans MS" w:eastAsia="Times New Roman" w:hAnsi="Comic Sans MS" w:cs="Times New Roman"/>
                <w:b/>
                <w:lang w:eastAsia="es-CO"/>
              </w:rPr>
            </w:pPr>
          </w:p>
          <w:p w:rsidR="00AA0824" w:rsidRPr="000D5044" w:rsidRDefault="00AA0824" w:rsidP="00AA0824">
            <w:pPr>
              <w:jc w:val="both"/>
              <w:rPr>
                <w:rFonts w:ascii="Century Gothic" w:eastAsia="Times New Roman" w:hAnsi="Century Gothic" w:cs="Times New Roman"/>
                <w:b/>
                <w:lang w:eastAsia="es-CO"/>
              </w:rPr>
            </w:pPr>
          </w:p>
          <w:p w:rsidR="00AA0824" w:rsidRPr="00184696" w:rsidRDefault="00AA0824" w:rsidP="00AA0824">
            <w:pPr>
              <w:jc w:val="both"/>
              <w:rPr>
                <w:rFonts w:ascii="Century Gothic" w:eastAsia="Times New Roman" w:hAnsi="Century Gothic" w:cs="Times New Roman"/>
                <w:lang w:eastAsia="es-CO"/>
              </w:rPr>
            </w:pPr>
            <w:r w:rsidRPr="00184696">
              <w:rPr>
                <w:rFonts w:ascii="Century Gothic" w:eastAsia="Times New Roman" w:hAnsi="Century Gothic" w:cs="Times New Roman"/>
                <w:b/>
                <w:lang w:eastAsia="es-CO"/>
              </w:rPr>
              <w:t xml:space="preserve">Comunicación: </w:t>
            </w:r>
            <w:r w:rsidRPr="00184696">
              <w:rPr>
                <w:rFonts w:ascii="Century Gothic" w:eastAsia="Times New Roman" w:hAnsi="Century Gothic" w:cs="Times New Roman"/>
                <w:lang w:eastAsia="es-CO"/>
              </w:rPr>
              <w:t>Describir situaciones reales a partir de la recolección, organización e interpretación de datos.</w:t>
            </w:r>
          </w:p>
          <w:p w:rsidR="00AA0824" w:rsidRPr="00184696" w:rsidRDefault="00AA0824" w:rsidP="00AA0824">
            <w:pPr>
              <w:jc w:val="both"/>
              <w:rPr>
                <w:rFonts w:ascii="Century Gothic" w:eastAsia="Times New Roman" w:hAnsi="Century Gothic" w:cs="Times New Roman"/>
                <w:lang w:eastAsia="es-CO"/>
              </w:rPr>
            </w:pPr>
            <w:r w:rsidRPr="00184696">
              <w:rPr>
                <w:rFonts w:ascii="Century Gothic" w:eastAsia="Times New Roman" w:hAnsi="Century Gothic" w:cs="Times New Roman"/>
                <w:b/>
                <w:lang w:eastAsia="es-CO"/>
              </w:rPr>
              <w:t>Razonamiento:</w:t>
            </w:r>
            <w:r>
              <w:rPr>
                <w:rFonts w:ascii="Century Gothic" w:eastAsia="Times New Roman" w:hAnsi="Century Gothic" w:cs="Times New Roman"/>
                <w:lang w:eastAsia="es-CO"/>
              </w:rPr>
              <w:t xml:space="preserve"> Utilizar los algoritmos, fó</w:t>
            </w:r>
            <w:r w:rsidRPr="00184696">
              <w:rPr>
                <w:rFonts w:ascii="Century Gothic" w:eastAsia="Times New Roman" w:hAnsi="Century Gothic" w:cs="Times New Roman"/>
                <w:lang w:eastAsia="es-CO"/>
              </w:rPr>
              <w:t>rmulas o procedimientos apropiados para cada situación.</w:t>
            </w:r>
          </w:p>
          <w:p w:rsidR="00AA0824" w:rsidRPr="00184696" w:rsidRDefault="00AA0824" w:rsidP="00AA0824">
            <w:pPr>
              <w:jc w:val="both"/>
              <w:rPr>
                <w:rFonts w:ascii="Century Gothic" w:eastAsia="Times New Roman" w:hAnsi="Century Gothic" w:cs="Times New Roman"/>
                <w:lang w:eastAsia="es-CO"/>
              </w:rPr>
            </w:pPr>
            <w:r w:rsidRPr="00184696">
              <w:rPr>
                <w:rFonts w:ascii="Century Gothic" w:eastAsia="Times New Roman" w:hAnsi="Century Gothic" w:cs="Times New Roman"/>
                <w:b/>
                <w:lang w:eastAsia="es-CO"/>
              </w:rPr>
              <w:t>Ejercitación de procedimientos:</w:t>
            </w:r>
            <w:r w:rsidRPr="00184696">
              <w:rPr>
                <w:rFonts w:ascii="Century Gothic" w:eastAsia="Times New Roman" w:hAnsi="Century Gothic" w:cs="Times New Roman"/>
                <w:lang w:eastAsia="es-CO"/>
              </w:rPr>
              <w:t xml:space="preserve"> Realizar cálculos a partir de las propiedades y relaciones de los números naturales y construir tablas y gr</w:t>
            </w:r>
            <w:r w:rsidRPr="00732748">
              <w:rPr>
                <w:rFonts w:ascii="Century Gothic" w:eastAsia="Times New Roman" w:hAnsi="Century Gothic" w:cs="Times New Roman"/>
                <w:color w:val="FF0000"/>
                <w:lang w:eastAsia="es-CO"/>
              </w:rPr>
              <w:t>a</w:t>
            </w:r>
            <w:r w:rsidRPr="00184696">
              <w:rPr>
                <w:rFonts w:ascii="Century Gothic" w:eastAsia="Times New Roman" w:hAnsi="Century Gothic" w:cs="Times New Roman"/>
                <w:lang w:eastAsia="es-CO"/>
              </w:rPr>
              <w:t>ficas a partir de situaciones dadas.</w:t>
            </w:r>
          </w:p>
          <w:p w:rsidR="00AA0824" w:rsidRDefault="00AA0824" w:rsidP="00AA0824">
            <w:pPr>
              <w:jc w:val="both"/>
              <w:rPr>
                <w:rFonts w:ascii="Comic Sans MS" w:eastAsia="Times New Roman" w:hAnsi="Comic Sans MS" w:cs="Times New Roman"/>
                <w:lang w:eastAsia="es-CO"/>
              </w:rPr>
            </w:pPr>
            <w:r w:rsidRPr="00184696">
              <w:rPr>
                <w:rFonts w:ascii="Century Gothic" w:eastAsia="Times New Roman" w:hAnsi="Century Gothic" w:cs="Times New Roman"/>
                <w:b/>
                <w:lang w:eastAsia="es-CO"/>
              </w:rPr>
              <w:t>Resolución de problemas:</w:t>
            </w:r>
            <w:r w:rsidRPr="00184696">
              <w:rPr>
                <w:rFonts w:ascii="Century Gothic" w:eastAsia="Times New Roman" w:hAnsi="Century Gothic" w:cs="Times New Roman"/>
                <w:lang w:eastAsia="es-CO"/>
              </w:rPr>
              <w:t xml:space="preserve"> Seleccionar y aplicar estrategias para la resolución de problemas de la vida cotidiana</w:t>
            </w:r>
            <w:r>
              <w:rPr>
                <w:rFonts w:ascii="Century Gothic" w:eastAsia="Times New Roman" w:hAnsi="Century Gothic" w:cs="Times New Roman"/>
                <w:lang w:eastAsia="es-CO"/>
              </w:rPr>
              <w:t>.</w:t>
            </w:r>
          </w:p>
        </w:tc>
        <w:tc>
          <w:tcPr>
            <w:tcW w:w="5598" w:type="dxa"/>
          </w:tcPr>
          <w:p w:rsidR="00AA0824" w:rsidRPr="000D5044" w:rsidRDefault="00AA0824" w:rsidP="00AA0824">
            <w:pPr>
              <w:jc w:val="both"/>
              <w:rPr>
                <w:rFonts w:ascii="Comic Sans MS" w:eastAsia="Times New Roman" w:hAnsi="Comic Sans MS" w:cs="Times New Roman"/>
                <w:b/>
                <w:lang w:eastAsia="es-CO"/>
              </w:rPr>
            </w:pPr>
            <w:r w:rsidRPr="000D5044">
              <w:rPr>
                <w:rFonts w:ascii="Comic Sans MS" w:eastAsia="Times New Roman" w:hAnsi="Comic Sans MS" w:cs="Times New Roman"/>
                <w:b/>
                <w:lang w:eastAsia="es-CO"/>
              </w:rPr>
              <w:t>ESTÁNDARES:</w:t>
            </w:r>
          </w:p>
          <w:p w:rsidR="00AA0824" w:rsidRPr="000D5044" w:rsidRDefault="00AA0824" w:rsidP="00AA0824">
            <w:pPr>
              <w:jc w:val="both"/>
              <w:rPr>
                <w:rFonts w:ascii="Comic Sans MS" w:eastAsia="Times New Roman" w:hAnsi="Comic Sans MS" w:cs="Times New Roman"/>
                <w:b/>
                <w:lang w:eastAsia="es-CO"/>
              </w:rPr>
            </w:pPr>
            <w:r w:rsidRPr="000D5044">
              <w:rPr>
                <w:rFonts w:ascii="Comic Sans MS" w:eastAsia="Times New Roman" w:hAnsi="Comic Sans MS" w:cs="Times New Roman"/>
                <w:b/>
                <w:lang w:eastAsia="es-CO"/>
              </w:rPr>
              <w:t>Numeración y cálculo.</w:t>
            </w:r>
          </w:p>
          <w:p w:rsidR="00AA0824" w:rsidRPr="000D5044" w:rsidRDefault="00AA0824" w:rsidP="00AA0824">
            <w:pPr>
              <w:jc w:val="both"/>
              <w:rPr>
                <w:rFonts w:ascii="Comic Sans MS" w:eastAsia="Times New Roman" w:hAnsi="Comic Sans MS" w:cs="Times New Roman"/>
                <w:b/>
                <w:lang w:eastAsia="es-CO"/>
              </w:rPr>
            </w:pPr>
          </w:p>
          <w:p w:rsidR="00AA0824" w:rsidRPr="00FC4A66" w:rsidRDefault="00AA0824" w:rsidP="00AA0824">
            <w:pPr>
              <w:ind w:left="360" w:hanging="360"/>
              <w:jc w:val="both"/>
              <w:rPr>
                <w:rFonts w:ascii="Times New Roman" w:eastAsia="Times New Roman" w:hAnsi="Times New Roman" w:cs="Times New Roman"/>
                <w:b/>
                <w:color w:val="FF0000"/>
                <w:sz w:val="20"/>
                <w:szCs w:val="20"/>
                <w:lang w:val="es-ES" w:eastAsia="es-ES"/>
              </w:rPr>
            </w:pPr>
            <w:r w:rsidRPr="00A07280">
              <w:rPr>
                <w:rFonts w:ascii="Times New Roman" w:eastAsia="Times New Roman" w:hAnsi="Times New Roman" w:cs="Times New Roman"/>
                <w:b/>
                <w:sz w:val="20"/>
                <w:szCs w:val="20"/>
                <w:lang w:val="es-ES" w:eastAsia="es-ES"/>
              </w:rPr>
              <w:t>1</w:t>
            </w:r>
            <w:r w:rsidRPr="00FC4A66">
              <w:rPr>
                <w:rFonts w:ascii="Times New Roman" w:eastAsia="Times New Roman" w:hAnsi="Times New Roman" w:cs="Times New Roman"/>
                <w:b/>
                <w:color w:val="FF0000"/>
                <w:sz w:val="20"/>
                <w:szCs w:val="20"/>
                <w:lang w:val="es-ES" w:eastAsia="es-ES"/>
              </w:rPr>
              <w:t>.   Interpreto las fracciones en diferentes contextos: situaciones de medición, relaciones parte todo, cociente, razones y proporciones.</w:t>
            </w:r>
          </w:p>
          <w:p w:rsidR="00AA0824" w:rsidRPr="00A07280" w:rsidRDefault="00AA0824" w:rsidP="00AA0824">
            <w:pPr>
              <w:ind w:left="360" w:hanging="360"/>
              <w:jc w:val="both"/>
              <w:rPr>
                <w:rFonts w:ascii="Times New Roman" w:eastAsia="Times New Roman" w:hAnsi="Times New Roman" w:cs="Times New Roman"/>
                <w:sz w:val="20"/>
                <w:szCs w:val="20"/>
                <w:lang w:val="es-ES" w:eastAsia="es-ES"/>
              </w:rPr>
            </w:pPr>
          </w:p>
          <w:p w:rsidR="00AA0824" w:rsidRPr="00A07280" w:rsidRDefault="00AA0824" w:rsidP="00AA0824">
            <w:pPr>
              <w:ind w:left="360" w:hanging="360"/>
              <w:jc w:val="both"/>
              <w:rPr>
                <w:rFonts w:ascii="Times New Roman" w:eastAsia="Times New Roman" w:hAnsi="Times New Roman" w:cs="Times New Roman"/>
                <w:sz w:val="20"/>
                <w:szCs w:val="20"/>
                <w:lang w:val="es-ES" w:eastAsia="es-ES"/>
              </w:rPr>
            </w:pPr>
            <w:r w:rsidRPr="00A07280">
              <w:rPr>
                <w:rFonts w:ascii="Times New Roman" w:eastAsia="Times New Roman" w:hAnsi="Times New Roman" w:cs="Times New Roman"/>
                <w:b/>
                <w:sz w:val="20"/>
                <w:szCs w:val="20"/>
                <w:lang w:val="es-ES" w:eastAsia="es-ES"/>
              </w:rPr>
              <w:t>2</w:t>
            </w:r>
            <w:r w:rsidRPr="00A07280">
              <w:rPr>
                <w:rFonts w:ascii="Times New Roman" w:eastAsia="Times New Roman" w:hAnsi="Times New Roman" w:cs="Times New Roman"/>
                <w:sz w:val="20"/>
                <w:szCs w:val="20"/>
                <w:lang w:val="es-ES" w:eastAsia="es-ES"/>
              </w:rPr>
              <w:t>.   Identifico y uso medidas relativas en diferentes contextos.</w:t>
            </w:r>
          </w:p>
          <w:p w:rsidR="00AA0824" w:rsidRPr="00A07280" w:rsidRDefault="00AA0824" w:rsidP="00AA0824">
            <w:pPr>
              <w:ind w:left="360" w:hanging="360"/>
              <w:jc w:val="both"/>
              <w:rPr>
                <w:rFonts w:ascii="Times New Roman" w:eastAsia="Times New Roman" w:hAnsi="Times New Roman" w:cs="Times New Roman"/>
                <w:b/>
                <w:sz w:val="20"/>
                <w:szCs w:val="20"/>
                <w:lang w:val="es-ES" w:eastAsia="es-ES"/>
              </w:rPr>
            </w:pPr>
          </w:p>
          <w:p w:rsidR="00AA0824" w:rsidRPr="00A07280" w:rsidRDefault="00AA0824" w:rsidP="00AA0824">
            <w:pPr>
              <w:ind w:left="360" w:hanging="360"/>
              <w:jc w:val="both"/>
              <w:rPr>
                <w:rFonts w:ascii="Times New Roman" w:eastAsia="Times New Roman" w:hAnsi="Times New Roman" w:cs="Times New Roman"/>
                <w:sz w:val="20"/>
                <w:szCs w:val="20"/>
                <w:lang w:val="es-ES" w:eastAsia="es-ES"/>
              </w:rPr>
            </w:pPr>
            <w:r w:rsidRPr="00A07280">
              <w:rPr>
                <w:rFonts w:ascii="Times New Roman" w:eastAsia="Times New Roman" w:hAnsi="Times New Roman" w:cs="Times New Roman"/>
                <w:b/>
                <w:sz w:val="20"/>
                <w:szCs w:val="20"/>
                <w:lang w:val="es-ES" w:eastAsia="es-ES"/>
              </w:rPr>
              <w:t xml:space="preserve">3. </w:t>
            </w:r>
            <w:r w:rsidRPr="00A07280">
              <w:rPr>
                <w:rFonts w:ascii="Times New Roman" w:eastAsia="Times New Roman" w:hAnsi="Times New Roman" w:cs="Times New Roman"/>
                <w:sz w:val="20"/>
                <w:szCs w:val="20"/>
                <w:lang w:val="es-ES" w:eastAsia="es-ES"/>
              </w:rPr>
              <w:t xml:space="preserve"> Utilizo la notación decimal para  expresar fracciones en diferentes contextos y relaciono estas dos notaciones con la de porcentaje.</w:t>
            </w:r>
          </w:p>
          <w:p w:rsidR="00AA0824" w:rsidRPr="00A07280" w:rsidRDefault="00AA0824" w:rsidP="00AA0824">
            <w:pPr>
              <w:ind w:left="360" w:hanging="360"/>
              <w:jc w:val="both"/>
              <w:rPr>
                <w:rFonts w:ascii="Times New Roman" w:eastAsia="Times New Roman" w:hAnsi="Times New Roman" w:cs="Times New Roman"/>
                <w:sz w:val="20"/>
                <w:szCs w:val="20"/>
                <w:lang w:val="es-ES" w:eastAsia="es-ES"/>
              </w:rPr>
            </w:pPr>
          </w:p>
          <w:p w:rsidR="00AA0824" w:rsidRPr="00A07280" w:rsidRDefault="00AA0824" w:rsidP="00AA0824">
            <w:pPr>
              <w:ind w:left="360" w:hanging="360"/>
              <w:jc w:val="both"/>
              <w:rPr>
                <w:rFonts w:ascii="Times New Roman" w:eastAsia="Times New Roman" w:hAnsi="Times New Roman" w:cs="Times New Roman"/>
                <w:sz w:val="20"/>
                <w:szCs w:val="20"/>
                <w:lang w:val="es-ES" w:eastAsia="es-ES"/>
              </w:rPr>
            </w:pPr>
            <w:r w:rsidRPr="00A07280">
              <w:rPr>
                <w:rFonts w:ascii="Times New Roman" w:eastAsia="Times New Roman" w:hAnsi="Times New Roman" w:cs="Times New Roman"/>
                <w:sz w:val="20"/>
                <w:szCs w:val="20"/>
                <w:lang w:val="es-ES" w:eastAsia="es-ES"/>
              </w:rPr>
              <w:t>4.   Justifico el valor de posición en el sistema de numeración decimal en relación con el conteo recurrente de unidades</w:t>
            </w:r>
          </w:p>
          <w:p w:rsidR="00AA0824" w:rsidRPr="00A07280" w:rsidRDefault="00AA0824" w:rsidP="00AA0824">
            <w:pPr>
              <w:ind w:left="360" w:hanging="360"/>
              <w:jc w:val="both"/>
              <w:rPr>
                <w:rFonts w:ascii="Times New Roman" w:eastAsia="Times New Roman" w:hAnsi="Times New Roman" w:cs="Times New Roman"/>
                <w:b/>
                <w:sz w:val="20"/>
                <w:szCs w:val="20"/>
                <w:lang w:val="es-ES" w:eastAsia="es-ES"/>
              </w:rPr>
            </w:pPr>
          </w:p>
          <w:p w:rsidR="00AA0824" w:rsidRPr="00A07280" w:rsidRDefault="00AA0824" w:rsidP="00AA0824">
            <w:pPr>
              <w:ind w:left="360" w:hanging="360"/>
              <w:jc w:val="both"/>
              <w:rPr>
                <w:rFonts w:ascii="Times New Roman" w:eastAsia="Times New Roman" w:hAnsi="Times New Roman" w:cs="Times New Roman"/>
                <w:sz w:val="20"/>
                <w:szCs w:val="20"/>
                <w:lang w:val="es-ES" w:eastAsia="es-ES"/>
              </w:rPr>
            </w:pPr>
            <w:r w:rsidRPr="00A07280">
              <w:rPr>
                <w:rFonts w:ascii="Times New Roman" w:eastAsia="Times New Roman" w:hAnsi="Times New Roman" w:cs="Times New Roman"/>
                <w:b/>
                <w:sz w:val="20"/>
                <w:szCs w:val="20"/>
                <w:lang w:val="es-ES" w:eastAsia="es-ES"/>
              </w:rPr>
              <w:t>5.</w:t>
            </w:r>
            <w:r w:rsidRPr="00A07280">
              <w:rPr>
                <w:rFonts w:ascii="Times New Roman" w:eastAsia="Times New Roman" w:hAnsi="Times New Roman" w:cs="Times New Roman"/>
                <w:sz w:val="20"/>
                <w:szCs w:val="20"/>
                <w:lang w:val="es-ES" w:eastAsia="es-ES"/>
              </w:rPr>
              <w:t xml:space="preserve">  Resuelvo y formulo problemas cuya estrategia de solución requiera de las relaciones y propiedades de los números naturales y sus operaciones.</w:t>
            </w:r>
          </w:p>
          <w:p w:rsidR="00AA0824" w:rsidRPr="00A07280" w:rsidRDefault="00AA0824" w:rsidP="00AA0824">
            <w:pPr>
              <w:ind w:left="360" w:hanging="360"/>
              <w:jc w:val="both"/>
              <w:rPr>
                <w:rFonts w:ascii="Times New Roman" w:eastAsia="Times New Roman" w:hAnsi="Times New Roman" w:cs="Times New Roman"/>
                <w:b/>
                <w:sz w:val="20"/>
                <w:szCs w:val="20"/>
                <w:lang w:val="es-ES" w:eastAsia="es-ES"/>
              </w:rPr>
            </w:pPr>
          </w:p>
          <w:p w:rsidR="00AA0824" w:rsidRPr="00A07280" w:rsidRDefault="00AA0824" w:rsidP="00AA0824">
            <w:pPr>
              <w:ind w:left="360" w:hanging="360"/>
              <w:jc w:val="both"/>
              <w:rPr>
                <w:rFonts w:ascii="Times New Roman" w:eastAsia="Times New Roman" w:hAnsi="Times New Roman" w:cs="Times New Roman"/>
                <w:sz w:val="20"/>
                <w:szCs w:val="20"/>
                <w:lang w:val="es-ES" w:eastAsia="es-ES"/>
              </w:rPr>
            </w:pPr>
            <w:r w:rsidRPr="00A07280">
              <w:rPr>
                <w:rFonts w:ascii="Times New Roman" w:eastAsia="Times New Roman" w:hAnsi="Times New Roman" w:cs="Times New Roman"/>
                <w:b/>
                <w:sz w:val="20"/>
                <w:szCs w:val="20"/>
                <w:lang w:val="es-ES" w:eastAsia="es-ES"/>
              </w:rPr>
              <w:t xml:space="preserve">6. </w:t>
            </w:r>
            <w:r w:rsidRPr="00A07280">
              <w:rPr>
                <w:rFonts w:ascii="Times New Roman" w:eastAsia="Times New Roman" w:hAnsi="Times New Roman" w:cs="Times New Roman"/>
                <w:sz w:val="20"/>
                <w:szCs w:val="20"/>
                <w:lang w:val="es-ES" w:eastAsia="es-ES"/>
              </w:rPr>
              <w:t>Resuelvo y formulo problemas en situaciones aditivas de composición, transformación, comparación e igualación.</w:t>
            </w:r>
          </w:p>
          <w:p w:rsidR="00AA0824" w:rsidRPr="00A07280" w:rsidRDefault="00AA0824" w:rsidP="00AA0824">
            <w:pPr>
              <w:jc w:val="both"/>
              <w:rPr>
                <w:rFonts w:ascii="Times New Roman" w:eastAsia="Times New Roman" w:hAnsi="Times New Roman" w:cs="Times New Roman"/>
                <w:b/>
                <w:sz w:val="20"/>
                <w:szCs w:val="20"/>
                <w:lang w:val="es-ES" w:eastAsia="es-ES"/>
              </w:rPr>
            </w:pPr>
          </w:p>
          <w:p w:rsidR="00AA0824" w:rsidRPr="00A07280" w:rsidRDefault="00AA0824" w:rsidP="00AA0824">
            <w:pPr>
              <w:ind w:left="360" w:hanging="360"/>
              <w:jc w:val="both"/>
              <w:rPr>
                <w:rFonts w:ascii="Times New Roman" w:eastAsia="Times New Roman" w:hAnsi="Times New Roman" w:cs="Times New Roman"/>
                <w:sz w:val="20"/>
                <w:szCs w:val="20"/>
                <w:lang w:val="es-ES" w:eastAsia="es-ES"/>
              </w:rPr>
            </w:pPr>
            <w:r w:rsidRPr="00A07280">
              <w:rPr>
                <w:rFonts w:ascii="Times New Roman" w:eastAsia="Times New Roman" w:hAnsi="Times New Roman" w:cs="Times New Roman"/>
                <w:b/>
                <w:sz w:val="20"/>
                <w:szCs w:val="20"/>
                <w:lang w:val="es-ES" w:eastAsia="es-ES"/>
              </w:rPr>
              <w:t>7</w:t>
            </w:r>
            <w:r w:rsidRPr="00A07280">
              <w:rPr>
                <w:rFonts w:ascii="Times New Roman" w:eastAsia="Times New Roman" w:hAnsi="Times New Roman" w:cs="Times New Roman"/>
                <w:sz w:val="20"/>
                <w:szCs w:val="20"/>
                <w:lang w:val="es-ES" w:eastAsia="es-ES"/>
              </w:rPr>
              <w:t>.    Resuelvo y formulo problemas en situaciones de proporcionalidad  directa, inversa, y producto de medidas.</w:t>
            </w:r>
          </w:p>
          <w:p w:rsidR="00AA0824" w:rsidRPr="00A07280" w:rsidRDefault="00AA0824" w:rsidP="00AA0824">
            <w:pPr>
              <w:ind w:left="360" w:hanging="360"/>
              <w:jc w:val="both"/>
              <w:rPr>
                <w:rFonts w:ascii="Times New Roman" w:eastAsia="Times New Roman" w:hAnsi="Times New Roman" w:cs="Times New Roman"/>
                <w:b/>
                <w:sz w:val="20"/>
                <w:szCs w:val="20"/>
                <w:lang w:val="es-ES" w:eastAsia="es-ES"/>
              </w:rPr>
            </w:pPr>
          </w:p>
          <w:p w:rsidR="00AA0824" w:rsidRPr="00A07280" w:rsidRDefault="00AA0824" w:rsidP="00AA0824">
            <w:pPr>
              <w:ind w:left="360" w:hanging="360"/>
              <w:jc w:val="both"/>
              <w:rPr>
                <w:rFonts w:ascii="Times New Roman" w:eastAsia="Times New Roman" w:hAnsi="Times New Roman" w:cs="Times New Roman"/>
                <w:sz w:val="20"/>
                <w:szCs w:val="20"/>
                <w:lang w:val="es-ES" w:eastAsia="es-ES"/>
              </w:rPr>
            </w:pPr>
            <w:r w:rsidRPr="00A07280">
              <w:rPr>
                <w:rFonts w:ascii="Times New Roman" w:eastAsia="Times New Roman" w:hAnsi="Times New Roman" w:cs="Times New Roman"/>
                <w:b/>
                <w:sz w:val="20"/>
                <w:szCs w:val="20"/>
                <w:lang w:val="es-ES" w:eastAsia="es-ES"/>
              </w:rPr>
              <w:t xml:space="preserve">8.   </w:t>
            </w:r>
            <w:r w:rsidRPr="00A07280">
              <w:rPr>
                <w:rFonts w:ascii="Times New Roman" w:eastAsia="Times New Roman" w:hAnsi="Times New Roman" w:cs="Times New Roman"/>
                <w:sz w:val="20"/>
                <w:szCs w:val="20"/>
                <w:lang w:val="es-ES" w:eastAsia="es-ES"/>
              </w:rPr>
              <w:t xml:space="preserve"> Identifico la potenciación y la radicación en contextos matemáticos y no matemáticos.</w:t>
            </w:r>
          </w:p>
          <w:p w:rsidR="00AA0824" w:rsidRPr="00A07280" w:rsidRDefault="00AA0824" w:rsidP="00AA0824">
            <w:pPr>
              <w:jc w:val="both"/>
              <w:rPr>
                <w:rFonts w:ascii="Times New Roman" w:eastAsia="Times New Roman" w:hAnsi="Times New Roman" w:cs="Times New Roman"/>
                <w:b/>
                <w:sz w:val="20"/>
                <w:szCs w:val="20"/>
                <w:lang w:val="es-ES" w:eastAsia="es-ES"/>
              </w:rPr>
            </w:pPr>
          </w:p>
          <w:p w:rsidR="00AA0824" w:rsidRPr="00A07280" w:rsidRDefault="00AA0824" w:rsidP="00AA0824">
            <w:pPr>
              <w:ind w:left="360" w:hanging="360"/>
              <w:jc w:val="both"/>
              <w:rPr>
                <w:rFonts w:ascii="Times New Roman" w:eastAsia="Times New Roman" w:hAnsi="Times New Roman" w:cs="Times New Roman"/>
                <w:sz w:val="20"/>
                <w:szCs w:val="20"/>
                <w:lang w:val="es-ES" w:eastAsia="es-ES"/>
              </w:rPr>
            </w:pPr>
            <w:r w:rsidRPr="00A07280">
              <w:rPr>
                <w:rFonts w:ascii="Times New Roman" w:eastAsia="Times New Roman" w:hAnsi="Times New Roman" w:cs="Times New Roman"/>
                <w:b/>
                <w:sz w:val="20"/>
                <w:szCs w:val="20"/>
                <w:lang w:val="es-ES" w:eastAsia="es-ES"/>
              </w:rPr>
              <w:t xml:space="preserve">9.   </w:t>
            </w:r>
            <w:r w:rsidRPr="00A07280">
              <w:rPr>
                <w:rFonts w:ascii="Times New Roman" w:eastAsia="Times New Roman" w:hAnsi="Times New Roman" w:cs="Times New Roman"/>
                <w:sz w:val="20"/>
                <w:szCs w:val="20"/>
                <w:lang w:val="es-ES" w:eastAsia="es-ES"/>
              </w:rPr>
              <w:t xml:space="preserve"> Modelo situaciones de </w:t>
            </w:r>
          </w:p>
          <w:p w:rsidR="00AA0824" w:rsidRPr="00A07280" w:rsidRDefault="00AA0824" w:rsidP="00AA0824">
            <w:pPr>
              <w:ind w:left="360" w:hanging="360"/>
              <w:jc w:val="both"/>
              <w:rPr>
                <w:rFonts w:ascii="Times New Roman" w:eastAsia="Times New Roman" w:hAnsi="Times New Roman" w:cs="Times New Roman"/>
                <w:sz w:val="20"/>
                <w:szCs w:val="20"/>
                <w:lang w:val="es-ES" w:eastAsia="es-ES"/>
              </w:rPr>
            </w:pPr>
            <w:r w:rsidRPr="00A07280">
              <w:rPr>
                <w:rFonts w:ascii="Times New Roman" w:eastAsia="Times New Roman" w:hAnsi="Times New Roman" w:cs="Times New Roman"/>
                <w:sz w:val="20"/>
                <w:szCs w:val="20"/>
                <w:lang w:val="es-ES" w:eastAsia="es-ES"/>
              </w:rPr>
              <w:t xml:space="preserve">     dependencia mediante la proporcionalidad directa e inversa </w:t>
            </w:r>
          </w:p>
          <w:p w:rsidR="00AA0824" w:rsidRPr="00A07280" w:rsidRDefault="00AA0824" w:rsidP="00AA0824">
            <w:pPr>
              <w:jc w:val="both"/>
              <w:rPr>
                <w:rFonts w:ascii="Times New Roman" w:eastAsia="Times New Roman" w:hAnsi="Times New Roman" w:cs="Times New Roman"/>
                <w:b/>
                <w:sz w:val="20"/>
                <w:szCs w:val="20"/>
                <w:lang w:val="es-ES" w:eastAsia="es-ES"/>
              </w:rPr>
            </w:pPr>
          </w:p>
          <w:p w:rsidR="00AA0824" w:rsidRPr="00A07280" w:rsidRDefault="00AA0824" w:rsidP="00AA0824">
            <w:pPr>
              <w:ind w:left="360" w:hanging="360"/>
              <w:jc w:val="both"/>
              <w:rPr>
                <w:rFonts w:ascii="Times New Roman" w:eastAsia="Times New Roman" w:hAnsi="Times New Roman" w:cs="Times New Roman"/>
                <w:b/>
                <w:sz w:val="20"/>
                <w:szCs w:val="20"/>
                <w:lang w:val="es-ES" w:eastAsia="es-ES"/>
              </w:rPr>
            </w:pPr>
            <w:r w:rsidRPr="00A07280">
              <w:rPr>
                <w:rFonts w:ascii="Times New Roman" w:eastAsia="Times New Roman" w:hAnsi="Times New Roman" w:cs="Times New Roman"/>
                <w:b/>
                <w:sz w:val="20"/>
                <w:szCs w:val="20"/>
                <w:lang w:val="es-ES" w:eastAsia="es-ES"/>
              </w:rPr>
              <w:t>10</w:t>
            </w:r>
            <w:r w:rsidRPr="00A07280">
              <w:rPr>
                <w:rFonts w:ascii="Times New Roman" w:eastAsia="Times New Roman" w:hAnsi="Times New Roman" w:cs="Times New Roman"/>
                <w:sz w:val="20"/>
                <w:szCs w:val="20"/>
                <w:lang w:val="es-ES" w:eastAsia="es-ES"/>
              </w:rPr>
              <w:t>. Uso diversa estrategias de cálculo y de estimación para resolver problemas en situaciones aditivas y multiplicativas</w:t>
            </w:r>
          </w:p>
          <w:p w:rsidR="00AA0824" w:rsidRPr="00A07280" w:rsidRDefault="00AA0824" w:rsidP="00AA0824">
            <w:pPr>
              <w:jc w:val="both"/>
              <w:rPr>
                <w:rFonts w:ascii="Times New Roman" w:eastAsia="Times New Roman" w:hAnsi="Times New Roman" w:cs="Times New Roman"/>
                <w:b/>
                <w:sz w:val="20"/>
                <w:szCs w:val="20"/>
                <w:lang w:val="es-ES" w:eastAsia="es-ES"/>
              </w:rPr>
            </w:pPr>
          </w:p>
          <w:p w:rsidR="00AA0824" w:rsidRPr="00A07280" w:rsidRDefault="00AA0824" w:rsidP="00AA0824">
            <w:pPr>
              <w:ind w:left="360" w:hanging="360"/>
              <w:jc w:val="both"/>
              <w:rPr>
                <w:rFonts w:ascii="Times New Roman" w:eastAsia="Times New Roman" w:hAnsi="Times New Roman" w:cs="Times New Roman"/>
                <w:sz w:val="20"/>
                <w:szCs w:val="20"/>
                <w:lang w:val="es-ES" w:eastAsia="es-ES"/>
              </w:rPr>
            </w:pPr>
            <w:r w:rsidRPr="00A07280">
              <w:rPr>
                <w:rFonts w:ascii="Times New Roman" w:eastAsia="Times New Roman" w:hAnsi="Times New Roman" w:cs="Times New Roman"/>
                <w:b/>
                <w:sz w:val="20"/>
                <w:szCs w:val="20"/>
                <w:lang w:val="es-ES" w:eastAsia="es-ES"/>
              </w:rPr>
              <w:t>11.</w:t>
            </w:r>
            <w:r w:rsidRPr="00A07280">
              <w:rPr>
                <w:rFonts w:ascii="Times New Roman" w:eastAsia="Times New Roman" w:hAnsi="Times New Roman" w:cs="Times New Roman"/>
                <w:sz w:val="20"/>
                <w:szCs w:val="20"/>
                <w:lang w:val="es-ES" w:eastAsia="es-ES"/>
              </w:rPr>
              <w:t xml:space="preserve"> Identifico en el contexto de una situación, la necesidad de un cálculo exacto o aproximado y lo razonable de los resultados </w:t>
            </w:r>
            <w:r w:rsidRPr="00A07280">
              <w:rPr>
                <w:rFonts w:ascii="Times New Roman" w:eastAsia="Times New Roman" w:hAnsi="Times New Roman" w:cs="Times New Roman"/>
                <w:sz w:val="20"/>
                <w:szCs w:val="20"/>
                <w:lang w:val="es-ES" w:eastAsia="es-ES"/>
              </w:rPr>
              <w:lastRenderedPageBreak/>
              <w:t>obtenidos.</w:t>
            </w:r>
          </w:p>
          <w:p w:rsidR="00AA0824" w:rsidRPr="00A07280" w:rsidRDefault="00AA0824" w:rsidP="00AA0824">
            <w:pPr>
              <w:jc w:val="both"/>
              <w:rPr>
                <w:rFonts w:ascii="Times New Roman" w:eastAsia="Times New Roman" w:hAnsi="Times New Roman" w:cs="Times New Roman"/>
                <w:b/>
                <w:sz w:val="20"/>
                <w:szCs w:val="20"/>
                <w:lang w:val="es-ES" w:eastAsia="es-ES"/>
              </w:rPr>
            </w:pPr>
          </w:p>
          <w:p w:rsidR="00AA0824" w:rsidRDefault="00AA0824" w:rsidP="00AA0824">
            <w:pPr>
              <w:jc w:val="both"/>
              <w:rPr>
                <w:rFonts w:ascii="Comic Sans MS" w:eastAsia="Times New Roman" w:hAnsi="Comic Sans MS" w:cs="Times New Roman"/>
                <w:lang w:eastAsia="es-CO"/>
              </w:rPr>
            </w:pPr>
          </w:p>
          <w:p w:rsidR="00AA0824" w:rsidRPr="001F58C5" w:rsidRDefault="00AA0824" w:rsidP="00AA0824">
            <w:pPr>
              <w:ind w:left="325" w:hanging="325"/>
              <w:jc w:val="both"/>
              <w:rPr>
                <w:rFonts w:ascii="Times New Roman" w:eastAsia="Times New Roman" w:hAnsi="Times New Roman" w:cs="Times New Roman"/>
                <w:sz w:val="20"/>
                <w:szCs w:val="20"/>
                <w:lang w:val="es-ES" w:eastAsia="es-ES"/>
              </w:rPr>
            </w:pPr>
            <w:r w:rsidRPr="001F58C5">
              <w:rPr>
                <w:rFonts w:ascii="Times New Roman" w:eastAsia="Times New Roman" w:hAnsi="Times New Roman" w:cs="Times New Roman"/>
                <w:b/>
                <w:sz w:val="20"/>
                <w:szCs w:val="20"/>
                <w:lang w:val="es-ES" w:eastAsia="es-ES"/>
              </w:rPr>
              <w:t xml:space="preserve">1. </w:t>
            </w:r>
            <w:r w:rsidRPr="001F58C5">
              <w:rPr>
                <w:rFonts w:ascii="Times New Roman" w:eastAsia="Times New Roman" w:hAnsi="Times New Roman" w:cs="Times New Roman"/>
                <w:sz w:val="20"/>
                <w:szCs w:val="20"/>
                <w:lang w:val="es-ES" w:eastAsia="es-ES"/>
              </w:rPr>
              <w:t>Describo e interpreto variaciones representadas en gráficos</w:t>
            </w:r>
          </w:p>
          <w:p w:rsidR="00AA0824" w:rsidRPr="001F58C5" w:rsidRDefault="00AA0824" w:rsidP="00AA0824">
            <w:pPr>
              <w:ind w:left="325" w:hanging="325"/>
              <w:jc w:val="both"/>
              <w:rPr>
                <w:rFonts w:ascii="Times New Roman" w:eastAsia="Times New Roman" w:hAnsi="Times New Roman" w:cs="Times New Roman"/>
                <w:sz w:val="20"/>
                <w:szCs w:val="20"/>
                <w:lang w:val="es-ES" w:eastAsia="es-ES"/>
              </w:rPr>
            </w:pPr>
          </w:p>
          <w:p w:rsidR="00AA0824" w:rsidRPr="00F749C9" w:rsidRDefault="00AA0824" w:rsidP="00AA0824">
            <w:pPr>
              <w:ind w:left="325" w:hanging="325"/>
              <w:jc w:val="both"/>
              <w:rPr>
                <w:rFonts w:ascii="Times New Roman" w:eastAsia="Times New Roman" w:hAnsi="Times New Roman" w:cs="Times New Roman"/>
                <w:b/>
                <w:sz w:val="20"/>
                <w:szCs w:val="20"/>
                <w:lang w:val="es-ES" w:eastAsia="es-ES"/>
              </w:rPr>
            </w:pPr>
            <w:r w:rsidRPr="00F749C9">
              <w:rPr>
                <w:rFonts w:ascii="Times New Roman" w:eastAsia="Times New Roman" w:hAnsi="Times New Roman" w:cs="Times New Roman"/>
                <w:b/>
                <w:sz w:val="20"/>
                <w:szCs w:val="20"/>
                <w:lang w:val="es-ES" w:eastAsia="es-ES"/>
              </w:rPr>
              <w:t>VARIACIONAL:</w:t>
            </w:r>
          </w:p>
          <w:p w:rsidR="00AA0824" w:rsidRPr="001F58C5" w:rsidRDefault="00AA0824" w:rsidP="00AA0824">
            <w:pPr>
              <w:ind w:left="325" w:hanging="325"/>
              <w:jc w:val="both"/>
              <w:rPr>
                <w:rFonts w:ascii="Times New Roman" w:eastAsia="Times New Roman" w:hAnsi="Times New Roman" w:cs="Times New Roman"/>
                <w:sz w:val="20"/>
                <w:szCs w:val="20"/>
                <w:lang w:val="es-ES" w:eastAsia="es-ES"/>
              </w:rPr>
            </w:pPr>
          </w:p>
          <w:p w:rsidR="00AA0824" w:rsidRPr="001F58C5" w:rsidRDefault="00AA0824" w:rsidP="00AA0824">
            <w:pPr>
              <w:ind w:left="325" w:hanging="325"/>
              <w:jc w:val="both"/>
              <w:rPr>
                <w:rFonts w:ascii="Times New Roman" w:eastAsia="Times New Roman" w:hAnsi="Times New Roman" w:cs="Times New Roman"/>
                <w:sz w:val="20"/>
                <w:szCs w:val="20"/>
                <w:lang w:val="es-ES" w:eastAsia="es-ES"/>
              </w:rPr>
            </w:pPr>
            <w:r w:rsidRPr="001F58C5">
              <w:rPr>
                <w:rFonts w:ascii="Times New Roman" w:eastAsia="Times New Roman" w:hAnsi="Times New Roman" w:cs="Times New Roman"/>
                <w:b/>
                <w:sz w:val="20"/>
                <w:szCs w:val="20"/>
                <w:lang w:val="es-ES" w:eastAsia="es-ES"/>
              </w:rPr>
              <w:t xml:space="preserve">2. </w:t>
            </w:r>
            <w:r w:rsidRPr="001F58C5">
              <w:rPr>
                <w:rFonts w:ascii="Times New Roman" w:eastAsia="Times New Roman" w:hAnsi="Times New Roman" w:cs="Times New Roman"/>
                <w:sz w:val="20"/>
                <w:szCs w:val="20"/>
                <w:lang w:val="es-ES" w:eastAsia="es-ES"/>
              </w:rPr>
              <w:t>Predigo patrones de variación en una secuencia numérica, geométrica o gráfica.</w:t>
            </w:r>
          </w:p>
          <w:p w:rsidR="00AA0824" w:rsidRPr="001F58C5" w:rsidRDefault="00AA0824" w:rsidP="00AA0824">
            <w:pPr>
              <w:ind w:left="325" w:hanging="325"/>
              <w:jc w:val="both"/>
              <w:rPr>
                <w:rFonts w:ascii="Times New Roman" w:eastAsia="Times New Roman" w:hAnsi="Times New Roman" w:cs="Times New Roman"/>
                <w:sz w:val="20"/>
                <w:szCs w:val="20"/>
                <w:lang w:val="es-ES" w:eastAsia="es-ES"/>
              </w:rPr>
            </w:pPr>
          </w:p>
          <w:p w:rsidR="00AA0824" w:rsidRPr="001F58C5" w:rsidRDefault="00AA0824" w:rsidP="00AA0824">
            <w:pPr>
              <w:ind w:left="325" w:hanging="325"/>
              <w:jc w:val="both"/>
              <w:rPr>
                <w:rFonts w:ascii="Times New Roman" w:eastAsia="Times New Roman" w:hAnsi="Times New Roman" w:cs="Times New Roman"/>
                <w:b/>
                <w:sz w:val="20"/>
                <w:szCs w:val="20"/>
                <w:lang w:val="es-ES" w:eastAsia="es-ES"/>
              </w:rPr>
            </w:pPr>
          </w:p>
          <w:p w:rsidR="00AA0824" w:rsidRPr="001F58C5" w:rsidRDefault="00AA0824" w:rsidP="00AA0824">
            <w:pPr>
              <w:ind w:left="325" w:hanging="325"/>
              <w:jc w:val="both"/>
              <w:rPr>
                <w:rFonts w:ascii="Times New Roman" w:eastAsia="Times New Roman" w:hAnsi="Times New Roman" w:cs="Times New Roman"/>
                <w:sz w:val="20"/>
                <w:szCs w:val="20"/>
                <w:lang w:val="es-ES" w:eastAsia="es-ES"/>
              </w:rPr>
            </w:pPr>
            <w:r w:rsidRPr="001F58C5">
              <w:rPr>
                <w:rFonts w:ascii="Times New Roman" w:eastAsia="Times New Roman" w:hAnsi="Times New Roman" w:cs="Times New Roman"/>
                <w:b/>
                <w:sz w:val="20"/>
                <w:szCs w:val="20"/>
                <w:lang w:val="es-ES" w:eastAsia="es-ES"/>
              </w:rPr>
              <w:t xml:space="preserve">3.  </w:t>
            </w:r>
            <w:r w:rsidRPr="001F58C5">
              <w:rPr>
                <w:rFonts w:ascii="Times New Roman" w:eastAsia="Times New Roman" w:hAnsi="Times New Roman" w:cs="Times New Roman"/>
                <w:sz w:val="20"/>
                <w:szCs w:val="20"/>
                <w:lang w:val="es-ES" w:eastAsia="es-ES"/>
              </w:rPr>
              <w:t>Represento y relaciono patrones numéricos con tablas y reglas verbales.</w:t>
            </w:r>
          </w:p>
          <w:p w:rsidR="00AA0824" w:rsidRPr="001F58C5" w:rsidRDefault="00AA0824" w:rsidP="00AA0824">
            <w:pPr>
              <w:ind w:left="325" w:hanging="325"/>
              <w:jc w:val="both"/>
              <w:rPr>
                <w:rFonts w:ascii="Times New Roman" w:eastAsia="Times New Roman" w:hAnsi="Times New Roman" w:cs="Times New Roman"/>
                <w:sz w:val="20"/>
                <w:szCs w:val="20"/>
                <w:lang w:val="es-ES" w:eastAsia="es-ES"/>
              </w:rPr>
            </w:pPr>
          </w:p>
          <w:p w:rsidR="00AA0824" w:rsidRPr="001F58C5" w:rsidRDefault="00AA0824" w:rsidP="00AA0824">
            <w:pPr>
              <w:ind w:left="325" w:hanging="325"/>
              <w:jc w:val="both"/>
              <w:rPr>
                <w:rFonts w:ascii="Times New Roman" w:eastAsia="Times New Roman" w:hAnsi="Times New Roman" w:cs="Times New Roman"/>
                <w:sz w:val="20"/>
                <w:szCs w:val="20"/>
                <w:lang w:val="es-ES" w:eastAsia="es-ES"/>
              </w:rPr>
            </w:pPr>
          </w:p>
          <w:p w:rsidR="00AA0824" w:rsidRPr="001F58C5" w:rsidRDefault="00AA0824" w:rsidP="00AA0824">
            <w:pPr>
              <w:ind w:left="325" w:hanging="325"/>
              <w:jc w:val="both"/>
              <w:rPr>
                <w:rFonts w:ascii="Times New Roman" w:eastAsia="Times New Roman" w:hAnsi="Times New Roman" w:cs="Times New Roman"/>
                <w:sz w:val="20"/>
                <w:szCs w:val="20"/>
                <w:lang w:val="es-ES" w:eastAsia="es-ES"/>
              </w:rPr>
            </w:pPr>
            <w:r w:rsidRPr="001F58C5">
              <w:rPr>
                <w:rFonts w:ascii="Times New Roman" w:eastAsia="Times New Roman" w:hAnsi="Times New Roman" w:cs="Times New Roman"/>
                <w:b/>
                <w:sz w:val="20"/>
                <w:szCs w:val="20"/>
                <w:lang w:val="es-ES" w:eastAsia="es-ES"/>
              </w:rPr>
              <w:t xml:space="preserve"> 4.</w:t>
            </w:r>
            <w:r w:rsidRPr="001F58C5">
              <w:rPr>
                <w:rFonts w:ascii="Times New Roman" w:eastAsia="Times New Roman" w:hAnsi="Times New Roman" w:cs="Times New Roman"/>
                <w:sz w:val="20"/>
                <w:szCs w:val="20"/>
                <w:lang w:val="es-ES" w:eastAsia="es-ES"/>
              </w:rPr>
              <w:t xml:space="preserve"> Analizo y explico relaciones de dependencia entre cantidades que varían en el tiempo con cierta regularidad en situaciones económicas, sociales y de las ciencias naturales.</w:t>
            </w:r>
          </w:p>
          <w:p w:rsidR="00AA0824" w:rsidRPr="001F58C5" w:rsidRDefault="00AA0824" w:rsidP="00AA0824">
            <w:pPr>
              <w:ind w:left="325" w:hanging="325"/>
              <w:jc w:val="both"/>
              <w:rPr>
                <w:rFonts w:ascii="Times New Roman" w:eastAsia="Times New Roman" w:hAnsi="Times New Roman" w:cs="Times New Roman"/>
                <w:sz w:val="20"/>
                <w:szCs w:val="20"/>
                <w:lang w:val="es-ES" w:eastAsia="es-ES"/>
              </w:rPr>
            </w:pPr>
          </w:p>
          <w:p w:rsidR="00AA0824" w:rsidRPr="001F58C5" w:rsidRDefault="00AA0824" w:rsidP="00AA0824">
            <w:pPr>
              <w:ind w:left="325" w:hanging="325"/>
              <w:jc w:val="both"/>
              <w:rPr>
                <w:rFonts w:ascii="Times New Roman" w:eastAsia="Times New Roman" w:hAnsi="Times New Roman" w:cs="Times New Roman"/>
                <w:sz w:val="20"/>
                <w:szCs w:val="20"/>
                <w:lang w:val="es-ES" w:eastAsia="es-ES"/>
              </w:rPr>
            </w:pPr>
          </w:p>
          <w:p w:rsidR="00AA0824" w:rsidRPr="001F58C5" w:rsidRDefault="00AA0824" w:rsidP="00AA0824">
            <w:pPr>
              <w:ind w:left="325" w:hanging="325"/>
              <w:jc w:val="both"/>
              <w:rPr>
                <w:rFonts w:ascii="Times New Roman" w:eastAsia="Times New Roman" w:hAnsi="Times New Roman" w:cs="Times New Roman"/>
                <w:sz w:val="20"/>
                <w:szCs w:val="20"/>
                <w:lang w:val="es-ES" w:eastAsia="es-ES"/>
              </w:rPr>
            </w:pPr>
          </w:p>
          <w:p w:rsidR="00AA0824" w:rsidRPr="001F58C5" w:rsidRDefault="00AA0824" w:rsidP="00AA0824">
            <w:pPr>
              <w:ind w:left="325" w:hanging="325"/>
              <w:jc w:val="both"/>
              <w:rPr>
                <w:rFonts w:ascii="Times New Roman" w:eastAsia="Times New Roman" w:hAnsi="Times New Roman" w:cs="Times New Roman"/>
                <w:sz w:val="20"/>
                <w:szCs w:val="20"/>
                <w:lang w:val="es-ES" w:eastAsia="es-ES"/>
              </w:rPr>
            </w:pPr>
            <w:r w:rsidRPr="001F58C5">
              <w:rPr>
                <w:rFonts w:ascii="Times New Roman" w:eastAsia="Times New Roman" w:hAnsi="Times New Roman" w:cs="Times New Roman"/>
                <w:b/>
                <w:sz w:val="20"/>
                <w:szCs w:val="20"/>
                <w:lang w:val="es-ES" w:eastAsia="es-ES"/>
              </w:rPr>
              <w:t xml:space="preserve">5. </w:t>
            </w:r>
            <w:r w:rsidRPr="001F58C5">
              <w:rPr>
                <w:rFonts w:ascii="Times New Roman" w:eastAsia="Times New Roman" w:hAnsi="Times New Roman" w:cs="Times New Roman"/>
                <w:sz w:val="20"/>
                <w:szCs w:val="20"/>
                <w:lang w:val="es-ES" w:eastAsia="es-ES"/>
              </w:rPr>
              <w:t>Construyo igualdades</w:t>
            </w:r>
            <w:r w:rsidRPr="001F58C5">
              <w:rPr>
                <w:rFonts w:ascii="Times New Roman" w:eastAsia="Times New Roman" w:hAnsi="Times New Roman" w:cs="Times New Roman"/>
                <w:b/>
                <w:sz w:val="20"/>
                <w:szCs w:val="20"/>
                <w:lang w:val="es-ES" w:eastAsia="es-ES"/>
              </w:rPr>
              <w:t xml:space="preserve">  y </w:t>
            </w:r>
            <w:r w:rsidRPr="001F58C5">
              <w:rPr>
                <w:rFonts w:ascii="Times New Roman" w:eastAsia="Times New Roman" w:hAnsi="Times New Roman" w:cs="Times New Roman"/>
                <w:sz w:val="20"/>
                <w:szCs w:val="20"/>
                <w:lang w:val="es-ES" w:eastAsia="es-ES"/>
              </w:rPr>
              <w:t>desigualdades numéricas como representación de relaciones entre distintos datos</w:t>
            </w:r>
          </w:p>
          <w:p w:rsidR="00AA0824" w:rsidRPr="001F58C5" w:rsidRDefault="00AA0824" w:rsidP="00AA0824">
            <w:pPr>
              <w:ind w:left="325" w:hanging="325"/>
              <w:jc w:val="both"/>
              <w:rPr>
                <w:rFonts w:ascii="Times New Roman" w:eastAsia="Times New Roman" w:hAnsi="Times New Roman" w:cs="Times New Roman"/>
                <w:sz w:val="20"/>
                <w:szCs w:val="20"/>
                <w:lang w:val="es-ES" w:eastAsia="es-ES"/>
              </w:rPr>
            </w:pPr>
            <w:r w:rsidRPr="001F58C5">
              <w:rPr>
                <w:rFonts w:ascii="Times New Roman" w:eastAsia="Times New Roman" w:hAnsi="Times New Roman" w:cs="Times New Roman"/>
                <w:sz w:val="20"/>
                <w:szCs w:val="20"/>
                <w:lang w:val="es-ES" w:eastAsia="es-ES"/>
              </w:rPr>
              <w:t>.</w:t>
            </w:r>
          </w:p>
          <w:p w:rsidR="00AA0824" w:rsidRPr="00F749C9" w:rsidRDefault="00AA0824" w:rsidP="00AA0824">
            <w:pPr>
              <w:ind w:left="325" w:hanging="325"/>
              <w:jc w:val="both"/>
              <w:rPr>
                <w:rFonts w:ascii="Times New Roman" w:eastAsia="Times New Roman" w:hAnsi="Times New Roman" w:cs="Times New Roman"/>
                <w:b/>
                <w:sz w:val="20"/>
                <w:szCs w:val="20"/>
                <w:lang w:val="es-ES" w:eastAsia="es-ES"/>
              </w:rPr>
            </w:pPr>
            <w:r w:rsidRPr="00F749C9">
              <w:rPr>
                <w:rFonts w:ascii="Times New Roman" w:eastAsia="Times New Roman" w:hAnsi="Times New Roman" w:cs="Times New Roman"/>
                <w:b/>
                <w:sz w:val="20"/>
                <w:szCs w:val="20"/>
                <w:lang w:val="es-ES" w:eastAsia="es-ES"/>
              </w:rPr>
              <w:t>GEOMETRICO:</w:t>
            </w:r>
          </w:p>
          <w:p w:rsidR="00AA0824" w:rsidRPr="001F58C5" w:rsidRDefault="00AA0824" w:rsidP="00AA0824">
            <w:pPr>
              <w:ind w:left="325" w:hanging="325"/>
              <w:jc w:val="both"/>
              <w:rPr>
                <w:rFonts w:ascii="Times New Roman" w:eastAsia="Times New Roman" w:hAnsi="Times New Roman" w:cs="Times New Roman"/>
                <w:sz w:val="20"/>
                <w:szCs w:val="20"/>
                <w:lang w:val="es-ES" w:eastAsia="es-ES"/>
              </w:rPr>
            </w:pPr>
          </w:p>
          <w:p w:rsidR="00AA0824" w:rsidRPr="00661A8A" w:rsidRDefault="00AA0824" w:rsidP="00AA0824">
            <w:pPr>
              <w:ind w:left="216" w:hanging="216"/>
              <w:jc w:val="both"/>
              <w:rPr>
                <w:rFonts w:ascii="Times New Roman" w:eastAsia="Times New Roman" w:hAnsi="Times New Roman" w:cs="Times New Roman"/>
                <w:sz w:val="20"/>
                <w:szCs w:val="20"/>
                <w:lang w:val="es-ES" w:eastAsia="es-ES"/>
              </w:rPr>
            </w:pPr>
            <w:r w:rsidRPr="00661A8A">
              <w:rPr>
                <w:rFonts w:ascii="Times New Roman" w:eastAsia="Times New Roman" w:hAnsi="Times New Roman" w:cs="Times New Roman"/>
                <w:b/>
                <w:sz w:val="20"/>
                <w:szCs w:val="20"/>
                <w:lang w:val="es-ES" w:eastAsia="es-ES"/>
              </w:rPr>
              <w:t xml:space="preserve">1. </w:t>
            </w:r>
            <w:r w:rsidRPr="00661A8A">
              <w:rPr>
                <w:rFonts w:ascii="Times New Roman" w:eastAsia="Times New Roman" w:hAnsi="Times New Roman" w:cs="Times New Roman"/>
                <w:sz w:val="20"/>
                <w:szCs w:val="20"/>
                <w:lang w:val="es-ES" w:eastAsia="es-ES"/>
              </w:rPr>
              <w:t>Comparo y clasifico objetos tridimensionales de acuerdo con componentes (caras, lados,) y propiedades</w:t>
            </w:r>
          </w:p>
          <w:p w:rsidR="00AA0824" w:rsidRPr="00661A8A" w:rsidRDefault="00AA0824" w:rsidP="00AA0824">
            <w:pPr>
              <w:ind w:left="216" w:hanging="216"/>
              <w:jc w:val="both"/>
              <w:rPr>
                <w:rFonts w:ascii="Times New Roman" w:eastAsia="Times New Roman" w:hAnsi="Times New Roman" w:cs="Times New Roman"/>
                <w:sz w:val="20"/>
                <w:szCs w:val="20"/>
                <w:lang w:val="es-ES" w:eastAsia="es-ES"/>
              </w:rPr>
            </w:pPr>
          </w:p>
          <w:p w:rsidR="00AA0824" w:rsidRPr="00661A8A" w:rsidRDefault="00AA0824" w:rsidP="00AA0824">
            <w:pPr>
              <w:ind w:left="216" w:hanging="216"/>
              <w:jc w:val="both"/>
              <w:rPr>
                <w:rFonts w:ascii="Times New Roman" w:eastAsia="Times New Roman" w:hAnsi="Times New Roman" w:cs="Times New Roman"/>
                <w:sz w:val="20"/>
                <w:szCs w:val="20"/>
                <w:lang w:val="es-ES" w:eastAsia="es-ES"/>
              </w:rPr>
            </w:pPr>
          </w:p>
          <w:p w:rsidR="00AA0824" w:rsidRPr="00661A8A" w:rsidRDefault="00AA0824" w:rsidP="00AA0824">
            <w:pPr>
              <w:ind w:left="216" w:hanging="216"/>
              <w:jc w:val="both"/>
              <w:rPr>
                <w:rFonts w:ascii="Times New Roman" w:eastAsia="Times New Roman" w:hAnsi="Times New Roman" w:cs="Times New Roman"/>
                <w:sz w:val="20"/>
                <w:szCs w:val="20"/>
                <w:lang w:val="es-ES" w:eastAsia="es-ES"/>
              </w:rPr>
            </w:pPr>
            <w:r w:rsidRPr="00661A8A">
              <w:rPr>
                <w:rFonts w:ascii="Times New Roman" w:eastAsia="Times New Roman" w:hAnsi="Times New Roman" w:cs="Times New Roman"/>
                <w:b/>
                <w:sz w:val="20"/>
                <w:szCs w:val="20"/>
                <w:lang w:val="es-ES" w:eastAsia="es-ES"/>
              </w:rPr>
              <w:t xml:space="preserve">2. </w:t>
            </w:r>
            <w:r w:rsidRPr="00661A8A">
              <w:rPr>
                <w:rFonts w:ascii="Times New Roman" w:eastAsia="Times New Roman" w:hAnsi="Times New Roman" w:cs="Times New Roman"/>
                <w:sz w:val="20"/>
                <w:szCs w:val="20"/>
                <w:lang w:val="es-ES" w:eastAsia="es-ES"/>
              </w:rPr>
              <w:t>Comparo y clasifico figuras bidimensionales de acuerdo con sus componentes (ángulos, vértices) y características.</w:t>
            </w:r>
          </w:p>
          <w:p w:rsidR="00AA0824" w:rsidRPr="00661A8A" w:rsidRDefault="00AA0824" w:rsidP="00AA0824">
            <w:pPr>
              <w:jc w:val="both"/>
              <w:rPr>
                <w:rFonts w:ascii="Times New Roman" w:eastAsia="Times New Roman" w:hAnsi="Times New Roman" w:cs="Times New Roman"/>
                <w:b/>
                <w:sz w:val="20"/>
                <w:szCs w:val="20"/>
                <w:lang w:val="es-ES" w:eastAsia="es-ES"/>
              </w:rPr>
            </w:pPr>
          </w:p>
          <w:p w:rsidR="00AA0824" w:rsidRPr="00661A8A" w:rsidRDefault="00AA0824" w:rsidP="00AA0824">
            <w:pPr>
              <w:ind w:left="216" w:hanging="216"/>
              <w:jc w:val="both"/>
              <w:rPr>
                <w:rFonts w:ascii="Times New Roman" w:eastAsia="Times New Roman" w:hAnsi="Times New Roman" w:cs="Times New Roman"/>
                <w:sz w:val="20"/>
                <w:szCs w:val="20"/>
                <w:lang w:val="es-ES" w:eastAsia="es-ES"/>
              </w:rPr>
            </w:pPr>
            <w:r w:rsidRPr="00661A8A">
              <w:rPr>
                <w:rFonts w:ascii="Times New Roman" w:eastAsia="Times New Roman" w:hAnsi="Times New Roman" w:cs="Times New Roman"/>
                <w:b/>
                <w:sz w:val="20"/>
                <w:szCs w:val="20"/>
                <w:lang w:val="es-ES" w:eastAsia="es-ES"/>
              </w:rPr>
              <w:t>3.</w:t>
            </w:r>
            <w:r w:rsidRPr="00661A8A">
              <w:rPr>
                <w:rFonts w:ascii="Times New Roman" w:eastAsia="Times New Roman" w:hAnsi="Times New Roman" w:cs="Times New Roman"/>
                <w:sz w:val="20"/>
                <w:szCs w:val="20"/>
                <w:lang w:val="es-ES" w:eastAsia="es-ES"/>
              </w:rPr>
              <w:t xml:space="preserve"> Identifico, represento y utilizo ángulos en giros, aberturas, inclinaciones, figuras, puntas y esquinas en situaciones estáticas y dinámicas.</w:t>
            </w:r>
          </w:p>
          <w:p w:rsidR="00AA0824" w:rsidRPr="00661A8A" w:rsidRDefault="00AA0824" w:rsidP="00AA0824">
            <w:pPr>
              <w:ind w:left="216" w:hanging="216"/>
              <w:jc w:val="both"/>
              <w:rPr>
                <w:rFonts w:ascii="Times New Roman" w:eastAsia="Times New Roman" w:hAnsi="Times New Roman" w:cs="Times New Roman"/>
                <w:sz w:val="20"/>
                <w:szCs w:val="20"/>
                <w:lang w:val="es-ES" w:eastAsia="es-ES"/>
              </w:rPr>
            </w:pPr>
          </w:p>
          <w:p w:rsidR="00AA0824" w:rsidRPr="00661A8A" w:rsidRDefault="00AA0824" w:rsidP="00AA0824">
            <w:pPr>
              <w:ind w:left="216" w:hanging="216"/>
              <w:jc w:val="both"/>
              <w:rPr>
                <w:rFonts w:ascii="Times New Roman" w:eastAsia="Times New Roman" w:hAnsi="Times New Roman" w:cs="Times New Roman"/>
                <w:sz w:val="20"/>
                <w:szCs w:val="20"/>
                <w:lang w:val="es-ES" w:eastAsia="es-ES"/>
              </w:rPr>
            </w:pPr>
            <w:r w:rsidRPr="00661A8A">
              <w:rPr>
                <w:rFonts w:ascii="Times New Roman" w:eastAsia="Times New Roman" w:hAnsi="Times New Roman" w:cs="Times New Roman"/>
                <w:sz w:val="20"/>
                <w:szCs w:val="20"/>
                <w:lang w:val="es-ES" w:eastAsia="es-ES"/>
              </w:rPr>
              <w:t>4. Utilizo sistemas de coordenadas para especificar localizaciones y describir  relaciones espaciales.</w:t>
            </w:r>
          </w:p>
          <w:p w:rsidR="00AA0824" w:rsidRPr="00661A8A" w:rsidRDefault="00AA0824" w:rsidP="00AA0824">
            <w:pPr>
              <w:ind w:left="216" w:hanging="216"/>
              <w:jc w:val="both"/>
              <w:rPr>
                <w:rFonts w:ascii="Times New Roman" w:eastAsia="Times New Roman" w:hAnsi="Times New Roman" w:cs="Times New Roman"/>
                <w:sz w:val="20"/>
                <w:szCs w:val="20"/>
                <w:lang w:val="es-ES" w:eastAsia="es-ES"/>
              </w:rPr>
            </w:pPr>
          </w:p>
          <w:p w:rsidR="00AA0824" w:rsidRPr="00661A8A" w:rsidRDefault="00AA0824" w:rsidP="00AA0824">
            <w:pPr>
              <w:ind w:left="216" w:hanging="216"/>
              <w:jc w:val="both"/>
              <w:rPr>
                <w:rFonts w:ascii="Times New Roman" w:eastAsia="Times New Roman" w:hAnsi="Times New Roman" w:cs="Times New Roman"/>
                <w:sz w:val="20"/>
                <w:szCs w:val="20"/>
                <w:lang w:val="es-ES" w:eastAsia="es-ES"/>
              </w:rPr>
            </w:pPr>
            <w:r w:rsidRPr="00661A8A">
              <w:rPr>
                <w:rFonts w:ascii="Times New Roman" w:eastAsia="Times New Roman" w:hAnsi="Times New Roman" w:cs="Times New Roman"/>
                <w:b/>
                <w:sz w:val="20"/>
                <w:szCs w:val="20"/>
                <w:lang w:val="es-ES" w:eastAsia="es-ES"/>
              </w:rPr>
              <w:t>5.</w:t>
            </w:r>
            <w:r w:rsidRPr="00661A8A">
              <w:rPr>
                <w:rFonts w:ascii="Times New Roman" w:eastAsia="Times New Roman" w:hAnsi="Times New Roman" w:cs="Times New Roman"/>
                <w:sz w:val="20"/>
                <w:szCs w:val="20"/>
                <w:lang w:val="es-ES" w:eastAsia="es-ES"/>
              </w:rPr>
              <w:t xml:space="preserve"> Identifico y justifico relaciones de congruencia y semejanza entre figuras.</w:t>
            </w:r>
          </w:p>
          <w:p w:rsidR="00AA0824" w:rsidRPr="00661A8A" w:rsidRDefault="00AA0824" w:rsidP="00AA0824">
            <w:pPr>
              <w:ind w:left="216" w:hanging="216"/>
              <w:jc w:val="both"/>
              <w:rPr>
                <w:rFonts w:ascii="Times New Roman" w:eastAsia="Times New Roman" w:hAnsi="Times New Roman" w:cs="Times New Roman"/>
                <w:sz w:val="20"/>
                <w:szCs w:val="20"/>
                <w:lang w:val="es-ES" w:eastAsia="es-ES"/>
              </w:rPr>
            </w:pPr>
          </w:p>
          <w:p w:rsidR="00AA0824" w:rsidRPr="00661A8A" w:rsidRDefault="00AA0824" w:rsidP="00AA0824">
            <w:pPr>
              <w:ind w:left="216" w:hanging="216"/>
              <w:jc w:val="both"/>
              <w:rPr>
                <w:rFonts w:ascii="Times New Roman" w:eastAsia="Times New Roman" w:hAnsi="Times New Roman" w:cs="Times New Roman"/>
                <w:sz w:val="20"/>
                <w:szCs w:val="20"/>
                <w:lang w:val="es-ES" w:eastAsia="es-ES"/>
              </w:rPr>
            </w:pPr>
          </w:p>
          <w:p w:rsidR="00AA0824" w:rsidRPr="00661A8A" w:rsidRDefault="00AA0824" w:rsidP="00AA0824">
            <w:pPr>
              <w:ind w:left="216" w:hanging="216"/>
              <w:jc w:val="both"/>
              <w:rPr>
                <w:rFonts w:ascii="Times New Roman" w:eastAsia="Times New Roman" w:hAnsi="Times New Roman" w:cs="Times New Roman"/>
                <w:sz w:val="20"/>
                <w:szCs w:val="20"/>
                <w:lang w:val="es-ES" w:eastAsia="es-ES"/>
              </w:rPr>
            </w:pPr>
            <w:r w:rsidRPr="00661A8A">
              <w:rPr>
                <w:rFonts w:ascii="Times New Roman" w:eastAsia="Times New Roman" w:hAnsi="Times New Roman" w:cs="Times New Roman"/>
                <w:b/>
                <w:sz w:val="20"/>
                <w:szCs w:val="20"/>
                <w:lang w:val="es-ES" w:eastAsia="es-ES"/>
              </w:rPr>
              <w:t>6.</w:t>
            </w:r>
            <w:r w:rsidRPr="00661A8A">
              <w:rPr>
                <w:rFonts w:ascii="Times New Roman" w:eastAsia="Times New Roman" w:hAnsi="Times New Roman" w:cs="Times New Roman"/>
                <w:sz w:val="20"/>
                <w:szCs w:val="20"/>
                <w:lang w:val="es-ES" w:eastAsia="es-ES"/>
              </w:rPr>
              <w:t xml:space="preserve"> Construyo y descompongo figuras y sólidos a partir  de condiciones dadas.</w:t>
            </w:r>
          </w:p>
          <w:p w:rsidR="00AA0824" w:rsidRPr="00661A8A" w:rsidRDefault="00AA0824" w:rsidP="00AA0824">
            <w:pPr>
              <w:ind w:left="216" w:hanging="216"/>
              <w:jc w:val="both"/>
              <w:rPr>
                <w:rFonts w:ascii="Times New Roman" w:eastAsia="Times New Roman" w:hAnsi="Times New Roman" w:cs="Times New Roman"/>
                <w:sz w:val="20"/>
                <w:szCs w:val="20"/>
                <w:lang w:val="es-ES" w:eastAsia="es-ES"/>
              </w:rPr>
            </w:pPr>
          </w:p>
          <w:p w:rsidR="00AA0824" w:rsidRPr="00661A8A" w:rsidRDefault="00AA0824" w:rsidP="00AA0824">
            <w:pPr>
              <w:ind w:left="216" w:hanging="216"/>
              <w:jc w:val="both"/>
              <w:rPr>
                <w:rFonts w:ascii="Times New Roman" w:eastAsia="Times New Roman" w:hAnsi="Times New Roman" w:cs="Times New Roman"/>
                <w:sz w:val="20"/>
                <w:szCs w:val="20"/>
                <w:lang w:val="es-ES" w:eastAsia="es-ES"/>
              </w:rPr>
            </w:pPr>
          </w:p>
          <w:p w:rsidR="00AA0824" w:rsidRPr="00661A8A" w:rsidRDefault="00AA0824" w:rsidP="00AA0824">
            <w:pPr>
              <w:jc w:val="both"/>
              <w:rPr>
                <w:rFonts w:ascii="Times New Roman" w:eastAsia="Times New Roman" w:hAnsi="Times New Roman" w:cs="Times New Roman"/>
                <w:sz w:val="20"/>
                <w:szCs w:val="20"/>
                <w:lang w:val="es-ES" w:eastAsia="es-ES"/>
              </w:rPr>
            </w:pPr>
          </w:p>
          <w:p w:rsidR="00AA0824" w:rsidRPr="00661A8A" w:rsidRDefault="00AA0824" w:rsidP="00AA0824">
            <w:pPr>
              <w:ind w:left="216" w:hanging="216"/>
              <w:jc w:val="both"/>
              <w:rPr>
                <w:rFonts w:ascii="Times New Roman" w:eastAsia="Times New Roman" w:hAnsi="Times New Roman" w:cs="Times New Roman"/>
                <w:sz w:val="20"/>
                <w:szCs w:val="20"/>
                <w:lang w:val="es-ES" w:eastAsia="es-ES"/>
              </w:rPr>
            </w:pPr>
            <w:r w:rsidRPr="00661A8A">
              <w:rPr>
                <w:rFonts w:ascii="Times New Roman" w:eastAsia="Times New Roman" w:hAnsi="Times New Roman" w:cs="Times New Roman"/>
                <w:b/>
                <w:sz w:val="20"/>
                <w:szCs w:val="20"/>
                <w:lang w:val="es-ES" w:eastAsia="es-ES"/>
              </w:rPr>
              <w:t>7.</w:t>
            </w:r>
            <w:r w:rsidRPr="00661A8A">
              <w:rPr>
                <w:rFonts w:ascii="Times New Roman" w:eastAsia="Times New Roman" w:hAnsi="Times New Roman" w:cs="Times New Roman"/>
                <w:sz w:val="20"/>
                <w:szCs w:val="20"/>
                <w:lang w:val="es-ES" w:eastAsia="es-ES"/>
              </w:rPr>
              <w:t xml:space="preserve"> Conjeturo y verifico los resultados de aplicar transformaciones a figuras  en el plano para construir diseños.</w:t>
            </w:r>
          </w:p>
          <w:p w:rsidR="00AA0824" w:rsidRPr="00661A8A" w:rsidRDefault="00AA0824" w:rsidP="00AA0824">
            <w:pPr>
              <w:ind w:left="216" w:hanging="216"/>
              <w:jc w:val="both"/>
              <w:rPr>
                <w:rFonts w:ascii="Times New Roman" w:eastAsia="Times New Roman" w:hAnsi="Times New Roman" w:cs="Times New Roman"/>
                <w:sz w:val="20"/>
                <w:szCs w:val="20"/>
                <w:lang w:val="es-ES" w:eastAsia="es-ES"/>
              </w:rPr>
            </w:pPr>
          </w:p>
          <w:p w:rsidR="00AA0824" w:rsidRPr="00661A8A" w:rsidRDefault="00AA0824" w:rsidP="00AA0824">
            <w:pPr>
              <w:ind w:left="216" w:hanging="216"/>
              <w:jc w:val="both"/>
              <w:rPr>
                <w:rFonts w:ascii="Times New Roman" w:eastAsia="Times New Roman" w:hAnsi="Times New Roman" w:cs="Times New Roman"/>
                <w:b/>
                <w:sz w:val="20"/>
                <w:szCs w:val="20"/>
                <w:lang w:val="es-ES" w:eastAsia="es-ES"/>
              </w:rPr>
            </w:pPr>
          </w:p>
          <w:p w:rsidR="00AA0824" w:rsidRPr="00661A8A" w:rsidRDefault="00AA0824" w:rsidP="00AA0824">
            <w:pPr>
              <w:ind w:left="216" w:right="-151" w:hanging="216"/>
              <w:jc w:val="both"/>
              <w:rPr>
                <w:rFonts w:ascii="Times New Roman" w:eastAsia="Times New Roman" w:hAnsi="Times New Roman" w:cs="Times New Roman"/>
                <w:b/>
                <w:sz w:val="20"/>
                <w:szCs w:val="20"/>
                <w:lang w:val="es-ES" w:eastAsia="es-ES"/>
              </w:rPr>
            </w:pPr>
            <w:r w:rsidRPr="00661A8A">
              <w:rPr>
                <w:rFonts w:ascii="Times New Roman" w:eastAsia="Times New Roman" w:hAnsi="Times New Roman" w:cs="Times New Roman"/>
                <w:b/>
                <w:sz w:val="20"/>
                <w:szCs w:val="20"/>
                <w:lang w:val="es-ES" w:eastAsia="es-ES"/>
              </w:rPr>
              <w:t>8.</w:t>
            </w:r>
            <w:r w:rsidRPr="00661A8A">
              <w:rPr>
                <w:rFonts w:ascii="Times New Roman" w:eastAsia="Times New Roman" w:hAnsi="Times New Roman" w:cs="Times New Roman"/>
                <w:sz w:val="20"/>
                <w:szCs w:val="20"/>
                <w:lang w:val="es-ES" w:eastAsia="es-ES"/>
              </w:rPr>
              <w:t xml:space="preserve"> Construyo objetos tridimensionales a partir de representaciones bidimensionales y puedo realizar el proceso contrario en contextos de arte, diseño y arquitectura.</w:t>
            </w:r>
          </w:p>
          <w:p w:rsidR="00AA0824" w:rsidRPr="00661A8A" w:rsidRDefault="00AA0824" w:rsidP="00AA0824">
            <w:pPr>
              <w:ind w:left="216" w:hanging="216"/>
              <w:jc w:val="both"/>
              <w:rPr>
                <w:rFonts w:ascii="Times New Roman" w:eastAsia="Times New Roman" w:hAnsi="Times New Roman" w:cs="Times New Roman"/>
                <w:sz w:val="20"/>
                <w:szCs w:val="20"/>
                <w:lang w:val="es-ES" w:eastAsia="es-ES"/>
              </w:rPr>
            </w:pPr>
          </w:p>
          <w:p w:rsidR="00AA0824" w:rsidRDefault="00AA0824" w:rsidP="00AA0824">
            <w:pPr>
              <w:ind w:left="216" w:hanging="216"/>
              <w:jc w:val="both"/>
              <w:rPr>
                <w:rFonts w:ascii="Times New Roman" w:eastAsia="Times New Roman" w:hAnsi="Times New Roman" w:cs="Times New Roman"/>
                <w:b/>
                <w:sz w:val="20"/>
                <w:szCs w:val="20"/>
                <w:lang w:val="es-ES" w:eastAsia="es-ES"/>
              </w:rPr>
            </w:pPr>
            <w:r>
              <w:rPr>
                <w:rFonts w:ascii="Times New Roman" w:eastAsia="Times New Roman" w:hAnsi="Times New Roman" w:cs="Times New Roman"/>
                <w:b/>
                <w:sz w:val="20"/>
                <w:szCs w:val="20"/>
                <w:lang w:val="es-ES" w:eastAsia="es-ES"/>
              </w:rPr>
              <w:t>METRICO:</w:t>
            </w:r>
          </w:p>
          <w:p w:rsidR="00AA0824" w:rsidRPr="00661A8A" w:rsidRDefault="00AA0824" w:rsidP="00AA0824">
            <w:pPr>
              <w:ind w:left="216" w:hanging="216"/>
              <w:jc w:val="both"/>
              <w:rPr>
                <w:rFonts w:ascii="Times New Roman" w:eastAsia="Times New Roman" w:hAnsi="Times New Roman" w:cs="Times New Roman"/>
                <w:b/>
                <w:sz w:val="20"/>
                <w:szCs w:val="20"/>
                <w:lang w:val="es-ES" w:eastAsia="es-ES"/>
              </w:rPr>
            </w:pPr>
          </w:p>
          <w:p w:rsidR="00AA0824" w:rsidRPr="00436239" w:rsidRDefault="00AA0824" w:rsidP="00AA0824">
            <w:pPr>
              <w:ind w:left="251" w:hanging="251"/>
              <w:jc w:val="both"/>
              <w:rPr>
                <w:rFonts w:ascii="Times New Roman" w:eastAsia="Times New Roman" w:hAnsi="Times New Roman" w:cs="Times New Roman"/>
                <w:sz w:val="20"/>
                <w:szCs w:val="20"/>
                <w:lang w:val="es-ES" w:eastAsia="es-ES"/>
              </w:rPr>
            </w:pPr>
            <w:r w:rsidRPr="00436239">
              <w:rPr>
                <w:rFonts w:ascii="Times New Roman" w:eastAsia="Times New Roman" w:hAnsi="Times New Roman" w:cs="Times New Roman"/>
                <w:b/>
                <w:sz w:val="20"/>
                <w:szCs w:val="20"/>
                <w:lang w:val="es-ES" w:eastAsia="es-ES"/>
              </w:rPr>
              <w:t xml:space="preserve">1. </w:t>
            </w:r>
            <w:r w:rsidRPr="00436239">
              <w:rPr>
                <w:rFonts w:ascii="Times New Roman" w:eastAsia="Times New Roman" w:hAnsi="Times New Roman" w:cs="Times New Roman"/>
                <w:sz w:val="20"/>
                <w:szCs w:val="20"/>
                <w:lang w:val="es-ES" w:eastAsia="es-ES"/>
              </w:rPr>
              <w:t>Diferencio y ordeno, en objetos y eventos, propiedades o atributos que se puedan medir (longitudes, distancias, áreas de superficies, volúmenes de cuerpos sólidos, volúmenes de líquidos, y capacidades de recipientes; pesos y masa de cuerpos sólidos; duración de eventos o procesos; amplitud de ángulos).</w:t>
            </w:r>
          </w:p>
          <w:p w:rsidR="00AA0824" w:rsidRPr="00436239" w:rsidRDefault="00AA0824" w:rsidP="00AA0824">
            <w:pPr>
              <w:jc w:val="both"/>
              <w:rPr>
                <w:rFonts w:ascii="Times New Roman" w:eastAsia="Times New Roman" w:hAnsi="Times New Roman" w:cs="Times New Roman"/>
                <w:sz w:val="20"/>
                <w:szCs w:val="20"/>
                <w:lang w:val="es-ES" w:eastAsia="es-ES"/>
              </w:rPr>
            </w:pPr>
          </w:p>
          <w:p w:rsidR="00AA0824" w:rsidRPr="00436239" w:rsidRDefault="00AA0824" w:rsidP="00AA0824">
            <w:pPr>
              <w:ind w:left="251" w:hanging="251"/>
              <w:jc w:val="both"/>
              <w:rPr>
                <w:rFonts w:ascii="Times New Roman" w:eastAsia="Times New Roman" w:hAnsi="Times New Roman" w:cs="Times New Roman"/>
                <w:sz w:val="20"/>
                <w:szCs w:val="20"/>
                <w:lang w:val="es-ES" w:eastAsia="es-ES"/>
              </w:rPr>
            </w:pPr>
            <w:r w:rsidRPr="00436239">
              <w:rPr>
                <w:rFonts w:ascii="Times New Roman" w:eastAsia="Times New Roman" w:hAnsi="Times New Roman" w:cs="Times New Roman"/>
                <w:b/>
                <w:sz w:val="20"/>
                <w:szCs w:val="20"/>
                <w:lang w:val="es-ES" w:eastAsia="es-ES"/>
              </w:rPr>
              <w:t>2.</w:t>
            </w:r>
            <w:r w:rsidRPr="00436239">
              <w:rPr>
                <w:rFonts w:ascii="Times New Roman" w:eastAsia="Times New Roman" w:hAnsi="Times New Roman" w:cs="Times New Roman"/>
                <w:sz w:val="20"/>
                <w:szCs w:val="20"/>
                <w:lang w:val="es-ES" w:eastAsia="es-ES"/>
              </w:rPr>
              <w:t xml:space="preserve"> Selecciono unidades, tanto   convencionales como estandarizadas, apropiadas para diferentes mediciones.</w:t>
            </w:r>
          </w:p>
          <w:p w:rsidR="00AA0824" w:rsidRPr="00436239" w:rsidRDefault="00AA0824" w:rsidP="00AA0824">
            <w:pPr>
              <w:jc w:val="both"/>
              <w:rPr>
                <w:rFonts w:ascii="Times New Roman" w:eastAsia="Times New Roman" w:hAnsi="Times New Roman" w:cs="Times New Roman"/>
                <w:b/>
                <w:sz w:val="20"/>
                <w:szCs w:val="20"/>
                <w:lang w:val="es-ES" w:eastAsia="es-ES"/>
              </w:rPr>
            </w:pPr>
          </w:p>
          <w:p w:rsidR="00AA0824" w:rsidRPr="00436239" w:rsidRDefault="00AA0824" w:rsidP="00AA0824">
            <w:pPr>
              <w:ind w:left="251" w:hanging="251"/>
              <w:jc w:val="both"/>
              <w:rPr>
                <w:rFonts w:ascii="Times New Roman" w:eastAsia="Times New Roman" w:hAnsi="Times New Roman" w:cs="Times New Roman"/>
                <w:sz w:val="20"/>
                <w:szCs w:val="20"/>
                <w:lang w:val="es-ES" w:eastAsia="es-ES"/>
              </w:rPr>
            </w:pPr>
            <w:r w:rsidRPr="00436239">
              <w:rPr>
                <w:rFonts w:ascii="Times New Roman" w:eastAsia="Times New Roman" w:hAnsi="Times New Roman" w:cs="Times New Roman"/>
                <w:b/>
                <w:sz w:val="20"/>
                <w:szCs w:val="20"/>
                <w:lang w:val="es-ES" w:eastAsia="es-ES"/>
              </w:rPr>
              <w:t>3</w:t>
            </w:r>
            <w:r w:rsidRPr="00436239">
              <w:rPr>
                <w:rFonts w:ascii="Times New Roman" w:eastAsia="Times New Roman" w:hAnsi="Times New Roman" w:cs="Times New Roman"/>
                <w:sz w:val="20"/>
                <w:szCs w:val="20"/>
                <w:lang w:val="es-ES" w:eastAsia="es-ES"/>
              </w:rPr>
              <w:t>. Utilizo y justifico el uso de la estimación para resolver problemas relativos a la vida social, económica y de las ciencias, utilizando rangos de variación.</w:t>
            </w:r>
          </w:p>
          <w:p w:rsidR="00AA0824" w:rsidRPr="00436239" w:rsidRDefault="00AA0824" w:rsidP="00AA0824">
            <w:pPr>
              <w:jc w:val="both"/>
              <w:rPr>
                <w:rFonts w:ascii="Times New Roman" w:eastAsia="Times New Roman" w:hAnsi="Times New Roman" w:cs="Times New Roman"/>
                <w:b/>
                <w:sz w:val="20"/>
                <w:szCs w:val="20"/>
                <w:lang w:val="es-ES" w:eastAsia="es-ES"/>
              </w:rPr>
            </w:pPr>
          </w:p>
          <w:p w:rsidR="00AA0824" w:rsidRPr="00436239" w:rsidRDefault="00AA0824" w:rsidP="00AA0824">
            <w:pPr>
              <w:ind w:left="251" w:hanging="251"/>
              <w:jc w:val="both"/>
              <w:rPr>
                <w:rFonts w:ascii="Times New Roman" w:eastAsia="Times New Roman" w:hAnsi="Times New Roman" w:cs="Times New Roman"/>
                <w:sz w:val="20"/>
                <w:szCs w:val="20"/>
                <w:lang w:val="es-ES" w:eastAsia="es-ES"/>
              </w:rPr>
            </w:pPr>
            <w:r w:rsidRPr="00436239">
              <w:rPr>
                <w:rFonts w:ascii="Times New Roman" w:eastAsia="Times New Roman" w:hAnsi="Times New Roman" w:cs="Times New Roman"/>
                <w:sz w:val="20"/>
                <w:szCs w:val="20"/>
                <w:lang w:val="es-ES" w:eastAsia="es-ES"/>
              </w:rPr>
              <w:t>4. Utilizo diferentes procedimientos de cálculo para hallar el área de la superficie exterior y el volumen de algunos cuerpos sólidos.</w:t>
            </w:r>
          </w:p>
          <w:p w:rsidR="00AA0824" w:rsidRPr="00436239" w:rsidRDefault="00AA0824" w:rsidP="00AA0824">
            <w:pPr>
              <w:ind w:left="251" w:hanging="251"/>
              <w:jc w:val="both"/>
              <w:rPr>
                <w:rFonts w:ascii="Times New Roman" w:eastAsia="Times New Roman" w:hAnsi="Times New Roman" w:cs="Times New Roman"/>
                <w:sz w:val="20"/>
                <w:szCs w:val="20"/>
                <w:lang w:val="es-ES" w:eastAsia="es-ES"/>
              </w:rPr>
            </w:pPr>
          </w:p>
          <w:p w:rsidR="00AA0824" w:rsidRPr="00436239" w:rsidRDefault="00AA0824" w:rsidP="00AA0824">
            <w:pPr>
              <w:ind w:left="251" w:hanging="251"/>
              <w:jc w:val="both"/>
              <w:rPr>
                <w:rFonts w:ascii="Times New Roman" w:eastAsia="Times New Roman" w:hAnsi="Times New Roman" w:cs="Times New Roman"/>
                <w:b/>
                <w:sz w:val="20"/>
                <w:szCs w:val="20"/>
                <w:lang w:val="es-ES" w:eastAsia="es-ES"/>
              </w:rPr>
            </w:pPr>
          </w:p>
          <w:p w:rsidR="00AA0824" w:rsidRPr="00436239" w:rsidRDefault="00AA0824" w:rsidP="00AA0824">
            <w:pPr>
              <w:ind w:left="251" w:hanging="251"/>
              <w:jc w:val="both"/>
              <w:rPr>
                <w:rFonts w:ascii="Times New Roman" w:eastAsia="Times New Roman" w:hAnsi="Times New Roman" w:cs="Times New Roman"/>
                <w:b/>
                <w:sz w:val="20"/>
                <w:szCs w:val="20"/>
                <w:lang w:val="es-ES" w:eastAsia="es-ES"/>
              </w:rPr>
            </w:pPr>
          </w:p>
          <w:p w:rsidR="00AA0824" w:rsidRPr="00436239" w:rsidRDefault="00AA0824" w:rsidP="00AA0824">
            <w:pPr>
              <w:ind w:left="251" w:hanging="251"/>
              <w:jc w:val="both"/>
              <w:rPr>
                <w:rFonts w:ascii="Times New Roman" w:eastAsia="Times New Roman" w:hAnsi="Times New Roman" w:cs="Times New Roman"/>
                <w:b/>
                <w:sz w:val="20"/>
                <w:szCs w:val="20"/>
                <w:lang w:val="es-ES" w:eastAsia="es-ES"/>
              </w:rPr>
            </w:pPr>
            <w:r w:rsidRPr="00436239">
              <w:rPr>
                <w:rFonts w:ascii="Times New Roman" w:eastAsia="Times New Roman" w:hAnsi="Times New Roman" w:cs="Times New Roman"/>
                <w:sz w:val="20"/>
                <w:szCs w:val="20"/>
                <w:lang w:val="es-ES" w:eastAsia="es-ES"/>
              </w:rPr>
              <w:lastRenderedPageBreak/>
              <w:t>5. Justifico relaciones de dependencia del área y volumen, respecto a las dimensiones de figuras y sólidos</w:t>
            </w:r>
          </w:p>
          <w:p w:rsidR="00AA0824" w:rsidRPr="00436239" w:rsidRDefault="00AA0824" w:rsidP="00AA0824">
            <w:pPr>
              <w:ind w:left="251" w:hanging="251"/>
              <w:jc w:val="both"/>
              <w:rPr>
                <w:rFonts w:ascii="Times New Roman" w:eastAsia="Times New Roman" w:hAnsi="Times New Roman" w:cs="Times New Roman"/>
                <w:b/>
                <w:sz w:val="20"/>
                <w:szCs w:val="20"/>
                <w:lang w:val="es-ES" w:eastAsia="es-ES"/>
              </w:rPr>
            </w:pPr>
          </w:p>
          <w:p w:rsidR="00AA0824" w:rsidRPr="00436239" w:rsidRDefault="00AA0824" w:rsidP="00AA0824">
            <w:pPr>
              <w:ind w:left="251" w:hanging="251"/>
              <w:jc w:val="both"/>
              <w:rPr>
                <w:rFonts w:ascii="Times New Roman" w:eastAsia="Times New Roman" w:hAnsi="Times New Roman" w:cs="Times New Roman"/>
                <w:b/>
                <w:sz w:val="20"/>
                <w:szCs w:val="20"/>
                <w:lang w:val="es-ES" w:eastAsia="es-ES"/>
              </w:rPr>
            </w:pPr>
          </w:p>
          <w:p w:rsidR="00AA0824" w:rsidRPr="00436239" w:rsidRDefault="00AA0824" w:rsidP="00AA0824">
            <w:pPr>
              <w:ind w:left="251" w:hanging="251"/>
              <w:jc w:val="both"/>
              <w:rPr>
                <w:rFonts w:ascii="Times New Roman" w:eastAsia="Times New Roman" w:hAnsi="Times New Roman" w:cs="Times New Roman"/>
                <w:sz w:val="20"/>
                <w:szCs w:val="20"/>
                <w:lang w:val="es-ES" w:eastAsia="es-ES"/>
              </w:rPr>
            </w:pPr>
            <w:r w:rsidRPr="00436239">
              <w:rPr>
                <w:rFonts w:ascii="Times New Roman" w:eastAsia="Times New Roman" w:hAnsi="Times New Roman" w:cs="Times New Roman"/>
                <w:sz w:val="20"/>
                <w:szCs w:val="20"/>
                <w:lang w:val="es-ES" w:eastAsia="es-ES"/>
              </w:rPr>
              <w:t xml:space="preserve">6. Reconozco el uso de algunas magnitudes </w:t>
            </w:r>
            <w:proofErr w:type="gramStart"/>
            <w:r w:rsidRPr="00436239">
              <w:rPr>
                <w:rFonts w:ascii="Times New Roman" w:eastAsia="Times New Roman" w:hAnsi="Times New Roman" w:cs="Times New Roman"/>
                <w:sz w:val="20"/>
                <w:szCs w:val="20"/>
                <w:lang w:val="es-ES" w:eastAsia="es-ES"/>
              </w:rPr>
              <w:t>( longitud</w:t>
            </w:r>
            <w:proofErr w:type="gramEnd"/>
            <w:r w:rsidRPr="00436239">
              <w:rPr>
                <w:rFonts w:ascii="Times New Roman" w:eastAsia="Times New Roman" w:hAnsi="Times New Roman" w:cs="Times New Roman"/>
                <w:sz w:val="20"/>
                <w:szCs w:val="20"/>
                <w:lang w:val="es-ES" w:eastAsia="es-ES"/>
              </w:rPr>
              <w:t xml:space="preserve"> , área, volumen, capacidad, peso  y masa, duración, rapidez, temperatura) y de algunas de las unidades que se usan para medir cantidades de la magnitud respectiva en situaciones aditivas y multiplicativas.</w:t>
            </w:r>
          </w:p>
          <w:p w:rsidR="00AA0824" w:rsidRPr="00436239" w:rsidRDefault="00AA0824" w:rsidP="00AA0824">
            <w:pPr>
              <w:ind w:left="251" w:hanging="251"/>
              <w:jc w:val="both"/>
              <w:rPr>
                <w:rFonts w:ascii="Times New Roman" w:eastAsia="Times New Roman" w:hAnsi="Times New Roman" w:cs="Times New Roman"/>
                <w:sz w:val="20"/>
                <w:szCs w:val="20"/>
                <w:lang w:val="es-ES" w:eastAsia="es-ES"/>
              </w:rPr>
            </w:pPr>
          </w:p>
          <w:p w:rsidR="00AA0824" w:rsidRPr="00436239" w:rsidRDefault="00AA0824" w:rsidP="00AA0824">
            <w:pPr>
              <w:ind w:left="251" w:hanging="251"/>
              <w:jc w:val="both"/>
              <w:rPr>
                <w:rFonts w:ascii="Times New Roman" w:eastAsia="Times New Roman" w:hAnsi="Times New Roman" w:cs="Times New Roman"/>
                <w:b/>
                <w:sz w:val="20"/>
                <w:szCs w:val="20"/>
                <w:lang w:val="es-ES" w:eastAsia="es-ES"/>
              </w:rPr>
            </w:pPr>
          </w:p>
          <w:p w:rsidR="00AA0824" w:rsidRPr="00436239" w:rsidRDefault="00AA0824" w:rsidP="00AA0824">
            <w:pPr>
              <w:ind w:left="251" w:hanging="251"/>
              <w:jc w:val="both"/>
              <w:rPr>
                <w:rFonts w:ascii="Times New Roman" w:eastAsia="Times New Roman" w:hAnsi="Times New Roman" w:cs="Times New Roman"/>
                <w:b/>
                <w:sz w:val="20"/>
                <w:szCs w:val="20"/>
                <w:lang w:val="es-ES" w:eastAsia="es-ES"/>
              </w:rPr>
            </w:pPr>
          </w:p>
          <w:p w:rsidR="00AA0824" w:rsidRDefault="00AA0824" w:rsidP="00AA0824">
            <w:pPr>
              <w:ind w:left="251" w:hanging="251"/>
              <w:jc w:val="both"/>
              <w:rPr>
                <w:rFonts w:ascii="Times New Roman" w:eastAsia="Times New Roman" w:hAnsi="Times New Roman" w:cs="Times New Roman"/>
                <w:sz w:val="20"/>
                <w:szCs w:val="20"/>
                <w:lang w:val="es-ES" w:eastAsia="es-ES"/>
              </w:rPr>
            </w:pPr>
            <w:r w:rsidRPr="00436239">
              <w:rPr>
                <w:rFonts w:ascii="Times New Roman" w:eastAsia="Times New Roman" w:hAnsi="Times New Roman" w:cs="Times New Roman"/>
                <w:b/>
                <w:sz w:val="20"/>
                <w:szCs w:val="20"/>
                <w:lang w:val="es-ES" w:eastAsia="es-ES"/>
              </w:rPr>
              <w:t>7.</w:t>
            </w:r>
            <w:r w:rsidRPr="00436239">
              <w:rPr>
                <w:rFonts w:ascii="Times New Roman" w:eastAsia="Times New Roman" w:hAnsi="Times New Roman" w:cs="Times New Roman"/>
                <w:sz w:val="20"/>
                <w:szCs w:val="20"/>
                <w:lang w:val="es-ES" w:eastAsia="es-ES"/>
              </w:rPr>
              <w:t xml:space="preserve"> Describo y argumento relaciones entre el perímetro y el área de figuras diferentes, cuando se fija una de estas medidas.</w:t>
            </w:r>
          </w:p>
          <w:p w:rsidR="00AA0824" w:rsidRPr="00436239" w:rsidRDefault="00AA0824" w:rsidP="00AA0824">
            <w:pPr>
              <w:ind w:left="251" w:hanging="251"/>
              <w:jc w:val="both"/>
              <w:rPr>
                <w:rFonts w:ascii="Times New Roman" w:eastAsia="Times New Roman" w:hAnsi="Times New Roman" w:cs="Times New Roman"/>
                <w:sz w:val="20"/>
                <w:szCs w:val="20"/>
                <w:lang w:val="es-ES" w:eastAsia="es-ES"/>
              </w:rPr>
            </w:pPr>
          </w:p>
          <w:p w:rsidR="00AA0824" w:rsidRDefault="00AA0824" w:rsidP="00AA0824">
            <w:pPr>
              <w:ind w:left="251" w:hanging="251"/>
              <w:jc w:val="both"/>
              <w:rPr>
                <w:rFonts w:ascii="Times New Roman" w:eastAsia="Times New Roman" w:hAnsi="Times New Roman" w:cs="Times New Roman"/>
                <w:b/>
                <w:sz w:val="20"/>
                <w:szCs w:val="20"/>
                <w:lang w:val="es-ES" w:eastAsia="es-ES"/>
              </w:rPr>
            </w:pPr>
            <w:r>
              <w:rPr>
                <w:rFonts w:ascii="Times New Roman" w:eastAsia="Times New Roman" w:hAnsi="Times New Roman" w:cs="Times New Roman"/>
                <w:b/>
                <w:sz w:val="20"/>
                <w:szCs w:val="20"/>
                <w:lang w:val="es-ES" w:eastAsia="es-ES"/>
              </w:rPr>
              <w:t>ALEATORIO:</w:t>
            </w:r>
          </w:p>
          <w:p w:rsidR="00AA0824" w:rsidRPr="00436239" w:rsidRDefault="00AA0824" w:rsidP="00AA0824">
            <w:pPr>
              <w:ind w:left="251" w:hanging="251"/>
              <w:jc w:val="both"/>
              <w:rPr>
                <w:rFonts w:ascii="Times New Roman" w:eastAsia="Times New Roman" w:hAnsi="Times New Roman" w:cs="Times New Roman"/>
                <w:b/>
                <w:sz w:val="20"/>
                <w:szCs w:val="20"/>
                <w:lang w:val="es-ES" w:eastAsia="es-ES"/>
              </w:rPr>
            </w:pPr>
          </w:p>
          <w:p w:rsidR="00AA0824" w:rsidRPr="00436239" w:rsidRDefault="00AA0824" w:rsidP="00AA0824">
            <w:pPr>
              <w:ind w:left="251" w:hanging="251"/>
              <w:jc w:val="both"/>
              <w:rPr>
                <w:rFonts w:ascii="Times New Roman" w:eastAsia="Times New Roman" w:hAnsi="Times New Roman" w:cs="Times New Roman"/>
                <w:b/>
                <w:sz w:val="20"/>
                <w:szCs w:val="20"/>
                <w:lang w:val="es-ES" w:eastAsia="es-ES"/>
              </w:rPr>
            </w:pPr>
          </w:p>
          <w:p w:rsidR="00AA0824" w:rsidRPr="00436239" w:rsidRDefault="00AA0824" w:rsidP="00AA0824">
            <w:pPr>
              <w:ind w:left="288" w:hanging="288"/>
              <w:jc w:val="both"/>
              <w:rPr>
                <w:rFonts w:ascii="Times New Roman" w:eastAsia="Times New Roman" w:hAnsi="Times New Roman" w:cs="Times New Roman"/>
                <w:sz w:val="20"/>
                <w:szCs w:val="20"/>
                <w:lang w:val="es-ES" w:eastAsia="es-ES"/>
              </w:rPr>
            </w:pPr>
            <w:r w:rsidRPr="00436239">
              <w:rPr>
                <w:rFonts w:ascii="Times New Roman" w:eastAsia="Times New Roman" w:hAnsi="Times New Roman" w:cs="Times New Roman"/>
                <w:b/>
                <w:sz w:val="20"/>
                <w:szCs w:val="20"/>
                <w:lang w:val="es-ES" w:eastAsia="es-ES"/>
              </w:rPr>
              <w:t xml:space="preserve">1. </w:t>
            </w:r>
            <w:r w:rsidRPr="00436239">
              <w:rPr>
                <w:rFonts w:ascii="Times New Roman" w:eastAsia="Times New Roman" w:hAnsi="Times New Roman" w:cs="Times New Roman"/>
                <w:sz w:val="20"/>
                <w:szCs w:val="20"/>
                <w:lang w:val="es-ES" w:eastAsia="es-ES"/>
              </w:rPr>
              <w:t>Represento datos usando tablas y gráficas (pictogramas, gráficas de barras, diagramas de líneas, diagramas circulares).</w:t>
            </w:r>
          </w:p>
          <w:p w:rsidR="00AA0824" w:rsidRPr="00436239" w:rsidRDefault="00AA0824" w:rsidP="00AA0824">
            <w:pPr>
              <w:ind w:left="288" w:hanging="288"/>
              <w:jc w:val="both"/>
              <w:rPr>
                <w:rFonts w:ascii="Times New Roman" w:eastAsia="Times New Roman" w:hAnsi="Times New Roman" w:cs="Times New Roman"/>
                <w:sz w:val="20"/>
                <w:szCs w:val="20"/>
                <w:lang w:val="es-ES" w:eastAsia="es-ES"/>
              </w:rPr>
            </w:pPr>
          </w:p>
          <w:p w:rsidR="00AA0824" w:rsidRPr="00436239" w:rsidRDefault="00AA0824" w:rsidP="00AA0824">
            <w:pPr>
              <w:ind w:left="288" w:hanging="288"/>
              <w:jc w:val="both"/>
              <w:rPr>
                <w:rFonts w:ascii="Times New Roman" w:eastAsia="Times New Roman" w:hAnsi="Times New Roman" w:cs="Times New Roman"/>
                <w:sz w:val="20"/>
                <w:szCs w:val="20"/>
                <w:lang w:val="es-ES" w:eastAsia="es-ES"/>
              </w:rPr>
            </w:pPr>
            <w:r w:rsidRPr="00436239">
              <w:rPr>
                <w:rFonts w:ascii="Times New Roman" w:eastAsia="Times New Roman" w:hAnsi="Times New Roman" w:cs="Times New Roman"/>
                <w:b/>
                <w:sz w:val="20"/>
                <w:szCs w:val="20"/>
                <w:lang w:val="es-ES" w:eastAsia="es-ES"/>
              </w:rPr>
              <w:t xml:space="preserve">2. </w:t>
            </w:r>
            <w:r w:rsidRPr="00436239">
              <w:rPr>
                <w:rFonts w:ascii="Times New Roman" w:eastAsia="Times New Roman" w:hAnsi="Times New Roman" w:cs="Times New Roman"/>
                <w:sz w:val="20"/>
                <w:szCs w:val="20"/>
                <w:lang w:val="es-ES" w:eastAsia="es-ES"/>
              </w:rPr>
              <w:t>Comparo diferentes representaciones del mismo conjunto de datos.</w:t>
            </w:r>
          </w:p>
          <w:p w:rsidR="00AA0824" w:rsidRPr="00436239" w:rsidRDefault="00AA0824" w:rsidP="00AA0824">
            <w:pPr>
              <w:ind w:left="288" w:hanging="288"/>
              <w:jc w:val="both"/>
              <w:rPr>
                <w:rFonts w:ascii="Times New Roman" w:eastAsia="Times New Roman" w:hAnsi="Times New Roman" w:cs="Times New Roman"/>
                <w:sz w:val="20"/>
                <w:szCs w:val="20"/>
                <w:lang w:val="es-ES" w:eastAsia="es-ES"/>
              </w:rPr>
            </w:pPr>
          </w:p>
          <w:p w:rsidR="00AA0824" w:rsidRPr="00436239" w:rsidRDefault="00AA0824" w:rsidP="00AA0824">
            <w:pPr>
              <w:ind w:left="288" w:hanging="288"/>
              <w:jc w:val="both"/>
              <w:rPr>
                <w:rFonts w:ascii="Times New Roman" w:eastAsia="Times New Roman" w:hAnsi="Times New Roman" w:cs="Times New Roman"/>
                <w:sz w:val="20"/>
                <w:szCs w:val="20"/>
                <w:lang w:val="es-ES" w:eastAsia="es-ES"/>
              </w:rPr>
            </w:pPr>
            <w:r w:rsidRPr="00436239">
              <w:rPr>
                <w:rFonts w:ascii="Times New Roman" w:eastAsia="Times New Roman" w:hAnsi="Times New Roman" w:cs="Times New Roman"/>
                <w:b/>
                <w:sz w:val="20"/>
                <w:szCs w:val="20"/>
                <w:lang w:val="es-ES" w:eastAsia="es-ES"/>
              </w:rPr>
              <w:t xml:space="preserve">3. </w:t>
            </w:r>
            <w:r w:rsidRPr="00436239">
              <w:rPr>
                <w:rFonts w:ascii="Times New Roman" w:eastAsia="Times New Roman" w:hAnsi="Times New Roman" w:cs="Times New Roman"/>
                <w:sz w:val="20"/>
                <w:szCs w:val="20"/>
                <w:lang w:val="es-ES" w:eastAsia="es-ES"/>
              </w:rPr>
              <w:t>Interpreto información presentada en tablas y gráficas (pictogramas, gráficas de barras, diagramas de líneas, diagramas circulares).</w:t>
            </w:r>
          </w:p>
          <w:p w:rsidR="00AA0824" w:rsidRPr="00436239" w:rsidRDefault="00AA0824" w:rsidP="00AA0824">
            <w:pPr>
              <w:ind w:left="288" w:hanging="288"/>
              <w:jc w:val="both"/>
              <w:rPr>
                <w:rFonts w:ascii="Times New Roman" w:eastAsia="Times New Roman" w:hAnsi="Times New Roman" w:cs="Times New Roman"/>
                <w:sz w:val="20"/>
                <w:szCs w:val="20"/>
                <w:lang w:val="es-ES" w:eastAsia="es-ES"/>
              </w:rPr>
            </w:pPr>
          </w:p>
          <w:p w:rsidR="00AA0824" w:rsidRPr="00436239" w:rsidRDefault="00AA0824" w:rsidP="00AA0824">
            <w:pPr>
              <w:ind w:left="288" w:hanging="288"/>
              <w:jc w:val="both"/>
              <w:rPr>
                <w:rFonts w:ascii="Times New Roman" w:eastAsia="Times New Roman" w:hAnsi="Times New Roman" w:cs="Times New Roman"/>
                <w:sz w:val="20"/>
                <w:szCs w:val="20"/>
                <w:lang w:val="es-ES" w:eastAsia="es-ES"/>
              </w:rPr>
            </w:pPr>
            <w:r w:rsidRPr="00436239">
              <w:rPr>
                <w:rFonts w:ascii="Times New Roman" w:eastAsia="Times New Roman" w:hAnsi="Times New Roman" w:cs="Times New Roman"/>
                <w:sz w:val="20"/>
                <w:szCs w:val="20"/>
                <w:lang w:val="es-ES" w:eastAsia="es-ES"/>
              </w:rPr>
              <w:t>4. Conjeturo y pongo a prueba predicciones acerca de la posibilidad de ocurrencia de eventos.</w:t>
            </w:r>
          </w:p>
          <w:p w:rsidR="00AA0824" w:rsidRPr="00436239" w:rsidRDefault="00AA0824" w:rsidP="00AA0824">
            <w:pPr>
              <w:ind w:left="288" w:hanging="288"/>
              <w:jc w:val="both"/>
              <w:rPr>
                <w:rFonts w:ascii="Times New Roman" w:eastAsia="Times New Roman" w:hAnsi="Times New Roman" w:cs="Times New Roman"/>
                <w:b/>
                <w:sz w:val="20"/>
                <w:szCs w:val="20"/>
                <w:lang w:val="es-ES" w:eastAsia="es-ES"/>
              </w:rPr>
            </w:pPr>
          </w:p>
          <w:p w:rsidR="00AA0824" w:rsidRPr="00436239" w:rsidRDefault="00AA0824" w:rsidP="00AA0824">
            <w:pPr>
              <w:ind w:left="288" w:hanging="288"/>
              <w:jc w:val="both"/>
              <w:rPr>
                <w:rFonts w:ascii="Times New Roman" w:eastAsia="Times New Roman" w:hAnsi="Times New Roman" w:cs="Times New Roman"/>
                <w:b/>
                <w:sz w:val="20"/>
                <w:szCs w:val="20"/>
                <w:lang w:val="es-ES" w:eastAsia="es-ES"/>
              </w:rPr>
            </w:pPr>
          </w:p>
          <w:p w:rsidR="00AA0824" w:rsidRPr="00436239" w:rsidRDefault="00AA0824" w:rsidP="00AA0824">
            <w:pPr>
              <w:ind w:left="288" w:hanging="288"/>
              <w:jc w:val="both"/>
              <w:rPr>
                <w:rFonts w:ascii="Times New Roman" w:eastAsia="Times New Roman" w:hAnsi="Times New Roman" w:cs="Times New Roman"/>
                <w:sz w:val="20"/>
                <w:szCs w:val="20"/>
                <w:lang w:val="es-ES" w:eastAsia="es-ES"/>
              </w:rPr>
            </w:pPr>
            <w:r w:rsidRPr="00436239">
              <w:rPr>
                <w:rFonts w:ascii="Times New Roman" w:eastAsia="Times New Roman" w:hAnsi="Times New Roman" w:cs="Times New Roman"/>
                <w:b/>
                <w:sz w:val="20"/>
                <w:szCs w:val="20"/>
                <w:lang w:val="es-ES" w:eastAsia="es-ES"/>
              </w:rPr>
              <w:t xml:space="preserve">5. </w:t>
            </w:r>
            <w:r w:rsidRPr="00436239">
              <w:rPr>
                <w:rFonts w:ascii="Times New Roman" w:eastAsia="Times New Roman" w:hAnsi="Times New Roman" w:cs="Times New Roman"/>
                <w:sz w:val="20"/>
                <w:szCs w:val="20"/>
                <w:lang w:val="es-ES" w:eastAsia="es-ES"/>
              </w:rPr>
              <w:t>Describo la manera como parecen distribuirse los distintos datos de un conjunto de ellos y la comparo con la manera como se distribuyen en otros conjuntos de datos.</w:t>
            </w:r>
          </w:p>
          <w:p w:rsidR="00AA0824" w:rsidRPr="00436239" w:rsidRDefault="00AA0824" w:rsidP="00AA0824">
            <w:pPr>
              <w:ind w:left="288" w:hanging="288"/>
              <w:jc w:val="both"/>
              <w:rPr>
                <w:rFonts w:ascii="Times New Roman" w:eastAsia="Times New Roman" w:hAnsi="Times New Roman" w:cs="Times New Roman"/>
                <w:sz w:val="20"/>
                <w:szCs w:val="20"/>
                <w:lang w:val="es-ES" w:eastAsia="es-ES"/>
              </w:rPr>
            </w:pPr>
          </w:p>
          <w:p w:rsidR="00AA0824" w:rsidRPr="00436239" w:rsidRDefault="00AA0824" w:rsidP="00AA0824">
            <w:pPr>
              <w:ind w:left="288" w:hanging="288"/>
              <w:jc w:val="both"/>
              <w:rPr>
                <w:rFonts w:ascii="Times New Roman" w:eastAsia="Times New Roman" w:hAnsi="Times New Roman" w:cs="Times New Roman"/>
                <w:sz w:val="20"/>
                <w:szCs w:val="20"/>
                <w:lang w:val="es-ES" w:eastAsia="es-ES"/>
              </w:rPr>
            </w:pPr>
          </w:p>
          <w:p w:rsidR="00AA0824" w:rsidRPr="00436239" w:rsidRDefault="00AA0824" w:rsidP="00AA0824">
            <w:pPr>
              <w:ind w:left="288" w:hanging="288"/>
              <w:jc w:val="both"/>
              <w:rPr>
                <w:rFonts w:ascii="Times New Roman" w:eastAsia="Times New Roman" w:hAnsi="Times New Roman" w:cs="Times New Roman"/>
                <w:sz w:val="20"/>
                <w:szCs w:val="20"/>
                <w:lang w:val="es-ES" w:eastAsia="es-ES"/>
              </w:rPr>
            </w:pPr>
          </w:p>
          <w:p w:rsidR="00AA0824" w:rsidRPr="00436239" w:rsidRDefault="00AA0824" w:rsidP="00AA0824">
            <w:pPr>
              <w:jc w:val="both"/>
              <w:rPr>
                <w:rFonts w:ascii="Times New Roman" w:eastAsia="Times New Roman" w:hAnsi="Times New Roman" w:cs="Times New Roman"/>
                <w:sz w:val="20"/>
                <w:szCs w:val="20"/>
                <w:lang w:val="es-ES" w:eastAsia="es-ES"/>
              </w:rPr>
            </w:pPr>
          </w:p>
          <w:p w:rsidR="00AA0824" w:rsidRPr="00436239" w:rsidRDefault="00AA0824" w:rsidP="00AA0824">
            <w:pPr>
              <w:ind w:left="288" w:hanging="288"/>
              <w:jc w:val="both"/>
              <w:rPr>
                <w:rFonts w:ascii="Times New Roman" w:eastAsia="Times New Roman" w:hAnsi="Times New Roman" w:cs="Times New Roman"/>
                <w:sz w:val="20"/>
                <w:szCs w:val="20"/>
                <w:lang w:val="es-ES" w:eastAsia="es-ES"/>
              </w:rPr>
            </w:pPr>
            <w:r w:rsidRPr="00436239">
              <w:rPr>
                <w:rFonts w:ascii="Times New Roman" w:eastAsia="Times New Roman" w:hAnsi="Times New Roman" w:cs="Times New Roman"/>
                <w:b/>
                <w:sz w:val="20"/>
                <w:szCs w:val="20"/>
                <w:lang w:val="es-ES" w:eastAsia="es-ES"/>
              </w:rPr>
              <w:lastRenderedPageBreak/>
              <w:t xml:space="preserve">6. </w:t>
            </w:r>
            <w:r w:rsidRPr="00436239">
              <w:rPr>
                <w:rFonts w:ascii="Times New Roman" w:eastAsia="Times New Roman" w:hAnsi="Times New Roman" w:cs="Times New Roman"/>
                <w:sz w:val="20"/>
                <w:szCs w:val="20"/>
                <w:lang w:val="es-ES" w:eastAsia="es-ES"/>
              </w:rPr>
              <w:t>Uso e interpreto la media (o promedio) y la mediana y comparo lo que indican.</w:t>
            </w:r>
          </w:p>
          <w:p w:rsidR="00AA0824" w:rsidRPr="00436239" w:rsidRDefault="00AA0824" w:rsidP="00AA0824">
            <w:pPr>
              <w:ind w:left="288" w:hanging="288"/>
              <w:jc w:val="both"/>
              <w:rPr>
                <w:rFonts w:ascii="Times New Roman" w:eastAsia="Times New Roman" w:hAnsi="Times New Roman" w:cs="Times New Roman"/>
                <w:sz w:val="20"/>
                <w:szCs w:val="20"/>
                <w:lang w:val="es-ES" w:eastAsia="es-ES"/>
              </w:rPr>
            </w:pPr>
          </w:p>
          <w:p w:rsidR="00AA0824" w:rsidRPr="00436239" w:rsidRDefault="00AA0824" w:rsidP="00AA0824">
            <w:pPr>
              <w:ind w:left="251" w:hanging="251"/>
              <w:jc w:val="both"/>
              <w:rPr>
                <w:rFonts w:ascii="Times New Roman" w:eastAsia="Times New Roman" w:hAnsi="Times New Roman" w:cs="Times New Roman"/>
                <w:b/>
                <w:sz w:val="20"/>
                <w:szCs w:val="20"/>
                <w:lang w:val="es-ES" w:eastAsia="es-ES"/>
              </w:rPr>
            </w:pPr>
          </w:p>
          <w:p w:rsidR="00AA0824" w:rsidRPr="00436239" w:rsidRDefault="00AA0824" w:rsidP="00AA0824">
            <w:pPr>
              <w:jc w:val="both"/>
              <w:rPr>
                <w:rFonts w:ascii="Times New Roman" w:eastAsia="Times New Roman" w:hAnsi="Times New Roman" w:cs="Times New Roman"/>
                <w:b/>
                <w:sz w:val="20"/>
                <w:szCs w:val="20"/>
                <w:lang w:val="es-ES" w:eastAsia="es-ES"/>
              </w:rPr>
            </w:pPr>
          </w:p>
          <w:p w:rsidR="00AA0824" w:rsidRPr="00661A8A" w:rsidRDefault="00AA0824" w:rsidP="00AA0824">
            <w:pPr>
              <w:jc w:val="both"/>
              <w:rPr>
                <w:rFonts w:ascii="Comic Sans MS" w:eastAsia="Times New Roman" w:hAnsi="Comic Sans MS" w:cs="Times New Roman"/>
                <w:lang w:val="es-ES" w:eastAsia="es-CO"/>
              </w:rPr>
            </w:pPr>
          </w:p>
          <w:p w:rsidR="00AA0824" w:rsidRDefault="00AA0824" w:rsidP="00AA0824">
            <w:pPr>
              <w:jc w:val="both"/>
              <w:rPr>
                <w:rFonts w:ascii="Comic Sans MS" w:eastAsia="Times New Roman" w:hAnsi="Comic Sans MS" w:cs="Times New Roman"/>
                <w:lang w:eastAsia="es-CO"/>
              </w:rPr>
            </w:pPr>
          </w:p>
          <w:p w:rsidR="00AA0824" w:rsidRDefault="00AA0824" w:rsidP="00AA0824">
            <w:pPr>
              <w:jc w:val="both"/>
              <w:rPr>
                <w:rFonts w:ascii="Comic Sans MS" w:eastAsia="Times New Roman" w:hAnsi="Comic Sans MS" w:cs="Times New Roman"/>
                <w:lang w:eastAsia="es-CO"/>
              </w:rPr>
            </w:pPr>
          </w:p>
        </w:tc>
      </w:tr>
      <w:tr w:rsidR="00AA0824" w:rsidTr="00AA0824">
        <w:tc>
          <w:tcPr>
            <w:tcW w:w="1951" w:type="dxa"/>
            <w:vMerge/>
          </w:tcPr>
          <w:p w:rsidR="00AA0824" w:rsidRDefault="00AA0824" w:rsidP="00AA0824">
            <w:pPr>
              <w:jc w:val="both"/>
              <w:rPr>
                <w:rFonts w:ascii="Comic Sans MS" w:eastAsia="Times New Roman" w:hAnsi="Comic Sans MS" w:cs="Times New Roman"/>
                <w:lang w:eastAsia="es-CO"/>
              </w:rPr>
            </w:pPr>
          </w:p>
        </w:tc>
        <w:tc>
          <w:tcPr>
            <w:tcW w:w="5597" w:type="dxa"/>
          </w:tcPr>
          <w:p w:rsidR="00AA0824" w:rsidRPr="00F749C9" w:rsidRDefault="00AA0824" w:rsidP="00AA0824">
            <w:pPr>
              <w:jc w:val="both"/>
              <w:rPr>
                <w:rFonts w:ascii="Comic Sans MS" w:eastAsia="Times New Roman" w:hAnsi="Comic Sans MS" w:cs="Times New Roman"/>
                <w:b/>
                <w:lang w:eastAsia="es-CO"/>
              </w:rPr>
            </w:pPr>
            <w:r w:rsidRPr="00F749C9">
              <w:rPr>
                <w:rFonts w:ascii="Comic Sans MS" w:eastAsia="Times New Roman" w:hAnsi="Comic Sans MS" w:cs="Times New Roman"/>
                <w:b/>
                <w:lang w:eastAsia="es-CO"/>
              </w:rPr>
              <w:t>HABILIDADES DE PENSAMIENTO</w:t>
            </w:r>
          </w:p>
          <w:p w:rsidR="00AA0824" w:rsidRPr="00F749C9" w:rsidRDefault="00AA0824" w:rsidP="00AA0824">
            <w:pPr>
              <w:jc w:val="both"/>
              <w:rPr>
                <w:rFonts w:ascii="Comic Sans MS" w:eastAsia="Times New Roman" w:hAnsi="Comic Sans MS" w:cs="Times New Roman"/>
                <w:b/>
                <w:lang w:eastAsia="es-CO"/>
              </w:rPr>
            </w:pPr>
          </w:p>
          <w:p w:rsidR="00AA0824" w:rsidRPr="00184696" w:rsidRDefault="00AA0824" w:rsidP="00AA0824">
            <w:pPr>
              <w:rPr>
                <w:rFonts w:ascii="Century Gothic" w:hAnsi="Century Gothic"/>
                <w:b/>
              </w:rPr>
            </w:pPr>
            <w:r w:rsidRPr="00184696">
              <w:rPr>
                <w:rFonts w:ascii="Century Gothic" w:hAnsi="Century Gothic"/>
                <w:b/>
              </w:rPr>
              <w:t xml:space="preserve">IDENTIFICACION: </w:t>
            </w:r>
            <w:r w:rsidRPr="00184696">
              <w:rPr>
                <w:rFonts w:ascii="Century Gothic" w:hAnsi="Century Gothic"/>
              </w:rPr>
              <w:t>Observar, Percibir, Describir, Clasificar, Señalar</w:t>
            </w:r>
          </w:p>
          <w:p w:rsidR="00AA0824" w:rsidRPr="00184696" w:rsidRDefault="00AA0824" w:rsidP="00AA0824">
            <w:pPr>
              <w:jc w:val="both"/>
              <w:rPr>
                <w:rFonts w:ascii="Century Gothic" w:eastAsia="Times New Roman" w:hAnsi="Century Gothic" w:cs="Times New Roman"/>
                <w:b/>
                <w:lang w:eastAsia="es-CO"/>
              </w:rPr>
            </w:pPr>
          </w:p>
          <w:p w:rsidR="00AA0824" w:rsidRPr="00184696" w:rsidRDefault="00AA0824" w:rsidP="00AA0824">
            <w:pPr>
              <w:rPr>
                <w:rFonts w:ascii="Century Gothic" w:hAnsi="Century Gothic"/>
                <w:b/>
              </w:rPr>
            </w:pPr>
            <w:r w:rsidRPr="00184696">
              <w:rPr>
                <w:rFonts w:ascii="Century Gothic" w:hAnsi="Century Gothic"/>
                <w:b/>
              </w:rPr>
              <w:t xml:space="preserve">COMPARACION: </w:t>
            </w:r>
            <w:r w:rsidRPr="00184696">
              <w:rPr>
                <w:rFonts w:ascii="Century Gothic" w:hAnsi="Century Gothic"/>
              </w:rPr>
              <w:t>Diferenciar, Relacionar</w:t>
            </w:r>
          </w:p>
          <w:p w:rsidR="00AA0824" w:rsidRPr="00184696" w:rsidRDefault="00AA0824" w:rsidP="00AA0824">
            <w:pPr>
              <w:rPr>
                <w:rFonts w:ascii="Century Gothic" w:hAnsi="Century Gothic"/>
                <w:b/>
              </w:rPr>
            </w:pPr>
          </w:p>
          <w:p w:rsidR="00AA0824" w:rsidRPr="00184696" w:rsidRDefault="00AA0824" w:rsidP="00AA0824">
            <w:pPr>
              <w:rPr>
                <w:rFonts w:ascii="Century Gothic" w:hAnsi="Century Gothic"/>
                <w:b/>
              </w:rPr>
            </w:pPr>
            <w:r w:rsidRPr="00184696">
              <w:rPr>
                <w:rFonts w:ascii="Century Gothic" w:hAnsi="Century Gothic"/>
                <w:b/>
              </w:rPr>
              <w:t xml:space="preserve">DIFERENCIACION: </w:t>
            </w:r>
            <w:r w:rsidRPr="00184696">
              <w:rPr>
                <w:rFonts w:ascii="Century Gothic" w:hAnsi="Century Gothic"/>
              </w:rPr>
              <w:t>Comparar, Encontrar Estructurar, Organizar, Integrar, Conocer</w:t>
            </w:r>
          </w:p>
          <w:p w:rsidR="00AA0824" w:rsidRPr="00184696" w:rsidRDefault="00AA0824" w:rsidP="00AA0824">
            <w:pPr>
              <w:jc w:val="both"/>
              <w:rPr>
                <w:rFonts w:ascii="Century Gothic" w:eastAsia="Times New Roman" w:hAnsi="Century Gothic" w:cs="Times New Roman"/>
                <w:b/>
                <w:lang w:eastAsia="es-CO"/>
              </w:rPr>
            </w:pPr>
          </w:p>
          <w:p w:rsidR="00AA0824" w:rsidRPr="00184696" w:rsidRDefault="00AA0824" w:rsidP="00AA0824">
            <w:pPr>
              <w:rPr>
                <w:rFonts w:ascii="Century Gothic" w:hAnsi="Century Gothic"/>
                <w:b/>
              </w:rPr>
            </w:pPr>
            <w:r w:rsidRPr="00184696">
              <w:rPr>
                <w:rFonts w:ascii="Century Gothic" w:hAnsi="Century Gothic"/>
                <w:b/>
              </w:rPr>
              <w:t xml:space="preserve">CLASIFICACION: </w:t>
            </w:r>
            <w:r w:rsidRPr="00184696">
              <w:rPr>
                <w:rFonts w:ascii="Century Gothic" w:hAnsi="Century Gothic"/>
              </w:rPr>
              <w:t>Comparar, Aparear, Construir, Diseñar, Organizar, Diferenciar</w:t>
            </w:r>
          </w:p>
          <w:p w:rsidR="00AA0824" w:rsidRDefault="00AA0824" w:rsidP="00AA0824">
            <w:pPr>
              <w:jc w:val="both"/>
              <w:rPr>
                <w:rFonts w:ascii="Century Gothic" w:eastAsia="Times New Roman" w:hAnsi="Century Gothic" w:cs="Times New Roman"/>
                <w:b/>
                <w:lang w:eastAsia="es-CO"/>
              </w:rPr>
            </w:pPr>
          </w:p>
          <w:p w:rsidR="00AA0824" w:rsidRDefault="00AA0824" w:rsidP="00AA0824">
            <w:pPr>
              <w:jc w:val="both"/>
              <w:rPr>
                <w:rFonts w:ascii="Century Gothic" w:eastAsia="Times New Roman" w:hAnsi="Century Gothic" w:cs="Times New Roman"/>
                <w:b/>
                <w:lang w:eastAsia="es-CO"/>
              </w:rPr>
            </w:pPr>
          </w:p>
          <w:p w:rsidR="00AA0824" w:rsidRDefault="00AA0824" w:rsidP="00AA0824">
            <w:pPr>
              <w:jc w:val="both"/>
              <w:rPr>
                <w:rFonts w:ascii="Century Gothic" w:eastAsia="Times New Roman" w:hAnsi="Century Gothic" w:cs="Times New Roman"/>
                <w:b/>
                <w:lang w:eastAsia="es-CO"/>
              </w:rPr>
            </w:pPr>
          </w:p>
          <w:p w:rsidR="00AA0824" w:rsidRPr="00184696" w:rsidRDefault="00AA0824" w:rsidP="00AA0824">
            <w:pPr>
              <w:jc w:val="both"/>
              <w:rPr>
                <w:rFonts w:ascii="Century Gothic" w:eastAsia="Times New Roman" w:hAnsi="Century Gothic" w:cs="Times New Roman"/>
                <w:b/>
                <w:lang w:eastAsia="es-CO"/>
              </w:rPr>
            </w:pPr>
          </w:p>
          <w:p w:rsidR="00AA0824" w:rsidRDefault="00AA0824" w:rsidP="00AA0824">
            <w:pPr>
              <w:rPr>
                <w:rFonts w:ascii="Century Gothic" w:hAnsi="Century Gothic"/>
                <w:b/>
              </w:rPr>
            </w:pPr>
            <w:r w:rsidRPr="00184696">
              <w:rPr>
                <w:rFonts w:ascii="Century Gothic" w:hAnsi="Century Gothic"/>
                <w:b/>
              </w:rPr>
              <w:t xml:space="preserve">ANALISIS: </w:t>
            </w:r>
            <w:r w:rsidRPr="00184696">
              <w:rPr>
                <w:rFonts w:ascii="Century Gothic" w:hAnsi="Century Gothic"/>
              </w:rPr>
              <w:t>Seleccionar.</w:t>
            </w:r>
          </w:p>
          <w:p w:rsidR="00AA0824" w:rsidRPr="00184696" w:rsidRDefault="00AA0824" w:rsidP="00AA0824">
            <w:pPr>
              <w:rPr>
                <w:rFonts w:ascii="Century Gothic" w:hAnsi="Century Gothic"/>
                <w:b/>
              </w:rPr>
            </w:pPr>
          </w:p>
          <w:p w:rsidR="00AA0824" w:rsidRPr="00184696" w:rsidRDefault="00AA0824" w:rsidP="00AA0824">
            <w:pPr>
              <w:rPr>
                <w:rFonts w:ascii="Century Gothic" w:hAnsi="Century Gothic"/>
                <w:b/>
              </w:rPr>
            </w:pPr>
            <w:r w:rsidRPr="00184696">
              <w:rPr>
                <w:rFonts w:ascii="Century Gothic" w:hAnsi="Century Gothic"/>
                <w:b/>
              </w:rPr>
              <w:t xml:space="preserve">SINTESIS: </w:t>
            </w:r>
            <w:r w:rsidRPr="00184696">
              <w:rPr>
                <w:rFonts w:ascii="Century Gothic" w:hAnsi="Century Gothic"/>
              </w:rPr>
              <w:t>Armar, Agrupar</w:t>
            </w:r>
          </w:p>
          <w:p w:rsidR="00AA0824" w:rsidRPr="00184696" w:rsidRDefault="00AA0824" w:rsidP="00AA0824">
            <w:pPr>
              <w:jc w:val="both"/>
              <w:rPr>
                <w:rFonts w:ascii="Century Gothic" w:eastAsia="Times New Roman" w:hAnsi="Century Gothic" w:cs="Times New Roman"/>
                <w:lang w:eastAsia="es-CO"/>
              </w:rPr>
            </w:pPr>
          </w:p>
          <w:p w:rsidR="00AA0824" w:rsidRPr="00184696" w:rsidRDefault="00AA0824" w:rsidP="00AA0824">
            <w:pPr>
              <w:jc w:val="both"/>
              <w:rPr>
                <w:rFonts w:ascii="Century Gothic" w:eastAsia="Times New Roman" w:hAnsi="Century Gothic" w:cs="Times New Roman"/>
                <w:lang w:eastAsia="es-CO"/>
              </w:rPr>
            </w:pPr>
          </w:p>
          <w:p w:rsidR="00AA0824" w:rsidRDefault="00AA0824" w:rsidP="00AA0824">
            <w:pPr>
              <w:jc w:val="both"/>
              <w:rPr>
                <w:rFonts w:ascii="Comic Sans MS" w:eastAsia="Times New Roman" w:hAnsi="Comic Sans MS" w:cs="Times New Roman"/>
                <w:lang w:eastAsia="es-CO"/>
              </w:rPr>
            </w:pPr>
          </w:p>
          <w:p w:rsidR="00AA0824" w:rsidRDefault="00AA0824" w:rsidP="00AA0824">
            <w:pPr>
              <w:jc w:val="both"/>
              <w:rPr>
                <w:rFonts w:ascii="Comic Sans MS" w:eastAsia="Times New Roman" w:hAnsi="Comic Sans MS" w:cs="Times New Roman"/>
                <w:lang w:eastAsia="es-CO"/>
              </w:rPr>
            </w:pPr>
          </w:p>
          <w:p w:rsidR="00AA0824" w:rsidRDefault="00AA0824" w:rsidP="00AA0824">
            <w:pPr>
              <w:jc w:val="both"/>
              <w:rPr>
                <w:rFonts w:ascii="Comic Sans MS" w:eastAsia="Times New Roman" w:hAnsi="Comic Sans MS" w:cs="Times New Roman"/>
                <w:lang w:eastAsia="es-CO"/>
              </w:rPr>
            </w:pPr>
          </w:p>
          <w:p w:rsidR="00AA0824" w:rsidRDefault="00AA0824" w:rsidP="00AA0824">
            <w:pPr>
              <w:jc w:val="both"/>
              <w:rPr>
                <w:rFonts w:ascii="Comic Sans MS" w:eastAsia="Times New Roman" w:hAnsi="Comic Sans MS" w:cs="Times New Roman"/>
                <w:lang w:eastAsia="es-CO"/>
              </w:rPr>
            </w:pPr>
          </w:p>
          <w:p w:rsidR="00AA0824" w:rsidRDefault="00AA0824" w:rsidP="00AA0824">
            <w:pPr>
              <w:jc w:val="both"/>
              <w:rPr>
                <w:rFonts w:ascii="Comic Sans MS" w:eastAsia="Times New Roman" w:hAnsi="Comic Sans MS" w:cs="Times New Roman"/>
                <w:lang w:eastAsia="es-CO"/>
              </w:rPr>
            </w:pPr>
          </w:p>
          <w:p w:rsidR="00AA0824" w:rsidRDefault="00AA0824" w:rsidP="00AA0824">
            <w:pPr>
              <w:jc w:val="both"/>
              <w:rPr>
                <w:rFonts w:ascii="Comic Sans MS" w:eastAsia="Times New Roman" w:hAnsi="Comic Sans MS" w:cs="Times New Roman"/>
                <w:lang w:eastAsia="es-CO"/>
              </w:rPr>
            </w:pPr>
          </w:p>
          <w:p w:rsidR="00AA0824" w:rsidRDefault="00AA0824" w:rsidP="00AA0824">
            <w:pPr>
              <w:jc w:val="both"/>
              <w:rPr>
                <w:rFonts w:ascii="Comic Sans MS" w:eastAsia="Times New Roman" w:hAnsi="Comic Sans MS" w:cs="Times New Roman"/>
                <w:lang w:eastAsia="es-CO"/>
              </w:rPr>
            </w:pPr>
            <w:r>
              <w:rPr>
                <w:rFonts w:ascii="Comic Sans MS" w:eastAsia="Times New Roman" w:hAnsi="Comic Sans MS" w:cs="Times New Roman"/>
                <w:lang w:eastAsia="es-CO"/>
              </w:rPr>
              <w:t xml:space="preserve"> </w:t>
            </w:r>
          </w:p>
        </w:tc>
        <w:tc>
          <w:tcPr>
            <w:tcW w:w="5598" w:type="dxa"/>
          </w:tcPr>
          <w:p w:rsidR="00AA0824" w:rsidRPr="00F749C9" w:rsidRDefault="00AA0824" w:rsidP="00AA0824">
            <w:pPr>
              <w:jc w:val="both"/>
              <w:rPr>
                <w:rFonts w:ascii="Comic Sans MS" w:eastAsia="Times New Roman" w:hAnsi="Comic Sans MS" w:cs="Times New Roman"/>
                <w:b/>
                <w:lang w:eastAsia="es-CO"/>
              </w:rPr>
            </w:pPr>
            <w:r w:rsidRPr="00F749C9">
              <w:rPr>
                <w:rFonts w:ascii="Comic Sans MS" w:eastAsia="Times New Roman" w:hAnsi="Comic Sans MS" w:cs="Times New Roman"/>
                <w:b/>
                <w:lang w:eastAsia="es-CO"/>
              </w:rPr>
              <w:lastRenderedPageBreak/>
              <w:t>INDICADORES DE DESEMPEÑO</w:t>
            </w:r>
          </w:p>
          <w:p w:rsidR="00AA0824" w:rsidRDefault="00AA0824" w:rsidP="00AA0824">
            <w:pPr>
              <w:jc w:val="both"/>
            </w:pPr>
            <w:r w:rsidRPr="002D4C56">
              <w:t>Comprender los conceptos de los números naturales a partir de su utilización en las operaciones básicas, medidas de ángulos y organización de datos, para aplicarla en la resolución de problemas matemáticos</w:t>
            </w:r>
          </w:p>
          <w:p w:rsidR="00AA0824" w:rsidRDefault="00AA0824" w:rsidP="00AA0824">
            <w:pPr>
              <w:jc w:val="both"/>
            </w:pPr>
          </w:p>
          <w:p w:rsidR="00AA0824" w:rsidRDefault="00AA0824" w:rsidP="00AA0824">
            <w:pPr>
              <w:jc w:val="both"/>
            </w:pPr>
          </w:p>
          <w:p w:rsidR="00AA0824" w:rsidRDefault="00AA0824" w:rsidP="00AA0824">
            <w:pPr>
              <w:jc w:val="both"/>
            </w:pPr>
            <w:r w:rsidRPr="0012598D">
              <w:t xml:space="preserve">Identificar las propiedades numéricas de divisibilidad, hallando mínimo común múltiplo, máximo común divisor, propiedades de la potenciación, radicación, logaritmación, resolviendo problemas matemáticos que requieran de su </w:t>
            </w:r>
            <w:r>
              <w:t>utilización.</w:t>
            </w:r>
          </w:p>
          <w:p w:rsidR="00AA0824" w:rsidRDefault="00AA0824" w:rsidP="00AA0824">
            <w:pPr>
              <w:jc w:val="both"/>
            </w:pPr>
          </w:p>
          <w:p w:rsidR="00AA0824" w:rsidRDefault="00AA0824" w:rsidP="00AA0824">
            <w:pPr>
              <w:spacing w:line="276" w:lineRule="auto"/>
              <w:jc w:val="both"/>
            </w:pPr>
          </w:p>
          <w:p w:rsidR="00AA0824" w:rsidRDefault="00AA0824" w:rsidP="00AA0824">
            <w:pPr>
              <w:spacing w:line="276" w:lineRule="auto"/>
              <w:jc w:val="both"/>
            </w:pPr>
            <w:r>
              <w:t>Interpretar las características y operaciones aritméticas de manera precisa con fracciones,  movimientos en el plano: rotación, traslación y reflexión, resolviendo problemas cotidianos que requieran de su utilización. Valorando la importancia del  conocimiento matemático.</w:t>
            </w:r>
          </w:p>
          <w:p w:rsidR="00AA0824" w:rsidRDefault="00AA0824" w:rsidP="00AA0824">
            <w:pPr>
              <w:jc w:val="both"/>
            </w:pPr>
          </w:p>
          <w:p w:rsidR="00AA0824" w:rsidRDefault="00AA0824" w:rsidP="00AA0824">
            <w:pPr>
              <w:jc w:val="both"/>
            </w:pPr>
          </w:p>
          <w:p w:rsidR="00AA0824" w:rsidRDefault="00AA0824" w:rsidP="00AA0824">
            <w:pPr>
              <w:jc w:val="both"/>
            </w:pPr>
            <w:r>
              <w:t xml:space="preserve">Comprender los conceptos y operaciones básicas con los números decimales y su utilización en la resolución de problemas  cotidianos que involucren: los sólidos, medidas </w:t>
            </w:r>
            <w:r>
              <w:lastRenderedPageBreak/>
              <w:t>de volumen, masa proporcionalidad, probabilidad  magnitudes inversa y directamente proporcionales y porcentaje.</w:t>
            </w:r>
          </w:p>
          <w:p w:rsidR="00AA0824" w:rsidRDefault="00AA0824" w:rsidP="00AA0824">
            <w:pPr>
              <w:jc w:val="both"/>
            </w:pPr>
          </w:p>
          <w:p w:rsidR="00AA0824" w:rsidRDefault="00AA0824" w:rsidP="00AA0824">
            <w:pPr>
              <w:jc w:val="both"/>
            </w:pPr>
          </w:p>
          <w:p w:rsidR="00AA0824" w:rsidRDefault="00AA0824" w:rsidP="00AA0824">
            <w:pPr>
              <w:jc w:val="both"/>
            </w:pPr>
          </w:p>
          <w:p w:rsidR="00AA0824" w:rsidRPr="00184696" w:rsidRDefault="00AA0824" w:rsidP="00AA0824">
            <w:pPr>
              <w:jc w:val="both"/>
              <w:rPr>
                <w:rFonts w:ascii="Century Gothic" w:eastAsia="Times New Roman" w:hAnsi="Century Gothic" w:cs="Times New Roman"/>
                <w:lang w:eastAsia="es-CO"/>
              </w:rPr>
            </w:pPr>
          </w:p>
          <w:p w:rsidR="00AA0824" w:rsidRPr="00184696" w:rsidRDefault="00AA0824" w:rsidP="00AA0824">
            <w:pPr>
              <w:jc w:val="both"/>
              <w:rPr>
                <w:rFonts w:ascii="Century Gothic" w:eastAsia="Times New Roman" w:hAnsi="Century Gothic" w:cs="Times New Roman"/>
                <w:b/>
                <w:lang w:eastAsia="es-CO"/>
              </w:rPr>
            </w:pPr>
            <w:r w:rsidRPr="00184696">
              <w:rPr>
                <w:rFonts w:ascii="Century Gothic" w:eastAsia="Times New Roman" w:hAnsi="Century Gothic" w:cs="Times New Roman"/>
                <w:b/>
                <w:lang w:eastAsia="es-CO"/>
              </w:rPr>
              <w:t>RÚBRICA PARA EVALUACIÓN DE TRABAJO EN EQUIPO.</w:t>
            </w:r>
          </w:p>
          <w:p w:rsidR="00AA0824" w:rsidRPr="00184696" w:rsidRDefault="00AA0824" w:rsidP="00AA0824">
            <w:pPr>
              <w:jc w:val="both"/>
              <w:rPr>
                <w:rFonts w:ascii="Century Gothic" w:eastAsia="Times New Roman" w:hAnsi="Century Gothic" w:cs="Times New Roman"/>
                <w:lang w:eastAsia="es-CO"/>
              </w:rPr>
            </w:pPr>
          </w:p>
          <w:p w:rsidR="00AA0824" w:rsidRPr="00184696" w:rsidRDefault="00AA0824" w:rsidP="00AA0824">
            <w:pPr>
              <w:pStyle w:val="Prrafodelista"/>
              <w:numPr>
                <w:ilvl w:val="0"/>
                <w:numId w:val="3"/>
              </w:numPr>
              <w:jc w:val="both"/>
              <w:rPr>
                <w:rFonts w:ascii="Century Gothic" w:eastAsia="Times New Roman" w:hAnsi="Century Gothic" w:cs="Times New Roman"/>
                <w:lang w:eastAsia="es-CO"/>
              </w:rPr>
            </w:pPr>
            <w:r w:rsidRPr="00184696">
              <w:rPr>
                <w:rFonts w:ascii="Century Gothic" w:eastAsia="Times New Roman" w:hAnsi="Century Gothic" w:cs="Times New Roman"/>
                <w:lang w:eastAsia="es-CO"/>
              </w:rPr>
              <w:t>Cooperación.</w:t>
            </w:r>
          </w:p>
          <w:p w:rsidR="00AA0824" w:rsidRPr="00184696" w:rsidRDefault="00AA0824" w:rsidP="00AA0824">
            <w:pPr>
              <w:pStyle w:val="Prrafodelista"/>
              <w:numPr>
                <w:ilvl w:val="0"/>
                <w:numId w:val="3"/>
              </w:numPr>
              <w:jc w:val="both"/>
              <w:rPr>
                <w:rFonts w:ascii="Century Gothic" w:eastAsia="Times New Roman" w:hAnsi="Century Gothic" w:cs="Times New Roman"/>
                <w:lang w:eastAsia="es-CO"/>
              </w:rPr>
            </w:pPr>
            <w:r w:rsidRPr="00184696">
              <w:rPr>
                <w:rFonts w:ascii="Century Gothic" w:eastAsia="Times New Roman" w:hAnsi="Century Gothic" w:cs="Times New Roman"/>
                <w:lang w:eastAsia="es-CO"/>
              </w:rPr>
              <w:t>Liderazgo</w:t>
            </w:r>
          </w:p>
          <w:p w:rsidR="00AA0824" w:rsidRPr="00184696" w:rsidRDefault="00AA0824" w:rsidP="00AA0824">
            <w:pPr>
              <w:pStyle w:val="Prrafodelista"/>
              <w:numPr>
                <w:ilvl w:val="0"/>
                <w:numId w:val="3"/>
              </w:numPr>
              <w:jc w:val="both"/>
              <w:rPr>
                <w:rFonts w:ascii="Century Gothic" w:eastAsia="Times New Roman" w:hAnsi="Century Gothic" w:cs="Times New Roman"/>
                <w:lang w:eastAsia="es-CO"/>
              </w:rPr>
            </w:pPr>
            <w:r w:rsidRPr="00184696">
              <w:rPr>
                <w:rFonts w:ascii="Century Gothic" w:eastAsia="Times New Roman" w:hAnsi="Century Gothic" w:cs="Times New Roman"/>
                <w:lang w:eastAsia="es-CO"/>
              </w:rPr>
              <w:t>Responsabilidad</w:t>
            </w:r>
          </w:p>
          <w:p w:rsidR="00AA0824" w:rsidRPr="00184696" w:rsidRDefault="00AA0824" w:rsidP="00AA0824">
            <w:pPr>
              <w:jc w:val="both"/>
              <w:rPr>
                <w:rFonts w:ascii="Century Gothic" w:eastAsia="Times New Roman" w:hAnsi="Century Gothic" w:cs="Times New Roman"/>
                <w:lang w:eastAsia="es-CO"/>
              </w:rPr>
            </w:pPr>
          </w:p>
          <w:p w:rsidR="00AA0824" w:rsidRPr="00184696" w:rsidRDefault="00AA0824" w:rsidP="00AA0824">
            <w:pPr>
              <w:jc w:val="both"/>
              <w:rPr>
                <w:rFonts w:ascii="Century Gothic" w:eastAsia="Times New Roman" w:hAnsi="Century Gothic" w:cs="Times New Roman"/>
                <w:b/>
                <w:lang w:eastAsia="es-CO"/>
              </w:rPr>
            </w:pPr>
            <w:r w:rsidRPr="00184696">
              <w:rPr>
                <w:rFonts w:ascii="Century Gothic" w:eastAsia="Times New Roman" w:hAnsi="Century Gothic" w:cs="Times New Roman"/>
                <w:b/>
                <w:lang w:eastAsia="es-CO"/>
              </w:rPr>
              <w:t>RÚBRICA PARA EVALUACIÓN EXPOSICIONES…</w:t>
            </w:r>
          </w:p>
          <w:p w:rsidR="00AA0824" w:rsidRPr="00184696" w:rsidRDefault="00AA0824" w:rsidP="00AA0824">
            <w:pPr>
              <w:jc w:val="both"/>
              <w:rPr>
                <w:rFonts w:ascii="Century Gothic" w:eastAsia="Times New Roman" w:hAnsi="Century Gothic" w:cs="Times New Roman"/>
                <w:lang w:eastAsia="es-CO"/>
              </w:rPr>
            </w:pPr>
          </w:p>
          <w:p w:rsidR="00AA0824" w:rsidRPr="00184696" w:rsidRDefault="00AA0824" w:rsidP="00AA0824">
            <w:pPr>
              <w:pStyle w:val="Prrafodelista"/>
              <w:numPr>
                <w:ilvl w:val="0"/>
                <w:numId w:val="2"/>
              </w:numPr>
              <w:jc w:val="both"/>
              <w:rPr>
                <w:rFonts w:ascii="Century Gothic" w:eastAsia="Times New Roman" w:hAnsi="Century Gothic" w:cs="Times New Roman"/>
                <w:lang w:eastAsia="es-CO"/>
              </w:rPr>
            </w:pPr>
            <w:r w:rsidRPr="00184696">
              <w:rPr>
                <w:rFonts w:ascii="Century Gothic" w:eastAsia="Times New Roman" w:hAnsi="Century Gothic" w:cs="Times New Roman"/>
                <w:lang w:eastAsia="es-CO"/>
              </w:rPr>
              <w:t>Expresión oral</w:t>
            </w:r>
          </w:p>
          <w:p w:rsidR="00AA0824" w:rsidRPr="00184696" w:rsidRDefault="00AA0824" w:rsidP="00AA0824">
            <w:pPr>
              <w:pStyle w:val="Prrafodelista"/>
              <w:numPr>
                <w:ilvl w:val="0"/>
                <w:numId w:val="2"/>
              </w:numPr>
              <w:jc w:val="both"/>
              <w:rPr>
                <w:rFonts w:ascii="Century Gothic" w:eastAsia="Times New Roman" w:hAnsi="Century Gothic" w:cs="Times New Roman"/>
                <w:lang w:eastAsia="es-CO"/>
              </w:rPr>
            </w:pPr>
            <w:r w:rsidRPr="00184696">
              <w:rPr>
                <w:rFonts w:ascii="Century Gothic" w:eastAsia="Times New Roman" w:hAnsi="Century Gothic" w:cs="Times New Roman"/>
                <w:lang w:eastAsia="es-CO"/>
              </w:rPr>
              <w:t>Manejo del tema</w:t>
            </w:r>
          </w:p>
          <w:p w:rsidR="00AA0824" w:rsidRPr="00184696" w:rsidRDefault="00AA0824" w:rsidP="00AA0824">
            <w:pPr>
              <w:pStyle w:val="Prrafodelista"/>
              <w:numPr>
                <w:ilvl w:val="0"/>
                <w:numId w:val="2"/>
              </w:numPr>
              <w:jc w:val="both"/>
              <w:rPr>
                <w:rFonts w:ascii="Century Gothic" w:eastAsia="Times New Roman" w:hAnsi="Century Gothic" w:cs="Times New Roman"/>
                <w:lang w:eastAsia="es-CO"/>
              </w:rPr>
            </w:pPr>
            <w:r w:rsidRPr="00184696">
              <w:rPr>
                <w:rFonts w:ascii="Century Gothic" w:eastAsia="Times New Roman" w:hAnsi="Century Gothic" w:cs="Times New Roman"/>
                <w:lang w:eastAsia="es-CO"/>
              </w:rPr>
              <w:t>Materiales de apoyo que utiliza</w:t>
            </w:r>
          </w:p>
          <w:p w:rsidR="00AA0824" w:rsidRPr="00184696" w:rsidRDefault="00AA0824" w:rsidP="00AA0824">
            <w:pPr>
              <w:pStyle w:val="Prrafodelista"/>
              <w:numPr>
                <w:ilvl w:val="0"/>
                <w:numId w:val="2"/>
              </w:numPr>
              <w:jc w:val="both"/>
              <w:rPr>
                <w:rFonts w:ascii="Century Gothic" w:eastAsia="Times New Roman" w:hAnsi="Century Gothic" w:cs="Times New Roman"/>
                <w:lang w:eastAsia="es-CO"/>
              </w:rPr>
            </w:pPr>
            <w:r w:rsidRPr="00184696">
              <w:rPr>
                <w:rFonts w:ascii="Century Gothic" w:eastAsia="Times New Roman" w:hAnsi="Century Gothic" w:cs="Times New Roman"/>
                <w:lang w:eastAsia="es-CO"/>
              </w:rPr>
              <w:t>Seguridad.</w:t>
            </w:r>
          </w:p>
          <w:p w:rsidR="00AA0824" w:rsidRPr="00184696" w:rsidRDefault="00AA0824" w:rsidP="00AA0824">
            <w:pPr>
              <w:pStyle w:val="Prrafodelista"/>
              <w:numPr>
                <w:ilvl w:val="0"/>
                <w:numId w:val="2"/>
              </w:numPr>
              <w:jc w:val="both"/>
              <w:rPr>
                <w:rFonts w:ascii="Century Gothic" w:eastAsia="Times New Roman" w:hAnsi="Century Gothic" w:cs="Times New Roman"/>
                <w:lang w:eastAsia="es-CO"/>
              </w:rPr>
            </w:pPr>
            <w:r w:rsidRPr="00184696">
              <w:rPr>
                <w:rFonts w:ascii="Century Gothic" w:eastAsia="Times New Roman" w:hAnsi="Century Gothic" w:cs="Times New Roman"/>
                <w:lang w:eastAsia="es-CO"/>
              </w:rPr>
              <w:t>Postura corporal.</w:t>
            </w:r>
          </w:p>
          <w:p w:rsidR="00AA0824" w:rsidRPr="00184696" w:rsidRDefault="00AA0824" w:rsidP="00AA0824">
            <w:pPr>
              <w:pStyle w:val="Prrafodelista"/>
              <w:jc w:val="both"/>
              <w:rPr>
                <w:rFonts w:ascii="Century Gothic" w:eastAsia="Times New Roman" w:hAnsi="Century Gothic" w:cs="Times New Roman"/>
                <w:lang w:eastAsia="es-CO"/>
              </w:rPr>
            </w:pPr>
          </w:p>
          <w:p w:rsidR="00AA0824" w:rsidRPr="00184696" w:rsidRDefault="00AA0824" w:rsidP="00AA0824">
            <w:pPr>
              <w:jc w:val="both"/>
              <w:rPr>
                <w:rFonts w:ascii="Century Gothic" w:eastAsia="Times New Roman" w:hAnsi="Century Gothic" w:cs="Times New Roman"/>
                <w:b/>
                <w:lang w:eastAsia="es-CO"/>
              </w:rPr>
            </w:pPr>
            <w:r w:rsidRPr="00184696">
              <w:rPr>
                <w:rFonts w:ascii="Century Gothic" w:eastAsia="Times New Roman" w:hAnsi="Century Gothic" w:cs="Times New Roman"/>
                <w:b/>
                <w:lang w:eastAsia="es-CO"/>
              </w:rPr>
              <w:t>PRESENTACION  PERSONAL</w:t>
            </w:r>
          </w:p>
          <w:p w:rsidR="00AA0824" w:rsidRPr="00184696" w:rsidRDefault="00AA0824" w:rsidP="00AA0824">
            <w:pPr>
              <w:pStyle w:val="Prrafodelista"/>
              <w:numPr>
                <w:ilvl w:val="0"/>
                <w:numId w:val="4"/>
              </w:numPr>
              <w:jc w:val="both"/>
              <w:rPr>
                <w:rFonts w:ascii="Century Gothic" w:eastAsia="Times New Roman" w:hAnsi="Century Gothic" w:cs="Times New Roman"/>
                <w:lang w:eastAsia="es-CO"/>
              </w:rPr>
            </w:pPr>
            <w:r w:rsidRPr="00184696">
              <w:rPr>
                <w:rFonts w:ascii="Century Gothic" w:eastAsia="Times New Roman" w:hAnsi="Century Gothic" w:cs="Times New Roman"/>
                <w:lang w:eastAsia="es-CO"/>
              </w:rPr>
              <w:t>Portar uniforme adecuadamente</w:t>
            </w:r>
          </w:p>
          <w:p w:rsidR="00AA0824" w:rsidRPr="00184696" w:rsidRDefault="00AA0824" w:rsidP="00AA0824">
            <w:pPr>
              <w:pStyle w:val="Prrafodelista"/>
              <w:numPr>
                <w:ilvl w:val="0"/>
                <w:numId w:val="4"/>
              </w:numPr>
              <w:jc w:val="both"/>
              <w:rPr>
                <w:rFonts w:ascii="Century Gothic" w:eastAsia="Times New Roman" w:hAnsi="Century Gothic" w:cs="Times New Roman"/>
                <w:lang w:eastAsia="es-CO"/>
              </w:rPr>
            </w:pPr>
            <w:r w:rsidRPr="00184696">
              <w:rPr>
                <w:rFonts w:ascii="Century Gothic" w:eastAsia="Times New Roman" w:hAnsi="Century Gothic" w:cs="Times New Roman"/>
                <w:lang w:eastAsia="es-CO"/>
              </w:rPr>
              <w:t>Pulcritud</w:t>
            </w:r>
          </w:p>
          <w:p w:rsidR="00AA0824" w:rsidRDefault="00AA0824" w:rsidP="00AA0824">
            <w:pPr>
              <w:jc w:val="both"/>
              <w:rPr>
                <w:rFonts w:ascii="Comic Sans MS" w:eastAsia="Times New Roman" w:hAnsi="Comic Sans MS" w:cs="Times New Roman"/>
                <w:lang w:eastAsia="es-CO"/>
              </w:rPr>
            </w:pPr>
          </w:p>
          <w:p w:rsidR="00AA0824" w:rsidRDefault="00AA0824" w:rsidP="00AA0824">
            <w:pPr>
              <w:jc w:val="both"/>
              <w:rPr>
                <w:rFonts w:ascii="Comic Sans MS" w:eastAsia="Times New Roman" w:hAnsi="Comic Sans MS" w:cs="Times New Roman"/>
                <w:lang w:eastAsia="es-CO"/>
              </w:rPr>
            </w:pPr>
          </w:p>
          <w:p w:rsidR="00AA0824" w:rsidRDefault="00AA0824" w:rsidP="00AA0824">
            <w:pPr>
              <w:jc w:val="both"/>
              <w:rPr>
                <w:rFonts w:ascii="Comic Sans MS" w:eastAsia="Times New Roman" w:hAnsi="Comic Sans MS" w:cs="Times New Roman"/>
                <w:lang w:eastAsia="es-CO"/>
              </w:rPr>
            </w:pPr>
          </w:p>
          <w:p w:rsidR="00AA0824" w:rsidRDefault="00AA0824" w:rsidP="00AA0824">
            <w:pPr>
              <w:jc w:val="both"/>
              <w:rPr>
                <w:rFonts w:ascii="Comic Sans MS" w:eastAsia="Times New Roman" w:hAnsi="Comic Sans MS" w:cs="Times New Roman"/>
                <w:lang w:eastAsia="es-CO"/>
              </w:rPr>
            </w:pPr>
          </w:p>
          <w:p w:rsidR="00AA0824" w:rsidRDefault="00AA0824" w:rsidP="00AA0824">
            <w:pPr>
              <w:jc w:val="both"/>
              <w:rPr>
                <w:rFonts w:ascii="Comic Sans MS" w:eastAsia="Times New Roman" w:hAnsi="Comic Sans MS" w:cs="Times New Roman"/>
                <w:lang w:eastAsia="es-CO"/>
              </w:rPr>
            </w:pPr>
          </w:p>
          <w:p w:rsidR="00AA0824" w:rsidRDefault="00AA0824" w:rsidP="00AA0824">
            <w:pPr>
              <w:jc w:val="both"/>
              <w:rPr>
                <w:rFonts w:ascii="Comic Sans MS" w:eastAsia="Times New Roman" w:hAnsi="Comic Sans MS" w:cs="Times New Roman"/>
                <w:lang w:eastAsia="es-CO"/>
              </w:rPr>
            </w:pPr>
          </w:p>
          <w:p w:rsidR="00AA0824" w:rsidRDefault="00AA0824" w:rsidP="00AA0824">
            <w:pPr>
              <w:jc w:val="both"/>
              <w:rPr>
                <w:rFonts w:ascii="Comic Sans MS" w:eastAsia="Times New Roman" w:hAnsi="Comic Sans MS" w:cs="Times New Roman"/>
                <w:lang w:eastAsia="es-CO"/>
              </w:rPr>
            </w:pPr>
          </w:p>
        </w:tc>
      </w:tr>
      <w:tr w:rsidR="00AA0824" w:rsidTr="00AA0824">
        <w:tc>
          <w:tcPr>
            <w:tcW w:w="1951" w:type="dxa"/>
            <w:vMerge/>
          </w:tcPr>
          <w:p w:rsidR="00AA0824" w:rsidRDefault="00AA0824" w:rsidP="00AA0824">
            <w:pPr>
              <w:jc w:val="both"/>
              <w:rPr>
                <w:rFonts w:ascii="Comic Sans MS" w:eastAsia="Times New Roman" w:hAnsi="Comic Sans MS" w:cs="Times New Roman"/>
                <w:lang w:eastAsia="es-CO"/>
              </w:rPr>
            </w:pPr>
          </w:p>
        </w:tc>
        <w:tc>
          <w:tcPr>
            <w:tcW w:w="11195" w:type="dxa"/>
            <w:gridSpan w:val="2"/>
          </w:tcPr>
          <w:p w:rsidR="00AA0824" w:rsidRPr="00A056D6" w:rsidRDefault="00AA0824" w:rsidP="00AA0824">
            <w:pPr>
              <w:jc w:val="center"/>
              <w:rPr>
                <w:rFonts w:ascii="Comic Sans MS" w:eastAsia="Times New Roman" w:hAnsi="Comic Sans MS" w:cs="Times New Roman"/>
                <w:b/>
                <w:lang w:eastAsia="es-CO"/>
              </w:rPr>
            </w:pPr>
            <w:r w:rsidRPr="00A056D6">
              <w:rPr>
                <w:rFonts w:ascii="Comic Sans MS" w:eastAsia="Times New Roman" w:hAnsi="Comic Sans MS" w:cs="Times New Roman"/>
                <w:b/>
                <w:lang w:eastAsia="es-CO"/>
              </w:rPr>
              <w:t>TEMÁTICAS</w:t>
            </w:r>
          </w:p>
          <w:p w:rsidR="00AA0824" w:rsidRDefault="00AA0824" w:rsidP="00AA0824">
            <w:pPr>
              <w:jc w:val="center"/>
              <w:rPr>
                <w:rFonts w:ascii="Comic Sans MS" w:eastAsia="Times New Roman" w:hAnsi="Comic Sans MS" w:cs="Times New Roman"/>
                <w:lang w:eastAsia="es-CO"/>
              </w:rPr>
            </w:pPr>
          </w:p>
          <w:p w:rsidR="00AA0824" w:rsidRPr="00823869" w:rsidRDefault="00AA0824" w:rsidP="00AA0824">
            <w:pPr>
              <w:autoSpaceDE w:val="0"/>
              <w:autoSpaceDN w:val="0"/>
              <w:adjustRightInd w:val="0"/>
              <w:ind w:left="284"/>
              <w:jc w:val="both"/>
              <w:rPr>
                <w:rFonts w:ascii="Comic Sans MS" w:eastAsia="Calibri" w:hAnsi="Comic Sans MS" w:cs="Arial"/>
                <w:b/>
                <w:color w:val="000000"/>
                <w:sz w:val="24"/>
                <w:szCs w:val="24"/>
                <w:lang w:val="es-ES"/>
              </w:rPr>
            </w:pPr>
            <w:r w:rsidRPr="00823869">
              <w:rPr>
                <w:rFonts w:ascii="Comic Sans MS" w:eastAsia="Calibri" w:hAnsi="Comic Sans MS" w:cs="Arial"/>
                <w:b/>
                <w:color w:val="000000"/>
                <w:sz w:val="24"/>
                <w:szCs w:val="24"/>
                <w:lang w:val="es-ES"/>
              </w:rPr>
              <w:t>CUARTO GRADO</w:t>
            </w:r>
          </w:p>
          <w:p w:rsidR="00AA0824" w:rsidRDefault="00AA0824" w:rsidP="00AA0824">
            <w:pPr>
              <w:autoSpaceDE w:val="0"/>
              <w:autoSpaceDN w:val="0"/>
              <w:adjustRightInd w:val="0"/>
              <w:ind w:left="284"/>
              <w:jc w:val="both"/>
              <w:rPr>
                <w:rFonts w:ascii="Comic Sans MS" w:eastAsia="Calibri" w:hAnsi="Comic Sans MS" w:cs="Arial"/>
                <w:i/>
                <w:color w:val="000000"/>
                <w:sz w:val="24"/>
                <w:szCs w:val="24"/>
                <w:u w:val="single"/>
                <w:lang w:val="es-ES"/>
              </w:rPr>
            </w:pPr>
            <w:r w:rsidRPr="00823869">
              <w:rPr>
                <w:rFonts w:ascii="Comic Sans MS" w:eastAsia="Calibri" w:hAnsi="Comic Sans MS" w:cs="Arial"/>
                <w:i/>
                <w:color w:val="000000"/>
                <w:sz w:val="24"/>
                <w:szCs w:val="24"/>
                <w:u w:val="single"/>
                <w:lang w:val="es-ES"/>
              </w:rPr>
              <w:t xml:space="preserve">Los números, sus relaciones y sus operaciones </w:t>
            </w:r>
          </w:p>
          <w:p w:rsidR="00AA0824" w:rsidRPr="000D5044" w:rsidRDefault="00AA0824" w:rsidP="00AA0824">
            <w:pPr>
              <w:autoSpaceDE w:val="0"/>
              <w:autoSpaceDN w:val="0"/>
              <w:adjustRightInd w:val="0"/>
              <w:ind w:left="284"/>
              <w:jc w:val="both"/>
              <w:rPr>
                <w:rFonts w:ascii="Comic Sans MS" w:eastAsia="Calibri" w:hAnsi="Comic Sans MS" w:cs="Arial"/>
                <w:i/>
                <w:color w:val="000000"/>
                <w:sz w:val="24"/>
                <w:szCs w:val="24"/>
                <w:lang w:val="es-ES"/>
              </w:rPr>
            </w:pPr>
            <w:r w:rsidRPr="000D5044">
              <w:rPr>
                <w:rFonts w:ascii="Comic Sans MS" w:eastAsia="Calibri" w:hAnsi="Comic Sans MS" w:cs="Arial"/>
                <w:i/>
                <w:color w:val="000000"/>
                <w:sz w:val="24"/>
                <w:szCs w:val="24"/>
                <w:lang w:val="es-ES"/>
              </w:rPr>
              <w:t>Teoría de conjuntos</w:t>
            </w:r>
          </w:p>
          <w:p w:rsidR="00AA0824" w:rsidRPr="00823869" w:rsidRDefault="00AA0824" w:rsidP="00AA0824">
            <w:pPr>
              <w:numPr>
                <w:ilvl w:val="0"/>
                <w:numId w:val="5"/>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Números naturales </w:t>
            </w:r>
          </w:p>
          <w:p w:rsidR="00AA0824" w:rsidRPr="00823869" w:rsidRDefault="00AA0824" w:rsidP="00AA0824">
            <w:pPr>
              <w:numPr>
                <w:ilvl w:val="1"/>
                <w:numId w:val="5"/>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Los números de cinco cifras </w:t>
            </w:r>
          </w:p>
          <w:p w:rsidR="00AA0824" w:rsidRPr="00823869" w:rsidRDefault="00AA0824" w:rsidP="00AA0824">
            <w:pPr>
              <w:numPr>
                <w:ilvl w:val="0"/>
                <w:numId w:val="6"/>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Lectura y escritura </w:t>
            </w:r>
          </w:p>
          <w:p w:rsidR="00AA0824" w:rsidRPr="00823869" w:rsidRDefault="00AA0824" w:rsidP="00AA0824">
            <w:pPr>
              <w:numPr>
                <w:ilvl w:val="0"/>
                <w:numId w:val="6"/>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Antecesor y sucesor de un número </w:t>
            </w:r>
          </w:p>
          <w:p w:rsidR="00AA0824" w:rsidRPr="00823869" w:rsidRDefault="00AA0824" w:rsidP="00AA0824">
            <w:pPr>
              <w:numPr>
                <w:ilvl w:val="0"/>
                <w:numId w:val="6"/>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Construcción de series numéricas </w:t>
            </w:r>
          </w:p>
          <w:p w:rsidR="00AA0824" w:rsidRPr="00823869" w:rsidRDefault="00AA0824" w:rsidP="00AA0824">
            <w:pPr>
              <w:numPr>
                <w:ilvl w:val="0"/>
                <w:numId w:val="6"/>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Valor posicional </w:t>
            </w:r>
          </w:p>
          <w:p w:rsidR="00AA0824" w:rsidRPr="00823869" w:rsidRDefault="00AA0824" w:rsidP="00AA0824">
            <w:pPr>
              <w:numPr>
                <w:ilvl w:val="0"/>
                <w:numId w:val="6"/>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Los números en la recta numérica </w:t>
            </w:r>
          </w:p>
          <w:p w:rsidR="00AA0824" w:rsidRPr="00823869" w:rsidRDefault="00AA0824" w:rsidP="00AA0824">
            <w:pPr>
              <w:numPr>
                <w:ilvl w:val="1"/>
                <w:numId w:val="7"/>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Reglas para la escritura de los números ordinales y su uso en diferentes contextos </w:t>
            </w:r>
          </w:p>
          <w:p w:rsidR="00AA0824" w:rsidRPr="00823869" w:rsidRDefault="00AA0824" w:rsidP="00AA0824">
            <w:pPr>
              <w:numPr>
                <w:ilvl w:val="1"/>
                <w:numId w:val="7"/>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Planteamiento y resolución de problemas diversos, más complejos, de suma y resta con números hasta de cinco cifras </w:t>
            </w:r>
          </w:p>
          <w:p w:rsidR="00AA0824" w:rsidRPr="00823869" w:rsidRDefault="00AA0824" w:rsidP="00AA0824">
            <w:pPr>
              <w:numPr>
                <w:ilvl w:val="1"/>
                <w:numId w:val="7"/>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Planteamiento y resolución de problemas diversos de multiplicación </w:t>
            </w:r>
          </w:p>
          <w:p w:rsidR="00AA0824" w:rsidRPr="00823869" w:rsidRDefault="00AA0824" w:rsidP="00AA0824">
            <w:pPr>
              <w:numPr>
                <w:ilvl w:val="1"/>
                <w:numId w:val="7"/>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Planteamiento y resolución de problemas de división, mediante diversos procedimientos </w:t>
            </w:r>
          </w:p>
          <w:p w:rsidR="00AA0824" w:rsidRDefault="00AA0824" w:rsidP="00AA0824">
            <w:pPr>
              <w:numPr>
                <w:ilvl w:val="1"/>
                <w:numId w:val="7"/>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Algoritmo de la división, con divisor hasta de dos cifras.</w:t>
            </w:r>
          </w:p>
          <w:p w:rsidR="00AA0824" w:rsidRDefault="00AA0824" w:rsidP="00AA0824">
            <w:pPr>
              <w:numPr>
                <w:ilvl w:val="1"/>
                <w:numId w:val="7"/>
              </w:numPr>
              <w:autoSpaceDE w:val="0"/>
              <w:autoSpaceDN w:val="0"/>
              <w:adjustRightInd w:val="0"/>
              <w:ind w:left="284"/>
              <w:jc w:val="both"/>
              <w:rPr>
                <w:rFonts w:ascii="Comic Sans MS" w:eastAsia="Calibri" w:hAnsi="Comic Sans MS" w:cs="Arial"/>
                <w:color w:val="000000"/>
                <w:sz w:val="24"/>
                <w:szCs w:val="24"/>
                <w:lang w:val="es-ES"/>
              </w:rPr>
            </w:pPr>
            <w:r>
              <w:rPr>
                <w:rFonts w:ascii="Comic Sans MS" w:eastAsia="Calibri" w:hAnsi="Comic Sans MS" w:cs="Arial"/>
                <w:color w:val="000000"/>
                <w:sz w:val="24"/>
                <w:szCs w:val="24"/>
                <w:lang w:val="es-ES"/>
              </w:rPr>
              <w:t>Teoría de números</w:t>
            </w:r>
          </w:p>
          <w:p w:rsidR="00AA0824" w:rsidRDefault="00AA0824" w:rsidP="00AA0824">
            <w:pPr>
              <w:numPr>
                <w:ilvl w:val="1"/>
                <w:numId w:val="7"/>
              </w:numPr>
              <w:autoSpaceDE w:val="0"/>
              <w:autoSpaceDN w:val="0"/>
              <w:adjustRightInd w:val="0"/>
              <w:ind w:left="284"/>
              <w:jc w:val="both"/>
              <w:rPr>
                <w:rFonts w:ascii="Comic Sans MS" w:eastAsia="Calibri" w:hAnsi="Comic Sans MS" w:cs="Arial"/>
                <w:color w:val="000000"/>
                <w:sz w:val="24"/>
                <w:szCs w:val="24"/>
                <w:lang w:val="es-ES"/>
              </w:rPr>
            </w:pPr>
            <w:r>
              <w:rPr>
                <w:rFonts w:ascii="Comic Sans MS" w:eastAsia="Calibri" w:hAnsi="Comic Sans MS" w:cs="Arial"/>
                <w:color w:val="000000"/>
                <w:sz w:val="24"/>
                <w:szCs w:val="24"/>
                <w:lang w:val="es-ES"/>
              </w:rPr>
              <w:t xml:space="preserve">Múltiplos y </w:t>
            </w:r>
            <w:proofErr w:type="spellStart"/>
            <w:r>
              <w:rPr>
                <w:rFonts w:ascii="Comic Sans MS" w:eastAsia="Calibri" w:hAnsi="Comic Sans MS" w:cs="Arial"/>
                <w:color w:val="000000"/>
                <w:sz w:val="24"/>
                <w:szCs w:val="24"/>
                <w:lang w:val="es-ES"/>
              </w:rPr>
              <w:t>m.c.m</w:t>
            </w:r>
            <w:proofErr w:type="spellEnd"/>
          </w:p>
          <w:p w:rsidR="00AA0824" w:rsidRDefault="00AA0824" w:rsidP="00AA0824">
            <w:pPr>
              <w:numPr>
                <w:ilvl w:val="1"/>
                <w:numId w:val="7"/>
              </w:numPr>
              <w:autoSpaceDE w:val="0"/>
              <w:autoSpaceDN w:val="0"/>
              <w:adjustRightInd w:val="0"/>
              <w:ind w:left="284"/>
              <w:jc w:val="both"/>
              <w:rPr>
                <w:rFonts w:ascii="Comic Sans MS" w:eastAsia="Calibri" w:hAnsi="Comic Sans MS" w:cs="Arial"/>
                <w:color w:val="000000"/>
                <w:sz w:val="24"/>
                <w:szCs w:val="24"/>
                <w:lang w:val="es-ES"/>
              </w:rPr>
            </w:pPr>
            <w:r>
              <w:rPr>
                <w:rFonts w:ascii="Comic Sans MS" w:eastAsia="Calibri" w:hAnsi="Comic Sans MS" w:cs="Arial"/>
                <w:color w:val="000000"/>
                <w:sz w:val="24"/>
                <w:szCs w:val="24"/>
                <w:lang w:val="es-ES"/>
              </w:rPr>
              <w:t xml:space="preserve">Divisores y </w:t>
            </w:r>
            <w:proofErr w:type="spellStart"/>
            <w:r>
              <w:rPr>
                <w:rFonts w:ascii="Comic Sans MS" w:eastAsia="Calibri" w:hAnsi="Comic Sans MS" w:cs="Arial"/>
                <w:color w:val="000000"/>
                <w:sz w:val="24"/>
                <w:szCs w:val="24"/>
                <w:lang w:val="es-ES"/>
              </w:rPr>
              <w:t>m.c.d</w:t>
            </w:r>
            <w:proofErr w:type="spellEnd"/>
          </w:p>
          <w:p w:rsidR="00AA0824" w:rsidRDefault="00AA0824" w:rsidP="00AA0824">
            <w:pPr>
              <w:numPr>
                <w:ilvl w:val="1"/>
                <w:numId w:val="7"/>
              </w:numPr>
              <w:autoSpaceDE w:val="0"/>
              <w:autoSpaceDN w:val="0"/>
              <w:adjustRightInd w:val="0"/>
              <w:ind w:left="284"/>
              <w:jc w:val="both"/>
              <w:rPr>
                <w:rFonts w:ascii="Comic Sans MS" w:eastAsia="Calibri" w:hAnsi="Comic Sans MS" w:cs="Arial"/>
                <w:color w:val="000000"/>
                <w:sz w:val="24"/>
                <w:szCs w:val="24"/>
                <w:lang w:val="es-ES"/>
              </w:rPr>
            </w:pPr>
            <w:r>
              <w:rPr>
                <w:rFonts w:ascii="Comic Sans MS" w:eastAsia="Calibri" w:hAnsi="Comic Sans MS" w:cs="Arial"/>
                <w:color w:val="000000"/>
                <w:sz w:val="24"/>
                <w:szCs w:val="24"/>
                <w:lang w:val="es-ES"/>
              </w:rPr>
              <w:t>Criterios de divisibilidad</w:t>
            </w:r>
          </w:p>
          <w:p w:rsidR="00AA0824" w:rsidRPr="00823869" w:rsidRDefault="00AA0824" w:rsidP="00AA0824">
            <w:pPr>
              <w:numPr>
                <w:ilvl w:val="1"/>
                <w:numId w:val="7"/>
              </w:numPr>
              <w:autoSpaceDE w:val="0"/>
              <w:autoSpaceDN w:val="0"/>
              <w:adjustRightInd w:val="0"/>
              <w:ind w:left="284"/>
              <w:jc w:val="both"/>
              <w:rPr>
                <w:rFonts w:ascii="Comic Sans MS" w:eastAsia="Calibri" w:hAnsi="Comic Sans MS" w:cs="Arial"/>
                <w:color w:val="000000"/>
                <w:sz w:val="24"/>
                <w:szCs w:val="24"/>
                <w:lang w:val="es-ES"/>
              </w:rPr>
            </w:pPr>
            <w:r>
              <w:rPr>
                <w:rFonts w:ascii="Comic Sans MS" w:eastAsia="Calibri" w:hAnsi="Comic Sans MS" w:cs="Arial"/>
                <w:color w:val="000000"/>
                <w:sz w:val="24"/>
                <w:szCs w:val="24"/>
                <w:lang w:val="es-ES"/>
              </w:rPr>
              <w:t>Números primos y compuestos.</w:t>
            </w:r>
          </w:p>
          <w:p w:rsidR="00AA0824" w:rsidRPr="00823869" w:rsidRDefault="00AA0824" w:rsidP="00AA0824">
            <w:pPr>
              <w:numPr>
                <w:ilvl w:val="0"/>
                <w:numId w:val="8"/>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Números fraccionarios </w:t>
            </w:r>
          </w:p>
          <w:p w:rsidR="00AA0824" w:rsidRPr="00823869" w:rsidRDefault="00AA0824" w:rsidP="00AA0824">
            <w:pPr>
              <w:numPr>
                <w:ilvl w:val="1"/>
                <w:numId w:val="9"/>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Fraccionamiento de longitudes para introducir nuevas fracciones (por ejemplo, tercios, quintos y sextos) </w:t>
            </w:r>
          </w:p>
          <w:p w:rsidR="00AA0824" w:rsidRPr="00823869" w:rsidRDefault="00AA0824" w:rsidP="00AA0824">
            <w:pPr>
              <w:numPr>
                <w:ilvl w:val="1"/>
                <w:numId w:val="9"/>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Diversos recursos para encontrar la equivalencia entre algunas fracciones </w:t>
            </w:r>
          </w:p>
          <w:p w:rsidR="00AA0824" w:rsidRPr="00823869" w:rsidRDefault="00AA0824" w:rsidP="00AA0824">
            <w:pPr>
              <w:numPr>
                <w:ilvl w:val="1"/>
                <w:numId w:val="9"/>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lastRenderedPageBreak/>
              <w:t xml:space="preserve">Fracciones con denominador 10, 100 y 1000 </w:t>
            </w:r>
          </w:p>
          <w:p w:rsidR="00AA0824" w:rsidRPr="00823869" w:rsidRDefault="00AA0824" w:rsidP="00AA0824">
            <w:pPr>
              <w:numPr>
                <w:ilvl w:val="1"/>
                <w:numId w:val="9"/>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Comparación de fracciones manteniendo constante el numerador o el denominador </w:t>
            </w:r>
          </w:p>
          <w:p w:rsidR="00AA0824" w:rsidRPr="00823869" w:rsidRDefault="00AA0824" w:rsidP="00AA0824">
            <w:pPr>
              <w:numPr>
                <w:ilvl w:val="1"/>
                <w:numId w:val="9"/>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Ubicación de fracciones en la recta numérica </w:t>
            </w:r>
          </w:p>
          <w:p w:rsidR="00AA0824" w:rsidRPr="00823869" w:rsidRDefault="00AA0824" w:rsidP="00AA0824">
            <w:pPr>
              <w:numPr>
                <w:ilvl w:val="1"/>
                <w:numId w:val="9"/>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Planteamiento y resolución de problemas que impliquen suma y resta de fracciones con denominadores iguales </w:t>
            </w:r>
          </w:p>
          <w:p w:rsidR="00AA0824" w:rsidRPr="00823869" w:rsidRDefault="00AA0824" w:rsidP="00AA0824">
            <w:pPr>
              <w:numPr>
                <w:ilvl w:val="1"/>
                <w:numId w:val="9"/>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Algoritmo convencional de la suma y la resta de fracciones con igual denominador </w:t>
            </w:r>
          </w:p>
          <w:p w:rsidR="00AA0824" w:rsidRPr="00823869" w:rsidRDefault="00AA0824" w:rsidP="00AA0824">
            <w:pPr>
              <w:numPr>
                <w:ilvl w:val="0"/>
                <w:numId w:val="10"/>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Números decimales </w:t>
            </w:r>
          </w:p>
          <w:p w:rsidR="00AA0824" w:rsidRPr="00823869" w:rsidRDefault="00AA0824" w:rsidP="00AA0824">
            <w:pPr>
              <w:numPr>
                <w:ilvl w:val="1"/>
                <w:numId w:val="11"/>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MX"/>
              </w:rPr>
              <w:t xml:space="preserve">Lectura y escritura de cantidades con punto decimal hasta centésimos, asociados a contextos de dinero y medición </w:t>
            </w:r>
          </w:p>
          <w:p w:rsidR="00AA0824" w:rsidRPr="00823869" w:rsidRDefault="00AA0824" w:rsidP="00AA0824">
            <w:pPr>
              <w:numPr>
                <w:ilvl w:val="1"/>
                <w:numId w:val="11"/>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Planteamiento y resolución de problemas de suma y resta de números decimales asociados a contextos de dinero y medición </w:t>
            </w:r>
          </w:p>
          <w:p w:rsidR="00AA0824" w:rsidRPr="00823869" w:rsidRDefault="00AA0824" w:rsidP="00AA0824">
            <w:pPr>
              <w:autoSpaceDE w:val="0"/>
              <w:autoSpaceDN w:val="0"/>
              <w:adjustRightInd w:val="0"/>
              <w:ind w:left="284"/>
              <w:jc w:val="both"/>
              <w:rPr>
                <w:rFonts w:ascii="Comic Sans MS" w:eastAsia="Calibri" w:hAnsi="Comic Sans MS" w:cs="Arial"/>
                <w:i/>
                <w:color w:val="000000"/>
                <w:sz w:val="24"/>
                <w:szCs w:val="24"/>
                <w:u w:val="single"/>
                <w:lang w:val="es-ES"/>
              </w:rPr>
            </w:pPr>
            <w:r w:rsidRPr="00823869">
              <w:rPr>
                <w:rFonts w:ascii="Comic Sans MS" w:eastAsia="Calibri" w:hAnsi="Comic Sans MS" w:cs="Arial"/>
                <w:i/>
                <w:color w:val="000000"/>
                <w:sz w:val="24"/>
                <w:szCs w:val="24"/>
                <w:u w:val="single"/>
                <w:lang w:val="es-ES"/>
              </w:rPr>
              <w:t xml:space="preserve">Medición </w:t>
            </w:r>
          </w:p>
          <w:p w:rsidR="00AA0824" w:rsidRPr="00823869" w:rsidRDefault="00AA0824" w:rsidP="00AA0824">
            <w:pPr>
              <w:numPr>
                <w:ilvl w:val="0"/>
                <w:numId w:val="12"/>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Longitudes, áreas y volúmenes </w:t>
            </w:r>
          </w:p>
          <w:p w:rsidR="00AA0824" w:rsidRPr="00823869" w:rsidRDefault="00AA0824" w:rsidP="00AA0824">
            <w:pPr>
              <w:numPr>
                <w:ilvl w:val="1"/>
                <w:numId w:val="13"/>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Resolución de problemas que impliquen la medición de longitudes utilizando el metro, el decímetro, el centímetro y el milímetro como unidades de medida </w:t>
            </w:r>
          </w:p>
          <w:p w:rsidR="00AA0824" w:rsidRPr="00823869" w:rsidRDefault="00AA0824" w:rsidP="00AA0824">
            <w:pPr>
              <w:numPr>
                <w:ilvl w:val="1"/>
                <w:numId w:val="13"/>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Introducción del kilómetro como la unidad que permite medir grandes distancias y recorridos largos </w:t>
            </w:r>
          </w:p>
          <w:p w:rsidR="00AA0824" w:rsidRPr="00823869" w:rsidRDefault="00AA0824" w:rsidP="00AA0824">
            <w:pPr>
              <w:numPr>
                <w:ilvl w:val="1"/>
                <w:numId w:val="13"/>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Introducción a la noción de volumen mediante diversas construcciones en las que se utilicen cajas o cubos de masa o</w:t>
            </w:r>
            <w:r w:rsidRPr="00823869">
              <w:rPr>
                <w:rFonts w:ascii="Comic Sans MS" w:eastAsia="Calibri" w:hAnsi="Comic Sans MS" w:cs="Arial"/>
                <w:color w:val="000000"/>
                <w:sz w:val="24"/>
                <w:szCs w:val="24"/>
                <w:lang w:val="es-GT"/>
              </w:rPr>
              <w:t xml:space="preserve"> plastilina</w:t>
            </w:r>
          </w:p>
          <w:p w:rsidR="00AA0824" w:rsidRPr="00823869" w:rsidRDefault="00AA0824" w:rsidP="00AA0824">
            <w:pPr>
              <w:numPr>
                <w:ilvl w:val="1"/>
                <w:numId w:val="13"/>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Planteamiento y resolución de problemas diversos que impliquen el cálculo de perímetros </w:t>
            </w:r>
          </w:p>
          <w:p w:rsidR="00AA0824" w:rsidRPr="00823869" w:rsidRDefault="00AA0824" w:rsidP="00AA0824">
            <w:pPr>
              <w:numPr>
                <w:ilvl w:val="1"/>
                <w:numId w:val="14"/>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Medición del área de figuras de lados rectos, utilizando cuadrículas </w:t>
            </w:r>
          </w:p>
          <w:p w:rsidR="00AA0824" w:rsidRPr="00823869" w:rsidRDefault="00AA0824" w:rsidP="00AA0824">
            <w:pPr>
              <w:numPr>
                <w:ilvl w:val="1"/>
                <w:numId w:val="15"/>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Resolución de problemas que impliquen la medición de superficies con el centímetro y el metro cuadrado </w:t>
            </w:r>
          </w:p>
          <w:p w:rsidR="00AA0824" w:rsidRPr="00823869" w:rsidRDefault="00AA0824" w:rsidP="00AA0824">
            <w:pPr>
              <w:numPr>
                <w:ilvl w:val="1"/>
                <w:numId w:val="15"/>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Introducción a la fórmula del área del rectángulo, el cuadrado y el triángulo </w:t>
            </w:r>
          </w:p>
          <w:p w:rsidR="00AA0824" w:rsidRPr="00823869" w:rsidRDefault="00AA0824" w:rsidP="00AA0824">
            <w:pPr>
              <w:numPr>
                <w:ilvl w:val="1"/>
                <w:numId w:val="15"/>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Resolución de problemas que impliquen el uso de instrumentos de medición: la regla graduada en milímetros y la cinta métrica </w:t>
            </w:r>
          </w:p>
          <w:p w:rsidR="00AA0824" w:rsidRPr="00823869" w:rsidRDefault="00AA0824" w:rsidP="00AA0824">
            <w:pPr>
              <w:numPr>
                <w:ilvl w:val="0"/>
                <w:numId w:val="16"/>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Capacidad, peso y tiempo </w:t>
            </w:r>
          </w:p>
          <w:p w:rsidR="00AA0824" w:rsidRPr="00823869" w:rsidRDefault="00AA0824" w:rsidP="00AA0824">
            <w:pPr>
              <w:numPr>
                <w:ilvl w:val="1"/>
                <w:numId w:val="17"/>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lastRenderedPageBreak/>
              <w:t xml:space="preserve">Situaciones sencillas que ilustren el uso del mililitro y el miligramo (por ejemplo, empaques de medicamentos) </w:t>
            </w:r>
          </w:p>
          <w:p w:rsidR="00AA0824" w:rsidRPr="00823869" w:rsidRDefault="00AA0824" w:rsidP="00AA0824">
            <w:pPr>
              <w:numPr>
                <w:ilvl w:val="1"/>
                <w:numId w:val="17"/>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Uso del reloj y el calendario </w:t>
            </w:r>
          </w:p>
          <w:p w:rsidR="00AA0824" w:rsidRPr="00823869" w:rsidRDefault="00AA0824" w:rsidP="00AA0824">
            <w:pPr>
              <w:numPr>
                <w:ilvl w:val="1"/>
                <w:numId w:val="17"/>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El lustro, la década, el siglo, el milenio </w:t>
            </w:r>
          </w:p>
          <w:p w:rsidR="00AA0824" w:rsidRPr="00823869" w:rsidRDefault="00AA0824" w:rsidP="00AA0824">
            <w:pPr>
              <w:numPr>
                <w:ilvl w:val="1"/>
                <w:numId w:val="17"/>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Uso de instrumentos de medición: la báscula, recipientes graduados en mililitros y centilitros para medir líquidos </w:t>
            </w:r>
          </w:p>
          <w:p w:rsidR="00AA0824" w:rsidRPr="00823869" w:rsidRDefault="00AA0824" w:rsidP="00AA0824">
            <w:pPr>
              <w:autoSpaceDE w:val="0"/>
              <w:autoSpaceDN w:val="0"/>
              <w:adjustRightInd w:val="0"/>
              <w:ind w:left="284"/>
              <w:jc w:val="both"/>
              <w:rPr>
                <w:rFonts w:ascii="Comic Sans MS" w:eastAsia="Calibri" w:hAnsi="Comic Sans MS" w:cs="Arial"/>
                <w:i/>
                <w:color w:val="000000"/>
                <w:sz w:val="24"/>
                <w:szCs w:val="24"/>
                <w:u w:val="single"/>
                <w:lang w:val="es-ES"/>
              </w:rPr>
            </w:pPr>
          </w:p>
          <w:p w:rsidR="00AA0824" w:rsidRPr="00823869" w:rsidRDefault="00AA0824" w:rsidP="00AA0824">
            <w:pPr>
              <w:autoSpaceDE w:val="0"/>
              <w:autoSpaceDN w:val="0"/>
              <w:adjustRightInd w:val="0"/>
              <w:ind w:left="284"/>
              <w:jc w:val="both"/>
              <w:rPr>
                <w:rFonts w:ascii="Comic Sans MS" w:eastAsia="Calibri" w:hAnsi="Comic Sans MS" w:cs="Arial"/>
                <w:i/>
                <w:color w:val="000000"/>
                <w:sz w:val="24"/>
                <w:szCs w:val="24"/>
                <w:u w:val="single"/>
                <w:lang w:val="es-ES"/>
              </w:rPr>
            </w:pPr>
            <w:r w:rsidRPr="00823869">
              <w:rPr>
                <w:rFonts w:ascii="Comic Sans MS" w:eastAsia="Calibri" w:hAnsi="Comic Sans MS" w:cs="Arial"/>
                <w:i/>
                <w:color w:val="000000"/>
                <w:sz w:val="24"/>
                <w:szCs w:val="24"/>
                <w:u w:val="single"/>
                <w:lang w:val="es-ES"/>
              </w:rPr>
              <w:t>Geometría</w:t>
            </w:r>
          </w:p>
          <w:p w:rsidR="00AA0824" w:rsidRPr="00823869" w:rsidRDefault="00AA0824" w:rsidP="00AA0824">
            <w:pPr>
              <w:numPr>
                <w:ilvl w:val="0"/>
                <w:numId w:val="16"/>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Ubicación espacial </w:t>
            </w:r>
          </w:p>
          <w:p w:rsidR="00AA0824" w:rsidRPr="00823869" w:rsidRDefault="00AA0824" w:rsidP="00AA0824">
            <w:pPr>
              <w:numPr>
                <w:ilvl w:val="1"/>
                <w:numId w:val="18"/>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Representación de puntos y desplazamientos en el plano </w:t>
            </w:r>
          </w:p>
          <w:p w:rsidR="00AA0824" w:rsidRPr="00823869" w:rsidRDefault="00AA0824" w:rsidP="00AA0824">
            <w:pPr>
              <w:numPr>
                <w:ilvl w:val="1"/>
                <w:numId w:val="18"/>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Diseño, lectura e interpretación de croquis y planos </w:t>
            </w:r>
          </w:p>
          <w:p w:rsidR="00AA0824" w:rsidRPr="00823869" w:rsidRDefault="00AA0824" w:rsidP="00AA0824">
            <w:pPr>
              <w:numPr>
                <w:ilvl w:val="1"/>
                <w:numId w:val="18"/>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Lectura e interpretación de mapas </w:t>
            </w:r>
          </w:p>
          <w:p w:rsidR="00AA0824" w:rsidRPr="00823869" w:rsidRDefault="00AA0824" w:rsidP="00AA0824">
            <w:pPr>
              <w:numPr>
                <w:ilvl w:val="0"/>
                <w:numId w:val="19"/>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Cuerpos geométricos </w:t>
            </w:r>
          </w:p>
          <w:p w:rsidR="00AA0824" w:rsidRPr="00823869" w:rsidRDefault="00AA0824" w:rsidP="00AA0824">
            <w:pPr>
              <w:numPr>
                <w:ilvl w:val="1"/>
                <w:numId w:val="20"/>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Clasificación de cuerpos geométricos bajo los criterios: forma de las caras, número de caras, número de vértices y número de aristas </w:t>
            </w:r>
          </w:p>
          <w:p w:rsidR="00AA0824" w:rsidRPr="00823869" w:rsidRDefault="00AA0824" w:rsidP="00AA0824">
            <w:pPr>
              <w:numPr>
                <w:ilvl w:val="1"/>
                <w:numId w:val="20"/>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Actividades para introducir la construcción de cuerpos geométricos (por ejemplo, mediante el trazo de forros con restricciones) </w:t>
            </w:r>
          </w:p>
          <w:p w:rsidR="00AA0824" w:rsidRPr="00823869" w:rsidRDefault="00AA0824" w:rsidP="00AA0824">
            <w:pPr>
              <w:numPr>
                <w:ilvl w:val="0"/>
                <w:numId w:val="21"/>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Figuras geométricas </w:t>
            </w:r>
          </w:p>
          <w:p w:rsidR="00AA0824" w:rsidRPr="00823869" w:rsidRDefault="00AA0824" w:rsidP="00AA0824">
            <w:pPr>
              <w:numPr>
                <w:ilvl w:val="1"/>
                <w:numId w:val="22"/>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Comparación de ángulos, en forma directa y con intermediario </w:t>
            </w:r>
          </w:p>
          <w:p w:rsidR="00AA0824" w:rsidRPr="00823869" w:rsidRDefault="00AA0824" w:rsidP="00AA0824">
            <w:pPr>
              <w:numPr>
                <w:ilvl w:val="1"/>
                <w:numId w:val="22"/>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Uso del transportador en la medición de ángulos </w:t>
            </w:r>
          </w:p>
          <w:p w:rsidR="00AA0824" w:rsidRPr="00823869" w:rsidRDefault="00AA0824" w:rsidP="00AA0824">
            <w:pPr>
              <w:numPr>
                <w:ilvl w:val="1"/>
                <w:numId w:val="22"/>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Clasificación de figuras geométricas a partir del número de lados, número de lados iguales, ángulos iguales y número de ejes de simetría </w:t>
            </w:r>
          </w:p>
          <w:p w:rsidR="00AA0824" w:rsidRPr="00823869" w:rsidRDefault="00AA0824" w:rsidP="00AA0824">
            <w:pPr>
              <w:numPr>
                <w:ilvl w:val="1"/>
                <w:numId w:val="22"/>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Reconocimiento de diferentes triángulos respecto a sus lados y ángulos (triángulo isósceles, escaleno y equilátero; triángulo rectángulo) </w:t>
            </w:r>
          </w:p>
          <w:p w:rsidR="00AA0824" w:rsidRPr="00823869" w:rsidRDefault="00AA0824" w:rsidP="00AA0824">
            <w:pPr>
              <w:numPr>
                <w:ilvl w:val="1"/>
                <w:numId w:val="22"/>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Trazo de las alturas de los triángulos (casos sencillos) </w:t>
            </w:r>
          </w:p>
          <w:p w:rsidR="00AA0824" w:rsidRPr="00823869" w:rsidRDefault="00AA0824" w:rsidP="00AA0824">
            <w:pPr>
              <w:numPr>
                <w:ilvl w:val="1"/>
                <w:numId w:val="22"/>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Composición y descomposición de figuras geométricas </w:t>
            </w:r>
          </w:p>
          <w:p w:rsidR="00AA0824" w:rsidRPr="00823869" w:rsidRDefault="00AA0824" w:rsidP="00AA0824">
            <w:pPr>
              <w:numPr>
                <w:ilvl w:val="1"/>
                <w:numId w:val="22"/>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Trazo de líneas paralelas y perpendiculares utilizando diversos procedimientos </w:t>
            </w:r>
          </w:p>
          <w:p w:rsidR="00AA0824" w:rsidRPr="00823869" w:rsidRDefault="00AA0824" w:rsidP="00AA0824">
            <w:pPr>
              <w:numPr>
                <w:ilvl w:val="1"/>
                <w:numId w:val="22"/>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lastRenderedPageBreak/>
              <w:t xml:space="preserve">Trazo del círculo utilizando una cuerda </w:t>
            </w:r>
          </w:p>
          <w:p w:rsidR="00AA0824" w:rsidRPr="00823869" w:rsidRDefault="00AA0824" w:rsidP="00AA0824">
            <w:pPr>
              <w:autoSpaceDE w:val="0"/>
              <w:autoSpaceDN w:val="0"/>
              <w:adjustRightInd w:val="0"/>
              <w:ind w:left="284"/>
              <w:jc w:val="both"/>
              <w:rPr>
                <w:rFonts w:ascii="Comic Sans MS" w:eastAsia="Calibri" w:hAnsi="Comic Sans MS" w:cs="Arial"/>
                <w:i/>
                <w:color w:val="000000"/>
                <w:sz w:val="24"/>
                <w:szCs w:val="24"/>
                <w:u w:val="single"/>
                <w:lang w:val="es-ES"/>
              </w:rPr>
            </w:pPr>
          </w:p>
          <w:p w:rsidR="00AA0824" w:rsidRPr="00823869" w:rsidRDefault="00AA0824" w:rsidP="00AA0824">
            <w:pPr>
              <w:autoSpaceDE w:val="0"/>
              <w:autoSpaceDN w:val="0"/>
              <w:adjustRightInd w:val="0"/>
              <w:ind w:left="284"/>
              <w:jc w:val="both"/>
              <w:rPr>
                <w:rFonts w:ascii="Comic Sans MS" w:eastAsia="Calibri" w:hAnsi="Comic Sans MS" w:cs="Arial"/>
                <w:i/>
                <w:color w:val="000000"/>
                <w:sz w:val="24"/>
                <w:szCs w:val="24"/>
                <w:u w:val="single"/>
                <w:lang w:val="es-ES"/>
              </w:rPr>
            </w:pPr>
          </w:p>
          <w:p w:rsidR="00AA0824" w:rsidRPr="00823869" w:rsidRDefault="00AA0824" w:rsidP="00AA0824">
            <w:pPr>
              <w:autoSpaceDE w:val="0"/>
              <w:autoSpaceDN w:val="0"/>
              <w:adjustRightInd w:val="0"/>
              <w:ind w:left="284"/>
              <w:jc w:val="both"/>
              <w:rPr>
                <w:rFonts w:ascii="Comic Sans MS" w:eastAsia="Calibri" w:hAnsi="Comic Sans MS" w:cs="Arial"/>
                <w:i/>
                <w:color w:val="000000"/>
                <w:sz w:val="24"/>
                <w:szCs w:val="24"/>
                <w:u w:val="single"/>
                <w:lang w:val="es-ES"/>
              </w:rPr>
            </w:pPr>
            <w:r w:rsidRPr="00823869">
              <w:rPr>
                <w:rFonts w:ascii="Comic Sans MS" w:eastAsia="Calibri" w:hAnsi="Comic Sans MS" w:cs="Arial"/>
                <w:i/>
                <w:color w:val="000000"/>
                <w:sz w:val="24"/>
                <w:szCs w:val="24"/>
                <w:u w:val="single"/>
                <w:lang w:val="es-ES"/>
              </w:rPr>
              <w:t xml:space="preserve">Tratamiento de la información </w:t>
            </w:r>
          </w:p>
          <w:p w:rsidR="00AA0824" w:rsidRPr="00823869" w:rsidRDefault="00AA0824" w:rsidP="00AA0824">
            <w:pPr>
              <w:numPr>
                <w:ilvl w:val="1"/>
                <w:numId w:val="23"/>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Recolección y registro de datos provenientes de la observación </w:t>
            </w:r>
          </w:p>
          <w:p w:rsidR="00AA0824" w:rsidRPr="00823869" w:rsidRDefault="00AA0824" w:rsidP="00AA0824">
            <w:pPr>
              <w:numPr>
                <w:ilvl w:val="1"/>
                <w:numId w:val="23"/>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Representación de información en tablas de frecuencia y gráficas de barras </w:t>
            </w:r>
          </w:p>
          <w:p w:rsidR="00AA0824" w:rsidRPr="00823869" w:rsidRDefault="00AA0824" w:rsidP="00AA0824">
            <w:pPr>
              <w:numPr>
                <w:ilvl w:val="1"/>
                <w:numId w:val="23"/>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Uso de la frecuencia absoluta en el manejo de la información </w:t>
            </w:r>
          </w:p>
          <w:p w:rsidR="00AA0824" w:rsidRPr="00823869" w:rsidRDefault="00AA0824" w:rsidP="00AA0824">
            <w:pPr>
              <w:numPr>
                <w:ilvl w:val="1"/>
                <w:numId w:val="23"/>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Análisis e interpretación de la información proveniente de una pequeña encuesta </w:t>
            </w:r>
          </w:p>
          <w:p w:rsidR="00AA0824" w:rsidRPr="00823869" w:rsidRDefault="00AA0824" w:rsidP="00AA0824">
            <w:pPr>
              <w:numPr>
                <w:ilvl w:val="0"/>
                <w:numId w:val="24"/>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Procesos de cambio </w:t>
            </w:r>
          </w:p>
          <w:p w:rsidR="00AA0824" w:rsidRPr="00823869" w:rsidRDefault="00AA0824" w:rsidP="00AA0824">
            <w:pPr>
              <w:numPr>
                <w:ilvl w:val="1"/>
                <w:numId w:val="25"/>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Problemas sencillos que introduzcan al alumno a la elaboración de tablas de variación proporcional </w:t>
            </w:r>
          </w:p>
          <w:p w:rsidR="00AA0824" w:rsidRPr="00823869" w:rsidRDefault="00AA0824" w:rsidP="00AA0824">
            <w:pPr>
              <w:numPr>
                <w:ilvl w:val="0"/>
                <w:numId w:val="26"/>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La predicción y el azar </w:t>
            </w:r>
          </w:p>
          <w:p w:rsidR="00AA0824" w:rsidRPr="00823869" w:rsidRDefault="00AA0824" w:rsidP="00AA0824">
            <w:pPr>
              <w:numPr>
                <w:ilvl w:val="1"/>
                <w:numId w:val="27"/>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Registros de los resultados de experimentos aleatorios </w:t>
            </w:r>
          </w:p>
          <w:p w:rsidR="00AA0824" w:rsidRPr="00823869" w:rsidRDefault="00AA0824" w:rsidP="00AA0824">
            <w:pPr>
              <w:numPr>
                <w:ilvl w:val="1"/>
                <w:numId w:val="27"/>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Representación de los resultados de un experimento aleatorio en tablas y gráficas </w:t>
            </w:r>
          </w:p>
          <w:p w:rsidR="00AA0824" w:rsidRPr="00823869" w:rsidRDefault="00AA0824" w:rsidP="00AA0824">
            <w:pPr>
              <w:numPr>
                <w:ilvl w:val="1"/>
                <w:numId w:val="27"/>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Uso de las expresiones más probable y menos probable en la predicción de resultados </w:t>
            </w:r>
          </w:p>
          <w:p w:rsidR="00AA0824" w:rsidRPr="00823869" w:rsidRDefault="00AA0824" w:rsidP="00AA0824">
            <w:pPr>
              <w:numPr>
                <w:ilvl w:val="1"/>
                <w:numId w:val="27"/>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Realización de juegos o experimentos cuyos resultados dependen del azar </w:t>
            </w:r>
          </w:p>
          <w:p w:rsidR="00AA0824" w:rsidRDefault="00AA0824" w:rsidP="00AA0824">
            <w:pPr>
              <w:autoSpaceDE w:val="0"/>
              <w:autoSpaceDN w:val="0"/>
              <w:adjustRightInd w:val="0"/>
              <w:ind w:left="284"/>
              <w:jc w:val="both"/>
              <w:rPr>
                <w:rFonts w:ascii="Comic Sans MS" w:eastAsia="Calibri" w:hAnsi="Comic Sans MS" w:cs="Arial"/>
                <w:b/>
                <w:color w:val="000000"/>
                <w:sz w:val="24"/>
                <w:szCs w:val="24"/>
                <w:lang w:val="es-ES"/>
              </w:rPr>
            </w:pPr>
          </w:p>
          <w:p w:rsidR="00AA0824" w:rsidRDefault="00AA0824" w:rsidP="00AA0824">
            <w:pPr>
              <w:autoSpaceDE w:val="0"/>
              <w:autoSpaceDN w:val="0"/>
              <w:adjustRightInd w:val="0"/>
              <w:ind w:left="284"/>
              <w:jc w:val="both"/>
              <w:rPr>
                <w:rFonts w:ascii="Comic Sans MS" w:eastAsia="Calibri" w:hAnsi="Comic Sans MS" w:cs="Arial"/>
                <w:b/>
                <w:color w:val="000000"/>
                <w:sz w:val="24"/>
                <w:szCs w:val="24"/>
                <w:lang w:val="es-ES"/>
              </w:rPr>
            </w:pPr>
          </w:p>
          <w:p w:rsidR="00AA0824" w:rsidRDefault="00AA0824" w:rsidP="00AA0824">
            <w:pPr>
              <w:autoSpaceDE w:val="0"/>
              <w:autoSpaceDN w:val="0"/>
              <w:adjustRightInd w:val="0"/>
              <w:ind w:left="284"/>
              <w:jc w:val="both"/>
              <w:rPr>
                <w:rFonts w:ascii="Comic Sans MS" w:eastAsia="Calibri" w:hAnsi="Comic Sans MS" w:cs="Arial"/>
                <w:b/>
                <w:color w:val="000000"/>
                <w:sz w:val="24"/>
                <w:szCs w:val="24"/>
                <w:lang w:val="es-ES"/>
              </w:rPr>
            </w:pPr>
          </w:p>
          <w:p w:rsidR="00AA0824" w:rsidRPr="00823869" w:rsidRDefault="00AA0824" w:rsidP="00AA0824">
            <w:pPr>
              <w:autoSpaceDE w:val="0"/>
              <w:autoSpaceDN w:val="0"/>
              <w:adjustRightInd w:val="0"/>
              <w:ind w:left="284"/>
              <w:jc w:val="both"/>
              <w:rPr>
                <w:rFonts w:ascii="Comic Sans MS" w:eastAsia="Calibri" w:hAnsi="Comic Sans MS" w:cs="Arial"/>
                <w:b/>
                <w:color w:val="000000"/>
                <w:sz w:val="24"/>
                <w:szCs w:val="24"/>
                <w:lang w:val="es-ES"/>
              </w:rPr>
            </w:pPr>
          </w:p>
          <w:p w:rsidR="00AA0824" w:rsidRPr="00823869" w:rsidRDefault="00AA0824" w:rsidP="00AA0824">
            <w:pPr>
              <w:autoSpaceDE w:val="0"/>
              <w:autoSpaceDN w:val="0"/>
              <w:adjustRightInd w:val="0"/>
              <w:ind w:left="284"/>
              <w:jc w:val="both"/>
              <w:rPr>
                <w:rFonts w:ascii="Comic Sans MS" w:eastAsia="Calibri" w:hAnsi="Comic Sans MS" w:cs="Arial"/>
                <w:b/>
                <w:color w:val="000000"/>
                <w:sz w:val="24"/>
                <w:szCs w:val="24"/>
                <w:lang w:val="es-ES"/>
              </w:rPr>
            </w:pPr>
            <w:r w:rsidRPr="00823869">
              <w:rPr>
                <w:rFonts w:ascii="Comic Sans MS" w:eastAsia="Calibri" w:hAnsi="Comic Sans MS" w:cs="Arial"/>
                <w:b/>
                <w:color w:val="000000"/>
                <w:sz w:val="24"/>
                <w:szCs w:val="24"/>
                <w:lang w:val="es-ES"/>
              </w:rPr>
              <w:t>QUINTO GRADO</w:t>
            </w:r>
          </w:p>
          <w:p w:rsidR="00AA0824" w:rsidRDefault="00AA0824" w:rsidP="00AA0824">
            <w:pPr>
              <w:autoSpaceDE w:val="0"/>
              <w:autoSpaceDN w:val="0"/>
              <w:adjustRightInd w:val="0"/>
              <w:ind w:left="284"/>
              <w:jc w:val="both"/>
              <w:rPr>
                <w:rFonts w:ascii="Comic Sans MS" w:eastAsia="Calibri" w:hAnsi="Comic Sans MS" w:cs="Arial"/>
                <w:i/>
                <w:color w:val="000000"/>
                <w:sz w:val="24"/>
                <w:szCs w:val="24"/>
                <w:u w:val="single"/>
                <w:lang w:val="es-ES"/>
              </w:rPr>
            </w:pPr>
            <w:r w:rsidRPr="00823869">
              <w:rPr>
                <w:rFonts w:ascii="Comic Sans MS" w:eastAsia="Calibri" w:hAnsi="Comic Sans MS" w:cs="Arial"/>
                <w:i/>
                <w:color w:val="000000"/>
                <w:sz w:val="24"/>
                <w:szCs w:val="24"/>
                <w:u w:val="single"/>
                <w:lang w:val="es-ES"/>
              </w:rPr>
              <w:t xml:space="preserve">Los números, sus relaciones y sus operaciones </w:t>
            </w:r>
          </w:p>
          <w:p w:rsidR="00AA0824" w:rsidRPr="00CA71BD" w:rsidRDefault="00AA0824" w:rsidP="00AA0824">
            <w:pPr>
              <w:autoSpaceDE w:val="0"/>
              <w:autoSpaceDN w:val="0"/>
              <w:adjustRightInd w:val="0"/>
              <w:ind w:left="284"/>
              <w:jc w:val="both"/>
              <w:rPr>
                <w:rFonts w:ascii="Comic Sans MS" w:eastAsia="Calibri" w:hAnsi="Comic Sans MS" w:cs="Arial"/>
                <w:i/>
                <w:color w:val="000000"/>
                <w:sz w:val="24"/>
                <w:szCs w:val="24"/>
                <w:lang w:val="es-ES"/>
              </w:rPr>
            </w:pPr>
            <w:r w:rsidRPr="00CA71BD">
              <w:rPr>
                <w:rFonts w:ascii="Comic Sans MS" w:eastAsia="Calibri" w:hAnsi="Comic Sans MS" w:cs="Arial"/>
                <w:i/>
                <w:color w:val="000000"/>
                <w:sz w:val="24"/>
                <w:szCs w:val="24"/>
                <w:lang w:val="es-ES"/>
              </w:rPr>
              <w:t>Teoría de conjuntos</w:t>
            </w:r>
          </w:p>
          <w:p w:rsidR="00AA0824" w:rsidRPr="00823869" w:rsidRDefault="00AA0824" w:rsidP="00AA0824">
            <w:pPr>
              <w:numPr>
                <w:ilvl w:val="0"/>
                <w:numId w:val="28"/>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Números naturales </w:t>
            </w:r>
          </w:p>
          <w:p w:rsidR="00AA0824" w:rsidRPr="00823869" w:rsidRDefault="00AA0824" w:rsidP="00AA0824">
            <w:pPr>
              <w:numPr>
                <w:ilvl w:val="1"/>
                <w:numId w:val="29"/>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Los números de seis cifras </w:t>
            </w:r>
          </w:p>
          <w:p w:rsidR="00AA0824" w:rsidRPr="00823869" w:rsidRDefault="00AA0824" w:rsidP="00AA0824">
            <w:pPr>
              <w:numPr>
                <w:ilvl w:val="0"/>
                <w:numId w:val="30"/>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Lectura y escritura </w:t>
            </w:r>
          </w:p>
          <w:p w:rsidR="00AA0824" w:rsidRPr="00823869" w:rsidRDefault="00AA0824" w:rsidP="00AA0824">
            <w:pPr>
              <w:numPr>
                <w:ilvl w:val="0"/>
                <w:numId w:val="30"/>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Antecesor y sucesor de un número </w:t>
            </w:r>
          </w:p>
          <w:p w:rsidR="00AA0824" w:rsidRPr="00823869" w:rsidRDefault="00AA0824" w:rsidP="00AA0824">
            <w:pPr>
              <w:numPr>
                <w:ilvl w:val="0"/>
                <w:numId w:val="30"/>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lastRenderedPageBreak/>
              <w:t xml:space="preserve">Construcción de series numéricas </w:t>
            </w:r>
          </w:p>
          <w:p w:rsidR="00AA0824" w:rsidRPr="00823869" w:rsidRDefault="00AA0824" w:rsidP="00AA0824">
            <w:pPr>
              <w:numPr>
                <w:ilvl w:val="0"/>
                <w:numId w:val="30"/>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Valor posicional </w:t>
            </w:r>
          </w:p>
          <w:p w:rsidR="00AA0824" w:rsidRPr="00823869" w:rsidRDefault="00AA0824" w:rsidP="00AA0824">
            <w:pPr>
              <w:numPr>
                <w:ilvl w:val="0"/>
                <w:numId w:val="30"/>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Los números en la recta numérica</w:t>
            </w:r>
          </w:p>
          <w:p w:rsidR="00AA0824" w:rsidRPr="00823869" w:rsidRDefault="00AA0824" w:rsidP="00AA0824">
            <w:pPr>
              <w:numPr>
                <w:ilvl w:val="1"/>
                <w:numId w:val="32"/>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Los números romanos </w:t>
            </w:r>
          </w:p>
          <w:p w:rsidR="00AA0824" w:rsidRPr="00823869" w:rsidRDefault="00AA0824" w:rsidP="00AA0824">
            <w:pPr>
              <w:numPr>
                <w:ilvl w:val="1"/>
                <w:numId w:val="32"/>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Planteamiento y resolución de problemas que conduzcan a la descomposición de un número en sumandos o factores </w:t>
            </w:r>
          </w:p>
          <w:p w:rsidR="00AA0824" w:rsidRPr="00823869" w:rsidRDefault="00AA0824" w:rsidP="00AA0824">
            <w:pPr>
              <w:numPr>
                <w:ilvl w:val="1"/>
                <w:numId w:val="32"/>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Planteamiento y resolución de problemas que impliquen dos o más operaciones con números naturales </w:t>
            </w:r>
          </w:p>
          <w:p w:rsidR="00AA0824" w:rsidRDefault="00AA0824" w:rsidP="00AA0824">
            <w:pPr>
              <w:numPr>
                <w:ilvl w:val="1"/>
                <w:numId w:val="32"/>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Uso de la calculadora en la resolución de problemas </w:t>
            </w:r>
          </w:p>
          <w:p w:rsidR="00AA0824" w:rsidRDefault="00AA0824" w:rsidP="00AA0824">
            <w:pPr>
              <w:numPr>
                <w:ilvl w:val="1"/>
                <w:numId w:val="32"/>
              </w:numPr>
              <w:autoSpaceDE w:val="0"/>
              <w:autoSpaceDN w:val="0"/>
              <w:adjustRightInd w:val="0"/>
              <w:ind w:left="284"/>
              <w:jc w:val="both"/>
              <w:rPr>
                <w:rFonts w:ascii="Comic Sans MS" w:eastAsia="Calibri" w:hAnsi="Comic Sans MS" w:cs="Arial"/>
                <w:color w:val="000000"/>
                <w:sz w:val="24"/>
                <w:szCs w:val="24"/>
                <w:lang w:val="es-ES"/>
              </w:rPr>
            </w:pPr>
            <w:r>
              <w:rPr>
                <w:rFonts w:ascii="Comic Sans MS" w:eastAsia="Calibri" w:hAnsi="Comic Sans MS" w:cs="Arial"/>
                <w:color w:val="000000"/>
                <w:sz w:val="24"/>
                <w:szCs w:val="24"/>
                <w:lang w:val="es-ES"/>
              </w:rPr>
              <w:t xml:space="preserve">Múltiplos y </w:t>
            </w:r>
            <w:proofErr w:type="spellStart"/>
            <w:r>
              <w:rPr>
                <w:rFonts w:ascii="Comic Sans MS" w:eastAsia="Calibri" w:hAnsi="Comic Sans MS" w:cs="Arial"/>
                <w:color w:val="000000"/>
                <w:sz w:val="24"/>
                <w:szCs w:val="24"/>
                <w:lang w:val="es-ES"/>
              </w:rPr>
              <w:t>m.c.m</w:t>
            </w:r>
            <w:proofErr w:type="spellEnd"/>
          </w:p>
          <w:p w:rsidR="00AA0824" w:rsidRDefault="00AA0824" w:rsidP="00AA0824">
            <w:pPr>
              <w:numPr>
                <w:ilvl w:val="1"/>
                <w:numId w:val="32"/>
              </w:numPr>
              <w:autoSpaceDE w:val="0"/>
              <w:autoSpaceDN w:val="0"/>
              <w:adjustRightInd w:val="0"/>
              <w:ind w:left="284"/>
              <w:jc w:val="both"/>
              <w:rPr>
                <w:rFonts w:ascii="Comic Sans MS" w:eastAsia="Calibri" w:hAnsi="Comic Sans MS" w:cs="Arial"/>
                <w:color w:val="000000"/>
                <w:sz w:val="24"/>
                <w:szCs w:val="24"/>
                <w:lang w:val="es-ES"/>
              </w:rPr>
            </w:pPr>
            <w:r>
              <w:rPr>
                <w:rFonts w:ascii="Comic Sans MS" w:eastAsia="Calibri" w:hAnsi="Comic Sans MS" w:cs="Arial"/>
                <w:color w:val="000000"/>
                <w:sz w:val="24"/>
                <w:szCs w:val="24"/>
                <w:lang w:val="es-ES"/>
              </w:rPr>
              <w:t xml:space="preserve">Divisores y </w:t>
            </w:r>
            <w:proofErr w:type="spellStart"/>
            <w:r>
              <w:rPr>
                <w:rFonts w:ascii="Comic Sans MS" w:eastAsia="Calibri" w:hAnsi="Comic Sans MS" w:cs="Arial"/>
                <w:color w:val="000000"/>
                <w:sz w:val="24"/>
                <w:szCs w:val="24"/>
                <w:lang w:val="es-ES"/>
              </w:rPr>
              <w:t>m.c.d</w:t>
            </w:r>
            <w:proofErr w:type="spellEnd"/>
          </w:p>
          <w:p w:rsidR="00AA0824" w:rsidRDefault="00AA0824" w:rsidP="00AA0824">
            <w:pPr>
              <w:numPr>
                <w:ilvl w:val="1"/>
                <w:numId w:val="32"/>
              </w:numPr>
              <w:autoSpaceDE w:val="0"/>
              <w:autoSpaceDN w:val="0"/>
              <w:adjustRightInd w:val="0"/>
              <w:ind w:left="284"/>
              <w:jc w:val="both"/>
              <w:rPr>
                <w:rFonts w:ascii="Comic Sans MS" w:eastAsia="Calibri" w:hAnsi="Comic Sans MS" w:cs="Arial"/>
                <w:color w:val="000000"/>
                <w:sz w:val="24"/>
                <w:szCs w:val="24"/>
                <w:lang w:val="es-ES"/>
              </w:rPr>
            </w:pPr>
            <w:r>
              <w:rPr>
                <w:rFonts w:ascii="Comic Sans MS" w:eastAsia="Calibri" w:hAnsi="Comic Sans MS" w:cs="Arial"/>
                <w:color w:val="000000"/>
                <w:sz w:val="24"/>
                <w:szCs w:val="24"/>
                <w:lang w:val="es-ES"/>
              </w:rPr>
              <w:t>Números primos y compuestos</w:t>
            </w:r>
          </w:p>
          <w:p w:rsidR="00AA0824" w:rsidRDefault="00AA0824" w:rsidP="00AA0824">
            <w:pPr>
              <w:numPr>
                <w:ilvl w:val="1"/>
                <w:numId w:val="32"/>
              </w:numPr>
              <w:autoSpaceDE w:val="0"/>
              <w:autoSpaceDN w:val="0"/>
              <w:adjustRightInd w:val="0"/>
              <w:ind w:left="284"/>
              <w:jc w:val="both"/>
              <w:rPr>
                <w:rFonts w:ascii="Comic Sans MS" w:eastAsia="Calibri" w:hAnsi="Comic Sans MS" w:cs="Arial"/>
                <w:color w:val="000000"/>
                <w:sz w:val="24"/>
                <w:szCs w:val="24"/>
                <w:lang w:val="es-ES"/>
              </w:rPr>
            </w:pPr>
            <w:r>
              <w:rPr>
                <w:rFonts w:ascii="Comic Sans MS" w:eastAsia="Calibri" w:hAnsi="Comic Sans MS" w:cs="Arial"/>
                <w:color w:val="000000"/>
                <w:sz w:val="24"/>
                <w:szCs w:val="24"/>
                <w:lang w:val="es-ES"/>
              </w:rPr>
              <w:t>Descomposición en factores primos</w:t>
            </w:r>
          </w:p>
          <w:p w:rsidR="00AA0824" w:rsidRPr="00823869" w:rsidRDefault="00AA0824" w:rsidP="00AA0824">
            <w:pPr>
              <w:numPr>
                <w:ilvl w:val="1"/>
                <w:numId w:val="32"/>
              </w:numPr>
              <w:autoSpaceDE w:val="0"/>
              <w:autoSpaceDN w:val="0"/>
              <w:adjustRightInd w:val="0"/>
              <w:ind w:left="284"/>
              <w:jc w:val="both"/>
              <w:rPr>
                <w:rFonts w:ascii="Comic Sans MS" w:eastAsia="Calibri" w:hAnsi="Comic Sans MS" w:cs="Arial"/>
                <w:color w:val="000000"/>
                <w:sz w:val="24"/>
                <w:szCs w:val="24"/>
                <w:lang w:val="es-ES"/>
              </w:rPr>
            </w:pPr>
            <w:r>
              <w:rPr>
                <w:rFonts w:ascii="Comic Sans MS" w:eastAsia="Calibri" w:hAnsi="Comic Sans MS" w:cs="Arial"/>
                <w:color w:val="000000"/>
                <w:sz w:val="24"/>
                <w:szCs w:val="24"/>
                <w:lang w:val="es-ES"/>
              </w:rPr>
              <w:t>Potenciación, logaritmación, radicación.</w:t>
            </w:r>
          </w:p>
          <w:p w:rsidR="00AA0824" w:rsidRPr="00823869" w:rsidRDefault="00AA0824" w:rsidP="00AA0824">
            <w:pPr>
              <w:numPr>
                <w:ilvl w:val="0"/>
                <w:numId w:val="31"/>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Números fraccionarios </w:t>
            </w:r>
          </w:p>
          <w:p w:rsidR="00AA0824" w:rsidRPr="00823869" w:rsidRDefault="00AA0824" w:rsidP="00AA0824">
            <w:pPr>
              <w:numPr>
                <w:ilvl w:val="1"/>
                <w:numId w:val="33"/>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Fraccionamiento de longitudes para introducir nuevas fracciones (por ejemplo, séptimos y novenos) </w:t>
            </w:r>
          </w:p>
          <w:p w:rsidR="00AA0824" w:rsidRPr="00823869" w:rsidRDefault="00AA0824" w:rsidP="00AA0824">
            <w:pPr>
              <w:numPr>
                <w:ilvl w:val="1"/>
                <w:numId w:val="33"/>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Utilización de diversos recursos para mostrar la equivalencia de algunas fracciones </w:t>
            </w:r>
          </w:p>
          <w:p w:rsidR="00AA0824" w:rsidRPr="00823869" w:rsidRDefault="00AA0824" w:rsidP="00AA0824">
            <w:pPr>
              <w:numPr>
                <w:ilvl w:val="1"/>
                <w:numId w:val="33"/>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Planteamiento y resolución de problemas con fracciones cuyos denominadores sean 10, 100 y 1000 </w:t>
            </w:r>
          </w:p>
          <w:p w:rsidR="00AA0824" w:rsidRPr="00823869" w:rsidRDefault="00AA0824" w:rsidP="00AA0824">
            <w:pPr>
              <w:numPr>
                <w:ilvl w:val="1"/>
                <w:numId w:val="33"/>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Actividades para introducir las fracciones mixtas </w:t>
            </w:r>
          </w:p>
          <w:p w:rsidR="00AA0824" w:rsidRPr="00823869" w:rsidRDefault="00AA0824" w:rsidP="00AA0824">
            <w:pPr>
              <w:numPr>
                <w:ilvl w:val="1"/>
                <w:numId w:val="33"/>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Ubicación de fracciones en la recta numérica </w:t>
            </w:r>
          </w:p>
          <w:p w:rsidR="00AA0824" w:rsidRPr="00823869" w:rsidRDefault="00AA0824" w:rsidP="00AA0824">
            <w:pPr>
              <w:numPr>
                <w:ilvl w:val="1"/>
                <w:numId w:val="33"/>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Planteamiento y resolución de problemas de suma y resta de fracciones con denominadores iguales y diferentes, mediante la equivalencia de fracciones </w:t>
            </w:r>
          </w:p>
          <w:p w:rsidR="00AA0824" w:rsidRPr="00823869" w:rsidRDefault="00AA0824" w:rsidP="00AA0824">
            <w:pPr>
              <w:numPr>
                <w:ilvl w:val="1"/>
                <w:numId w:val="33"/>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Algoritmo de la suma y de la resta de fracciones utilizando equivalencias </w:t>
            </w:r>
          </w:p>
          <w:p w:rsidR="00AA0824" w:rsidRPr="00823869" w:rsidRDefault="00AA0824" w:rsidP="00AA0824">
            <w:pPr>
              <w:numPr>
                <w:ilvl w:val="1"/>
                <w:numId w:val="33"/>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Empleo de la fracción como razón y como división, en situaciones sencillas </w:t>
            </w:r>
          </w:p>
          <w:p w:rsidR="00AA0824" w:rsidRPr="00823869" w:rsidRDefault="00AA0824" w:rsidP="00AA0824">
            <w:pPr>
              <w:numPr>
                <w:ilvl w:val="1"/>
                <w:numId w:val="33"/>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Cálculo de porcentajes mediante diversos procedimientos </w:t>
            </w:r>
          </w:p>
          <w:p w:rsidR="00AA0824" w:rsidRPr="00823869" w:rsidRDefault="00AA0824" w:rsidP="00AA0824">
            <w:pPr>
              <w:numPr>
                <w:ilvl w:val="0"/>
                <w:numId w:val="34"/>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lastRenderedPageBreak/>
              <w:t xml:space="preserve">Números decimales </w:t>
            </w:r>
          </w:p>
          <w:p w:rsidR="00AA0824" w:rsidRPr="00823869" w:rsidRDefault="00AA0824" w:rsidP="00AA0824">
            <w:pPr>
              <w:numPr>
                <w:ilvl w:val="1"/>
                <w:numId w:val="35"/>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Lectura y escritura de números decimales, asociados a diversos contextos </w:t>
            </w:r>
          </w:p>
          <w:p w:rsidR="00AA0824" w:rsidRPr="00823869" w:rsidRDefault="00AA0824" w:rsidP="00AA0824">
            <w:pPr>
              <w:numPr>
                <w:ilvl w:val="1"/>
                <w:numId w:val="35"/>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Comparación y orden en los números decimales </w:t>
            </w:r>
          </w:p>
          <w:p w:rsidR="00AA0824" w:rsidRPr="00823869" w:rsidRDefault="00AA0824" w:rsidP="00AA0824">
            <w:pPr>
              <w:numPr>
                <w:ilvl w:val="1"/>
                <w:numId w:val="35"/>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Equivalencia entre décimos, centésimos y milésimos </w:t>
            </w:r>
          </w:p>
          <w:p w:rsidR="00AA0824" w:rsidRPr="00823869" w:rsidRDefault="00AA0824" w:rsidP="00AA0824">
            <w:pPr>
              <w:numPr>
                <w:ilvl w:val="1"/>
                <w:numId w:val="35"/>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Planteamiento y resolución de problemas diversos de suma y resta de números decimales hasta milésimos </w:t>
            </w:r>
          </w:p>
          <w:p w:rsidR="00AA0824" w:rsidRPr="00823869" w:rsidRDefault="00AA0824" w:rsidP="00AA0824">
            <w:pPr>
              <w:numPr>
                <w:ilvl w:val="1"/>
                <w:numId w:val="35"/>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Planteamiento y resolución de problemas de multiplicación de números decimales </w:t>
            </w:r>
          </w:p>
          <w:p w:rsidR="00AA0824" w:rsidRPr="00823869" w:rsidRDefault="00AA0824" w:rsidP="00AA0824">
            <w:pPr>
              <w:numPr>
                <w:ilvl w:val="1"/>
                <w:numId w:val="35"/>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Planteamiento y resolución de problemas de división de números naturales con cociente hasta centésimos </w:t>
            </w:r>
          </w:p>
          <w:p w:rsidR="00AA0824" w:rsidRPr="00823869" w:rsidRDefault="00AA0824" w:rsidP="00AA0824">
            <w:pPr>
              <w:numPr>
                <w:ilvl w:val="1"/>
                <w:numId w:val="35"/>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Planteamiento y resolución de problemas de división de números decimales entre números naturales </w:t>
            </w:r>
          </w:p>
          <w:p w:rsidR="00AA0824" w:rsidRPr="00823869" w:rsidRDefault="00AA0824" w:rsidP="00AA0824">
            <w:pPr>
              <w:numPr>
                <w:ilvl w:val="1"/>
                <w:numId w:val="35"/>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Uso de la calculadora para resolver problemas </w:t>
            </w:r>
          </w:p>
          <w:p w:rsidR="00AA0824" w:rsidRPr="00823869" w:rsidRDefault="00AA0824" w:rsidP="00AA0824">
            <w:pPr>
              <w:autoSpaceDE w:val="0"/>
              <w:autoSpaceDN w:val="0"/>
              <w:adjustRightInd w:val="0"/>
              <w:ind w:left="284"/>
              <w:jc w:val="both"/>
              <w:rPr>
                <w:rFonts w:ascii="Comic Sans MS" w:eastAsia="Calibri" w:hAnsi="Comic Sans MS" w:cs="Arial"/>
                <w:i/>
                <w:color w:val="000000"/>
                <w:sz w:val="24"/>
                <w:szCs w:val="24"/>
                <w:u w:val="single"/>
                <w:lang w:val="es-ES"/>
              </w:rPr>
            </w:pPr>
            <w:r w:rsidRPr="00823869">
              <w:rPr>
                <w:rFonts w:ascii="Comic Sans MS" w:eastAsia="Calibri" w:hAnsi="Comic Sans MS" w:cs="Arial"/>
                <w:i/>
                <w:color w:val="000000"/>
                <w:sz w:val="24"/>
                <w:szCs w:val="24"/>
                <w:u w:val="single"/>
                <w:lang w:val="es-ES"/>
              </w:rPr>
              <w:t xml:space="preserve">Medición </w:t>
            </w:r>
          </w:p>
          <w:p w:rsidR="00AA0824" w:rsidRPr="00823869" w:rsidRDefault="00AA0824" w:rsidP="00AA0824">
            <w:pPr>
              <w:numPr>
                <w:ilvl w:val="0"/>
                <w:numId w:val="36"/>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Longitudes, áreas y volúmenes </w:t>
            </w:r>
          </w:p>
          <w:p w:rsidR="00AA0824" w:rsidRPr="00823869" w:rsidRDefault="00AA0824" w:rsidP="00AA0824">
            <w:pPr>
              <w:numPr>
                <w:ilvl w:val="1"/>
                <w:numId w:val="37"/>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Planteamiento y resolución de problemas que impliquen el cálculo del perímetro de polígonos y de figuras curvilíneas utilizando diversos procedimientos </w:t>
            </w:r>
          </w:p>
          <w:p w:rsidR="00AA0824" w:rsidRPr="00823869" w:rsidRDefault="00AA0824" w:rsidP="00AA0824">
            <w:pPr>
              <w:numPr>
                <w:ilvl w:val="1"/>
                <w:numId w:val="37"/>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Resolución de problemas que impliquen el cálculo del área de polígonos, trapecios y romboides por descomposición en cuadrados, triángulos y rectángulos </w:t>
            </w:r>
          </w:p>
          <w:p w:rsidR="00AA0824" w:rsidRPr="00823869" w:rsidRDefault="00AA0824" w:rsidP="00AA0824">
            <w:pPr>
              <w:numPr>
                <w:ilvl w:val="1"/>
                <w:numId w:val="37"/>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Planteamiento y resolución de problemas que impliquen el cálculo de áreas utilizando el metro cuadrado, el decímetro cuadrado y el centímetro cuadrado </w:t>
            </w:r>
          </w:p>
          <w:p w:rsidR="00AA0824" w:rsidRPr="00823869" w:rsidRDefault="00AA0824" w:rsidP="00AA0824">
            <w:pPr>
              <w:numPr>
                <w:ilvl w:val="1"/>
                <w:numId w:val="37"/>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El kilómetro cuadrado como unidad de medida para expresar la superficie de grandes extensiones </w:t>
            </w:r>
          </w:p>
          <w:p w:rsidR="00AA0824" w:rsidRPr="00823869" w:rsidRDefault="00AA0824" w:rsidP="00AA0824">
            <w:pPr>
              <w:numPr>
                <w:ilvl w:val="1"/>
                <w:numId w:val="37"/>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Relación entre el perímetro y el área de una figura </w:t>
            </w:r>
          </w:p>
          <w:p w:rsidR="00AA0824" w:rsidRPr="00823869" w:rsidRDefault="00AA0824" w:rsidP="00AA0824">
            <w:pPr>
              <w:numPr>
                <w:ilvl w:val="1"/>
                <w:numId w:val="37"/>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Variación del área de una figura en función de la medida de sus lados </w:t>
            </w:r>
          </w:p>
          <w:p w:rsidR="00AA0824" w:rsidRPr="00823869" w:rsidRDefault="00AA0824" w:rsidP="00AA0824">
            <w:pPr>
              <w:numPr>
                <w:ilvl w:val="1"/>
                <w:numId w:val="37"/>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Aproximación del área de polígonos irregulares y de figuras curvilíneas utilizando cuadrículas </w:t>
            </w:r>
          </w:p>
          <w:p w:rsidR="00AA0824" w:rsidRPr="00823869" w:rsidRDefault="00AA0824" w:rsidP="00AA0824">
            <w:pPr>
              <w:numPr>
                <w:ilvl w:val="1"/>
                <w:numId w:val="37"/>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Medición del volumen del cubo y de algunos prismas mediante el conteo de unidades cúbicas </w:t>
            </w:r>
          </w:p>
          <w:p w:rsidR="00AA0824" w:rsidRPr="00823869" w:rsidRDefault="00AA0824" w:rsidP="00AA0824">
            <w:pPr>
              <w:numPr>
                <w:ilvl w:val="1"/>
                <w:numId w:val="37"/>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El centímetro cúbico como unidad de medida del volumen </w:t>
            </w:r>
          </w:p>
          <w:p w:rsidR="00AA0824" w:rsidRPr="00823869" w:rsidRDefault="00AA0824" w:rsidP="00AA0824">
            <w:pPr>
              <w:numPr>
                <w:ilvl w:val="1"/>
                <w:numId w:val="37"/>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lastRenderedPageBreak/>
              <w:t xml:space="preserve">Introducción al estudio sistemático del sistema métrico decimal: múltiplos y submúltiplos del metro </w:t>
            </w:r>
          </w:p>
          <w:p w:rsidR="00AA0824" w:rsidRPr="00823869" w:rsidRDefault="00AA0824" w:rsidP="00AA0824">
            <w:pPr>
              <w:numPr>
                <w:ilvl w:val="0"/>
                <w:numId w:val="38"/>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Capacidad, peso y tiempo </w:t>
            </w:r>
          </w:p>
          <w:p w:rsidR="00AA0824" w:rsidRPr="00823869" w:rsidRDefault="00AA0824" w:rsidP="00AA0824">
            <w:pPr>
              <w:numPr>
                <w:ilvl w:val="1"/>
                <w:numId w:val="39"/>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Relación entre la capacidad y el volumen; relación entre el decímetro cúbico y el litro </w:t>
            </w:r>
          </w:p>
          <w:p w:rsidR="00AA0824" w:rsidRPr="00823869" w:rsidRDefault="00AA0824" w:rsidP="00AA0824">
            <w:pPr>
              <w:numPr>
                <w:ilvl w:val="1"/>
                <w:numId w:val="39"/>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Relaciones entre la hora, los minutos y los segundos, asociadas a la resolución de problemas (conversiones) </w:t>
            </w:r>
          </w:p>
          <w:p w:rsidR="00AA0824" w:rsidRPr="00823869" w:rsidRDefault="00AA0824" w:rsidP="00AA0824">
            <w:pPr>
              <w:numPr>
                <w:ilvl w:val="1"/>
                <w:numId w:val="39"/>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Uso de instrumentos de medición: el dinamómetro y la báscula </w:t>
            </w:r>
          </w:p>
          <w:p w:rsidR="00AA0824" w:rsidRPr="00823869" w:rsidRDefault="00AA0824" w:rsidP="00AA0824">
            <w:pPr>
              <w:numPr>
                <w:ilvl w:val="1"/>
                <w:numId w:val="39"/>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Introducción al estudio sistemático del sistema métrico decimal: múltiplos y submúltiplos del litro y del gramo </w:t>
            </w:r>
          </w:p>
          <w:p w:rsidR="00AA0824" w:rsidRPr="00823869" w:rsidRDefault="00AA0824" w:rsidP="00AA0824">
            <w:pPr>
              <w:autoSpaceDE w:val="0"/>
              <w:autoSpaceDN w:val="0"/>
              <w:adjustRightInd w:val="0"/>
              <w:ind w:left="284"/>
              <w:jc w:val="both"/>
              <w:rPr>
                <w:rFonts w:ascii="Comic Sans MS" w:eastAsia="Calibri" w:hAnsi="Comic Sans MS" w:cs="Arial"/>
                <w:i/>
                <w:color w:val="000000"/>
                <w:sz w:val="24"/>
                <w:szCs w:val="24"/>
                <w:u w:val="single"/>
                <w:lang w:val="es-ES"/>
              </w:rPr>
            </w:pPr>
            <w:r w:rsidRPr="00823869">
              <w:rPr>
                <w:rFonts w:ascii="Comic Sans MS" w:eastAsia="Calibri" w:hAnsi="Comic Sans MS" w:cs="Arial"/>
                <w:i/>
                <w:color w:val="000000"/>
                <w:sz w:val="24"/>
                <w:szCs w:val="24"/>
                <w:u w:val="single"/>
                <w:lang w:val="es-ES"/>
              </w:rPr>
              <w:t xml:space="preserve">Geometría </w:t>
            </w:r>
          </w:p>
          <w:p w:rsidR="00AA0824" w:rsidRPr="00823869" w:rsidRDefault="00AA0824" w:rsidP="00AA0824">
            <w:pPr>
              <w:numPr>
                <w:ilvl w:val="0"/>
                <w:numId w:val="40"/>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Ubicación espacial </w:t>
            </w:r>
          </w:p>
          <w:p w:rsidR="00AA0824" w:rsidRPr="00823869" w:rsidRDefault="00AA0824" w:rsidP="00AA0824">
            <w:pPr>
              <w:numPr>
                <w:ilvl w:val="1"/>
                <w:numId w:val="41"/>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Introducción de los ejes de coordenadas cartesianas para ubicar seres u objetos en mapas o croquis </w:t>
            </w:r>
          </w:p>
          <w:p w:rsidR="00AA0824" w:rsidRPr="00823869" w:rsidRDefault="00AA0824" w:rsidP="00AA0824">
            <w:pPr>
              <w:numPr>
                <w:ilvl w:val="1"/>
                <w:numId w:val="41"/>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Las coordenadas de un punto </w:t>
            </w:r>
          </w:p>
          <w:p w:rsidR="00AA0824" w:rsidRPr="00823869" w:rsidRDefault="00AA0824" w:rsidP="00AA0824">
            <w:pPr>
              <w:numPr>
                <w:ilvl w:val="0"/>
                <w:numId w:val="42"/>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Cuerpos geométricos </w:t>
            </w:r>
          </w:p>
          <w:p w:rsidR="00AA0824" w:rsidRPr="00823869" w:rsidRDefault="00AA0824" w:rsidP="00AA0824">
            <w:pPr>
              <w:numPr>
                <w:ilvl w:val="1"/>
                <w:numId w:val="43"/>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Construcción y armado de patrones de cubos y prismas </w:t>
            </w:r>
          </w:p>
          <w:p w:rsidR="00AA0824" w:rsidRPr="00823869" w:rsidRDefault="00AA0824" w:rsidP="00AA0824">
            <w:pPr>
              <w:numPr>
                <w:ilvl w:val="0"/>
                <w:numId w:val="44"/>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Figuras geométricas </w:t>
            </w:r>
          </w:p>
          <w:p w:rsidR="00AA0824" w:rsidRPr="00823869" w:rsidRDefault="00AA0824" w:rsidP="00AA0824">
            <w:pPr>
              <w:numPr>
                <w:ilvl w:val="1"/>
                <w:numId w:val="45"/>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Trazo de figuras utilizando la regla y la escuadra </w:t>
            </w:r>
          </w:p>
          <w:p w:rsidR="00AA0824" w:rsidRPr="00823869" w:rsidRDefault="00AA0824" w:rsidP="00AA0824">
            <w:pPr>
              <w:numPr>
                <w:ilvl w:val="1"/>
                <w:numId w:val="45"/>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Uso de la regla, la escuadra y el compás para trazar figuras a partir de ejes de simetría, líneas paralelas y perpendiculares </w:t>
            </w:r>
          </w:p>
          <w:p w:rsidR="00AA0824" w:rsidRPr="00823869" w:rsidRDefault="00AA0824" w:rsidP="00AA0824">
            <w:pPr>
              <w:numPr>
                <w:ilvl w:val="1"/>
                <w:numId w:val="45"/>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Uso del compás para trazar círculos </w:t>
            </w:r>
          </w:p>
          <w:p w:rsidR="00AA0824" w:rsidRPr="00823869" w:rsidRDefault="00AA0824" w:rsidP="00AA0824">
            <w:pPr>
              <w:numPr>
                <w:ilvl w:val="1"/>
                <w:numId w:val="45"/>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Clasificación de figuras utilizando diversos criterios (por ejemplo, igualdad de ángulos, igualdad de lados, paralelismo y simetría) </w:t>
            </w:r>
          </w:p>
          <w:p w:rsidR="00AA0824" w:rsidRPr="00823869" w:rsidRDefault="00AA0824" w:rsidP="00AA0824">
            <w:pPr>
              <w:numPr>
                <w:ilvl w:val="1"/>
                <w:numId w:val="45"/>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Construcción de figuras a escala (casos sencillos) </w:t>
            </w:r>
          </w:p>
          <w:p w:rsidR="00AA0824" w:rsidRPr="00823869" w:rsidRDefault="00AA0824" w:rsidP="00AA0824">
            <w:pPr>
              <w:autoSpaceDE w:val="0"/>
              <w:autoSpaceDN w:val="0"/>
              <w:adjustRightInd w:val="0"/>
              <w:ind w:left="284"/>
              <w:jc w:val="both"/>
              <w:rPr>
                <w:rFonts w:ascii="Comic Sans MS" w:eastAsia="Calibri" w:hAnsi="Comic Sans MS" w:cs="Arial"/>
                <w:i/>
                <w:color w:val="000000"/>
                <w:sz w:val="24"/>
                <w:szCs w:val="24"/>
                <w:u w:val="single"/>
                <w:lang w:val="es-ES"/>
              </w:rPr>
            </w:pPr>
          </w:p>
          <w:p w:rsidR="00AA0824" w:rsidRPr="00823869" w:rsidRDefault="00AA0824" w:rsidP="00AA0824">
            <w:pPr>
              <w:autoSpaceDE w:val="0"/>
              <w:autoSpaceDN w:val="0"/>
              <w:adjustRightInd w:val="0"/>
              <w:ind w:left="284"/>
              <w:jc w:val="both"/>
              <w:rPr>
                <w:rFonts w:ascii="Comic Sans MS" w:eastAsia="Calibri" w:hAnsi="Comic Sans MS" w:cs="Arial"/>
                <w:i/>
                <w:color w:val="000000"/>
                <w:sz w:val="24"/>
                <w:szCs w:val="24"/>
                <w:u w:val="single"/>
                <w:lang w:val="es-ES"/>
              </w:rPr>
            </w:pPr>
          </w:p>
          <w:p w:rsidR="00AA0824" w:rsidRPr="00823869" w:rsidRDefault="00AA0824" w:rsidP="00AA0824">
            <w:pPr>
              <w:autoSpaceDE w:val="0"/>
              <w:autoSpaceDN w:val="0"/>
              <w:adjustRightInd w:val="0"/>
              <w:ind w:left="284"/>
              <w:jc w:val="both"/>
              <w:rPr>
                <w:rFonts w:ascii="Comic Sans MS" w:eastAsia="Calibri" w:hAnsi="Comic Sans MS" w:cs="Arial"/>
                <w:i/>
                <w:color w:val="000000"/>
                <w:sz w:val="24"/>
                <w:szCs w:val="24"/>
                <w:u w:val="single"/>
                <w:lang w:val="es-ES"/>
              </w:rPr>
            </w:pPr>
            <w:r w:rsidRPr="00823869">
              <w:rPr>
                <w:rFonts w:ascii="Comic Sans MS" w:eastAsia="Calibri" w:hAnsi="Comic Sans MS" w:cs="Arial"/>
                <w:i/>
                <w:color w:val="000000"/>
                <w:sz w:val="24"/>
                <w:szCs w:val="24"/>
                <w:u w:val="single"/>
                <w:lang w:val="es-ES"/>
              </w:rPr>
              <w:t xml:space="preserve">Tratamiento de la información </w:t>
            </w:r>
          </w:p>
          <w:p w:rsidR="00AA0824" w:rsidRPr="00823869" w:rsidRDefault="00AA0824" w:rsidP="00AA0824">
            <w:pPr>
              <w:numPr>
                <w:ilvl w:val="1"/>
                <w:numId w:val="46"/>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lastRenderedPageBreak/>
              <w:t xml:space="preserve">Organización de la información en tablas, diagramas, gráficas de barras o pictogramas </w:t>
            </w:r>
          </w:p>
          <w:p w:rsidR="00AA0824" w:rsidRPr="00823869" w:rsidRDefault="00AA0824" w:rsidP="00AA0824">
            <w:pPr>
              <w:numPr>
                <w:ilvl w:val="1"/>
                <w:numId w:val="46"/>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Análisis de las tendencias en gráficas de barras: promedios, valor más frecuente, la mediana </w:t>
            </w:r>
          </w:p>
          <w:p w:rsidR="00AA0824" w:rsidRPr="00823869" w:rsidRDefault="00AA0824" w:rsidP="00AA0824">
            <w:pPr>
              <w:numPr>
                <w:ilvl w:val="1"/>
                <w:numId w:val="46"/>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Recopilación y análisis de información de diversas fuentes </w:t>
            </w:r>
          </w:p>
          <w:p w:rsidR="00AA0824" w:rsidRPr="00823869" w:rsidRDefault="00AA0824" w:rsidP="00AA0824">
            <w:pPr>
              <w:autoSpaceDE w:val="0"/>
              <w:autoSpaceDN w:val="0"/>
              <w:adjustRightInd w:val="0"/>
              <w:ind w:left="284"/>
              <w:jc w:val="both"/>
              <w:rPr>
                <w:rFonts w:ascii="Comic Sans MS" w:eastAsia="Calibri" w:hAnsi="Comic Sans MS" w:cs="Arial"/>
                <w:i/>
                <w:color w:val="000000"/>
                <w:sz w:val="24"/>
                <w:szCs w:val="24"/>
                <w:u w:val="single"/>
                <w:lang w:val="es-ES"/>
              </w:rPr>
            </w:pPr>
            <w:r w:rsidRPr="00823869">
              <w:rPr>
                <w:rFonts w:ascii="Comic Sans MS" w:eastAsia="Calibri" w:hAnsi="Comic Sans MS" w:cs="Arial"/>
                <w:i/>
                <w:color w:val="000000"/>
                <w:sz w:val="24"/>
                <w:szCs w:val="24"/>
                <w:u w:val="single"/>
                <w:lang w:val="es-ES"/>
              </w:rPr>
              <w:t>Procesos de cambio</w:t>
            </w:r>
          </w:p>
          <w:p w:rsidR="00AA0824" w:rsidRPr="00823869" w:rsidRDefault="00AA0824" w:rsidP="00AA0824">
            <w:pPr>
              <w:numPr>
                <w:ilvl w:val="0"/>
                <w:numId w:val="49"/>
              </w:numPr>
              <w:autoSpaceDE w:val="0"/>
              <w:autoSpaceDN w:val="0"/>
              <w:adjustRightInd w:val="0"/>
              <w:ind w:left="284"/>
              <w:contextualSpacing/>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Elaboración de tablas de variación proporcional y no proporcional para resolver problemas </w:t>
            </w:r>
          </w:p>
          <w:p w:rsidR="00AA0824" w:rsidRPr="00823869" w:rsidRDefault="00AA0824" w:rsidP="00AA0824">
            <w:pPr>
              <w:numPr>
                <w:ilvl w:val="1"/>
                <w:numId w:val="47"/>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Relaciones entre los datos de una tabla de proporcionalidad directa </w:t>
            </w:r>
          </w:p>
          <w:p w:rsidR="00AA0824" w:rsidRPr="00823869" w:rsidRDefault="00AA0824" w:rsidP="00AA0824">
            <w:pPr>
              <w:numPr>
                <w:ilvl w:val="1"/>
                <w:numId w:val="47"/>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Elaboración de gráficas de variación proporcional y no proporcional </w:t>
            </w:r>
          </w:p>
          <w:p w:rsidR="00AA0824" w:rsidRPr="00823869" w:rsidRDefault="00AA0824" w:rsidP="00AA0824">
            <w:pPr>
              <w:numPr>
                <w:ilvl w:val="1"/>
                <w:numId w:val="47"/>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Planteamiento y resolución de problemas de porcentaje </w:t>
            </w:r>
          </w:p>
          <w:p w:rsidR="00AA0824" w:rsidRPr="00823869" w:rsidRDefault="00AA0824" w:rsidP="00AA0824">
            <w:pPr>
              <w:autoSpaceDE w:val="0"/>
              <w:autoSpaceDN w:val="0"/>
              <w:adjustRightInd w:val="0"/>
              <w:ind w:left="284"/>
              <w:jc w:val="both"/>
              <w:rPr>
                <w:rFonts w:ascii="Comic Sans MS" w:eastAsia="Calibri" w:hAnsi="Comic Sans MS" w:cs="Arial"/>
                <w:i/>
                <w:color w:val="000000"/>
                <w:sz w:val="24"/>
                <w:szCs w:val="24"/>
                <w:u w:val="single"/>
                <w:lang w:val="es-ES"/>
              </w:rPr>
            </w:pPr>
            <w:r w:rsidRPr="00823869">
              <w:rPr>
                <w:rFonts w:ascii="Comic Sans MS" w:eastAsia="Calibri" w:hAnsi="Comic Sans MS" w:cs="Arial"/>
                <w:i/>
                <w:color w:val="000000"/>
                <w:sz w:val="24"/>
                <w:szCs w:val="24"/>
                <w:u w:val="single"/>
                <w:lang w:val="es-ES"/>
              </w:rPr>
              <w:t xml:space="preserve">La predicción y el azar </w:t>
            </w:r>
          </w:p>
          <w:p w:rsidR="00AA0824" w:rsidRPr="00823869" w:rsidRDefault="00AA0824" w:rsidP="00AA0824">
            <w:pPr>
              <w:numPr>
                <w:ilvl w:val="1"/>
                <w:numId w:val="48"/>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Problemas que impliquen arreglos o permutaciones de dos o tres objetos. Lista de resultados posibles </w:t>
            </w:r>
          </w:p>
          <w:p w:rsidR="00AA0824" w:rsidRPr="00823869" w:rsidRDefault="00AA0824" w:rsidP="00AA0824">
            <w:pPr>
              <w:numPr>
                <w:ilvl w:val="1"/>
                <w:numId w:val="48"/>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Uso de diagramas de árbol para resolver problemas de conteo. Lista de resultados posibles </w:t>
            </w:r>
          </w:p>
          <w:p w:rsidR="00AA0824" w:rsidRPr="00823869" w:rsidRDefault="00AA0824" w:rsidP="00AA0824">
            <w:pPr>
              <w:numPr>
                <w:ilvl w:val="1"/>
                <w:numId w:val="48"/>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 xml:space="preserve">Experimentos aleatorios y análisis de los resultados posibles y de los casos favorables </w:t>
            </w:r>
          </w:p>
          <w:p w:rsidR="00AA0824" w:rsidRDefault="00AA0824" w:rsidP="00AA0824">
            <w:pPr>
              <w:numPr>
                <w:ilvl w:val="1"/>
                <w:numId w:val="48"/>
              </w:numPr>
              <w:autoSpaceDE w:val="0"/>
              <w:autoSpaceDN w:val="0"/>
              <w:adjustRightInd w:val="0"/>
              <w:ind w:left="284"/>
              <w:jc w:val="both"/>
              <w:rPr>
                <w:rFonts w:ascii="Comic Sans MS" w:eastAsia="Calibri" w:hAnsi="Comic Sans MS" w:cs="Arial"/>
                <w:color w:val="000000"/>
                <w:sz w:val="24"/>
                <w:szCs w:val="24"/>
                <w:lang w:val="es-ES"/>
              </w:rPr>
            </w:pPr>
            <w:r w:rsidRPr="00823869">
              <w:rPr>
                <w:rFonts w:ascii="Comic Sans MS" w:eastAsia="Calibri" w:hAnsi="Comic Sans MS" w:cs="Arial"/>
                <w:color w:val="000000"/>
                <w:sz w:val="24"/>
                <w:szCs w:val="24"/>
                <w:lang w:val="es-ES"/>
              </w:rPr>
              <w:t>Identificación de la mayor o menor probabilidad de los eventos.</w:t>
            </w:r>
          </w:p>
          <w:p w:rsidR="00AA0824" w:rsidRDefault="00AA0824" w:rsidP="00AA0824">
            <w:pPr>
              <w:autoSpaceDE w:val="0"/>
              <w:autoSpaceDN w:val="0"/>
              <w:adjustRightInd w:val="0"/>
              <w:ind w:left="360"/>
              <w:jc w:val="both"/>
              <w:rPr>
                <w:rFonts w:ascii="Comic Sans MS" w:eastAsia="Calibri" w:hAnsi="Comic Sans MS" w:cs="Arial"/>
                <w:color w:val="000000"/>
                <w:sz w:val="24"/>
                <w:szCs w:val="24"/>
                <w:lang w:val="es-ES"/>
              </w:rPr>
            </w:pPr>
          </w:p>
          <w:p w:rsidR="00AA0824" w:rsidRPr="00A056D6" w:rsidRDefault="00AA0824" w:rsidP="00AA0824">
            <w:pPr>
              <w:autoSpaceDE w:val="0"/>
              <w:autoSpaceDN w:val="0"/>
              <w:adjustRightInd w:val="0"/>
              <w:ind w:left="284"/>
              <w:jc w:val="both"/>
              <w:rPr>
                <w:rFonts w:ascii="Comic Sans MS" w:eastAsia="Calibri" w:hAnsi="Comic Sans MS" w:cs="Arial"/>
                <w:b/>
                <w:color w:val="000000"/>
                <w:sz w:val="24"/>
                <w:szCs w:val="24"/>
                <w:lang w:val="es-ES"/>
              </w:rPr>
            </w:pPr>
            <w:r w:rsidRPr="00A056D6">
              <w:rPr>
                <w:rFonts w:ascii="Comic Sans MS" w:eastAsia="Calibri" w:hAnsi="Comic Sans MS" w:cs="Arial"/>
                <w:b/>
                <w:color w:val="000000"/>
                <w:sz w:val="24"/>
                <w:szCs w:val="24"/>
                <w:lang w:val="es-ES"/>
              </w:rPr>
              <w:t>BIBLIOGRAFIA RECOMENDADA</w:t>
            </w:r>
          </w:p>
          <w:p w:rsidR="00AA0824" w:rsidRDefault="00AA0824" w:rsidP="00AA0824">
            <w:pPr>
              <w:autoSpaceDE w:val="0"/>
              <w:autoSpaceDN w:val="0"/>
              <w:adjustRightInd w:val="0"/>
              <w:ind w:left="284"/>
              <w:jc w:val="both"/>
              <w:rPr>
                <w:rFonts w:ascii="Comic Sans MS" w:eastAsia="Calibri" w:hAnsi="Comic Sans MS" w:cs="Arial"/>
                <w:color w:val="000000"/>
                <w:sz w:val="24"/>
                <w:szCs w:val="24"/>
                <w:lang w:val="es-ES"/>
              </w:rPr>
            </w:pPr>
          </w:p>
          <w:p w:rsidR="00AA0824" w:rsidRDefault="00AA0824" w:rsidP="00AA0824">
            <w:pPr>
              <w:autoSpaceDE w:val="0"/>
              <w:autoSpaceDN w:val="0"/>
              <w:adjustRightInd w:val="0"/>
              <w:ind w:left="284"/>
              <w:jc w:val="both"/>
              <w:rPr>
                <w:rFonts w:ascii="Comic Sans MS" w:eastAsia="Calibri" w:hAnsi="Comic Sans MS" w:cs="Arial"/>
                <w:color w:val="000000"/>
                <w:sz w:val="24"/>
                <w:szCs w:val="24"/>
                <w:lang w:val="es-ES"/>
              </w:rPr>
            </w:pPr>
            <w:r>
              <w:rPr>
                <w:rFonts w:ascii="Comic Sans MS" w:eastAsia="Calibri" w:hAnsi="Comic Sans MS" w:cs="Arial"/>
                <w:color w:val="000000"/>
                <w:sz w:val="24"/>
                <w:szCs w:val="24"/>
                <w:lang w:val="es-ES"/>
              </w:rPr>
              <w:t>-Proyecto se’   MEN  (Programa de transformación de la calidad educativa)</w:t>
            </w:r>
          </w:p>
          <w:p w:rsidR="00AA0824" w:rsidRDefault="00AA0824" w:rsidP="00AA0824">
            <w:pPr>
              <w:autoSpaceDE w:val="0"/>
              <w:autoSpaceDN w:val="0"/>
              <w:adjustRightInd w:val="0"/>
              <w:ind w:left="284"/>
              <w:jc w:val="both"/>
              <w:rPr>
                <w:rFonts w:ascii="Comic Sans MS" w:eastAsia="Calibri" w:hAnsi="Comic Sans MS" w:cs="Arial"/>
                <w:color w:val="000000"/>
                <w:sz w:val="24"/>
                <w:szCs w:val="24"/>
                <w:lang w:val="es-ES"/>
              </w:rPr>
            </w:pPr>
            <w:r>
              <w:rPr>
                <w:rFonts w:ascii="Comic Sans MS" w:eastAsia="Calibri" w:hAnsi="Comic Sans MS" w:cs="Arial"/>
                <w:color w:val="000000"/>
                <w:sz w:val="24"/>
                <w:szCs w:val="24"/>
                <w:lang w:val="es-ES"/>
              </w:rPr>
              <w:t>-Zoom a las matemáticas  ed. Libros y libros.</w:t>
            </w:r>
          </w:p>
          <w:p w:rsidR="00AA0824" w:rsidRDefault="00AA0824" w:rsidP="00AA0824">
            <w:pPr>
              <w:autoSpaceDE w:val="0"/>
              <w:autoSpaceDN w:val="0"/>
              <w:adjustRightInd w:val="0"/>
              <w:ind w:left="284"/>
              <w:jc w:val="both"/>
              <w:rPr>
                <w:rFonts w:ascii="Comic Sans MS" w:eastAsia="Calibri" w:hAnsi="Comic Sans MS" w:cs="Arial"/>
                <w:color w:val="000000"/>
                <w:sz w:val="24"/>
                <w:szCs w:val="24"/>
                <w:lang w:val="es-ES"/>
              </w:rPr>
            </w:pPr>
            <w:r>
              <w:rPr>
                <w:rFonts w:ascii="Comic Sans MS" w:eastAsia="Calibri" w:hAnsi="Comic Sans MS" w:cs="Arial"/>
                <w:color w:val="000000"/>
                <w:sz w:val="24"/>
                <w:szCs w:val="24"/>
                <w:lang w:val="es-ES"/>
              </w:rPr>
              <w:t>-Estrategias matemáticas  ed. Voluntad.</w:t>
            </w:r>
          </w:p>
          <w:p w:rsidR="00AA0824" w:rsidRDefault="00AA0824" w:rsidP="00AA0824">
            <w:pPr>
              <w:autoSpaceDE w:val="0"/>
              <w:autoSpaceDN w:val="0"/>
              <w:adjustRightInd w:val="0"/>
              <w:ind w:left="284"/>
              <w:jc w:val="both"/>
              <w:rPr>
                <w:rFonts w:ascii="Comic Sans MS" w:eastAsia="Calibri" w:hAnsi="Comic Sans MS" w:cs="Arial"/>
                <w:color w:val="000000"/>
                <w:sz w:val="24"/>
                <w:szCs w:val="24"/>
                <w:lang w:val="es-ES"/>
              </w:rPr>
            </w:pPr>
            <w:r>
              <w:rPr>
                <w:rFonts w:ascii="Comic Sans MS" w:eastAsia="Calibri" w:hAnsi="Comic Sans MS" w:cs="Arial"/>
                <w:color w:val="000000"/>
                <w:sz w:val="24"/>
                <w:szCs w:val="24"/>
                <w:lang w:val="es-ES"/>
              </w:rPr>
              <w:t xml:space="preserve">-Mi matemática ed. Futuro </w:t>
            </w:r>
            <w:proofErr w:type="spellStart"/>
            <w:r>
              <w:rPr>
                <w:rFonts w:ascii="Comic Sans MS" w:eastAsia="Calibri" w:hAnsi="Comic Sans MS" w:cs="Arial"/>
                <w:color w:val="000000"/>
                <w:sz w:val="24"/>
                <w:szCs w:val="24"/>
                <w:lang w:val="es-ES"/>
              </w:rPr>
              <w:t>s.m.a</w:t>
            </w:r>
            <w:proofErr w:type="spellEnd"/>
          </w:p>
          <w:p w:rsidR="00AA0824" w:rsidRPr="00823869" w:rsidRDefault="00AA0824" w:rsidP="00AA0824">
            <w:pPr>
              <w:autoSpaceDE w:val="0"/>
              <w:autoSpaceDN w:val="0"/>
              <w:adjustRightInd w:val="0"/>
              <w:ind w:left="284"/>
              <w:jc w:val="both"/>
              <w:rPr>
                <w:rFonts w:ascii="Comic Sans MS" w:eastAsia="Calibri" w:hAnsi="Comic Sans MS" w:cs="Arial"/>
                <w:color w:val="000000"/>
                <w:sz w:val="24"/>
                <w:szCs w:val="24"/>
                <w:lang w:val="es-ES"/>
              </w:rPr>
            </w:pPr>
            <w:r>
              <w:rPr>
                <w:rFonts w:ascii="Comic Sans MS" w:eastAsia="Calibri" w:hAnsi="Comic Sans MS" w:cs="Arial"/>
                <w:color w:val="000000"/>
                <w:sz w:val="24"/>
                <w:szCs w:val="24"/>
                <w:lang w:val="es-ES"/>
              </w:rPr>
              <w:t>-Competencias matemáticas ed. Libros y libros</w:t>
            </w:r>
          </w:p>
          <w:p w:rsidR="00AA0824" w:rsidRPr="00823869" w:rsidRDefault="00AA0824" w:rsidP="00AA0824">
            <w:pPr>
              <w:autoSpaceDE w:val="0"/>
              <w:autoSpaceDN w:val="0"/>
              <w:adjustRightInd w:val="0"/>
              <w:ind w:left="284"/>
              <w:jc w:val="both"/>
              <w:rPr>
                <w:rFonts w:ascii="Comic Sans MS" w:eastAsia="Calibri" w:hAnsi="Comic Sans MS" w:cs="Arial"/>
                <w:color w:val="000000"/>
                <w:sz w:val="24"/>
                <w:szCs w:val="24"/>
                <w:lang w:val="es-ES"/>
              </w:rPr>
            </w:pPr>
          </w:p>
          <w:p w:rsidR="00AA0824" w:rsidRPr="00823869" w:rsidRDefault="00AA0824" w:rsidP="00AA0824">
            <w:pPr>
              <w:jc w:val="center"/>
              <w:rPr>
                <w:rFonts w:ascii="Comic Sans MS" w:eastAsia="Times New Roman" w:hAnsi="Comic Sans MS" w:cs="Times New Roman"/>
                <w:lang w:val="es-ES" w:eastAsia="es-CO"/>
              </w:rPr>
            </w:pPr>
          </w:p>
          <w:p w:rsidR="00AA0824" w:rsidRDefault="00AA0824" w:rsidP="00AA0824">
            <w:pPr>
              <w:jc w:val="center"/>
              <w:rPr>
                <w:rFonts w:ascii="Comic Sans MS" w:eastAsia="Times New Roman" w:hAnsi="Comic Sans MS" w:cs="Times New Roman"/>
                <w:lang w:eastAsia="es-CO"/>
              </w:rPr>
            </w:pPr>
          </w:p>
          <w:p w:rsidR="00AA0824" w:rsidRDefault="00AA0824" w:rsidP="00AA0824">
            <w:pPr>
              <w:jc w:val="center"/>
              <w:rPr>
                <w:rFonts w:ascii="Comic Sans MS" w:eastAsia="Times New Roman" w:hAnsi="Comic Sans MS" w:cs="Times New Roman"/>
                <w:lang w:eastAsia="es-CO"/>
              </w:rPr>
            </w:pPr>
          </w:p>
          <w:p w:rsidR="00AA0824" w:rsidRDefault="00AA0824" w:rsidP="00AA0824">
            <w:pPr>
              <w:jc w:val="center"/>
              <w:rPr>
                <w:rFonts w:ascii="Comic Sans MS" w:eastAsia="Times New Roman" w:hAnsi="Comic Sans MS" w:cs="Times New Roman"/>
                <w:lang w:eastAsia="es-CO"/>
              </w:rPr>
            </w:pPr>
          </w:p>
        </w:tc>
      </w:tr>
    </w:tbl>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Pr="00AA0824" w:rsidRDefault="00AA0824" w:rsidP="00C92C22">
      <w:pPr>
        <w:shd w:val="clear" w:color="auto" w:fill="FFFFFF"/>
        <w:spacing w:after="0" w:line="240" w:lineRule="auto"/>
        <w:jc w:val="both"/>
        <w:rPr>
          <w:rFonts w:ascii="Comic Sans MS" w:eastAsia="Times New Roman" w:hAnsi="Comic Sans MS" w:cs="Times New Roman"/>
          <w:b/>
          <w:color w:val="FF0000"/>
          <w:sz w:val="20"/>
          <w:szCs w:val="20"/>
          <w:lang w:eastAsia="es-CO"/>
        </w:rPr>
      </w:pPr>
      <w:r w:rsidRPr="00AA0824">
        <w:rPr>
          <w:rFonts w:ascii="Comic Sans MS" w:eastAsia="Times New Roman" w:hAnsi="Comic Sans MS" w:cs="Times New Roman"/>
          <w:b/>
          <w:color w:val="FF0000"/>
          <w:sz w:val="20"/>
          <w:szCs w:val="20"/>
          <w:lang w:eastAsia="es-CO"/>
        </w:rPr>
        <w:t>No se observa la relación entre las habilidades de pensamiento, la actividad a realizar y la competencia.</w:t>
      </w:r>
    </w:p>
    <w:p w:rsidR="00AA0824" w:rsidRPr="00AA0824" w:rsidRDefault="00AA0824" w:rsidP="00C92C22">
      <w:pPr>
        <w:shd w:val="clear" w:color="auto" w:fill="FFFFFF"/>
        <w:spacing w:after="0" w:line="240" w:lineRule="auto"/>
        <w:jc w:val="both"/>
        <w:rPr>
          <w:rFonts w:ascii="Comic Sans MS" w:eastAsia="Times New Roman" w:hAnsi="Comic Sans MS" w:cs="Times New Roman"/>
          <w:b/>
          <w:color w:val="FF0000"/>
          <w:sz w:val="20"/>
          <w:szCs w:val="20"/>
          <w:lang w:eastAsia="es-CO"/>
        </w:rPr>
      </w:pPr>
    </w:p>
    <w:p w:rsidR="00AA0824" w:rsidRPr="00AA0824" w:rsidRDefault="00AA0824" w:rsidP="00C92C22">
      <w:pPr>
        <w:shd w:val="clear" w:color="auto" w:fill="FFFFFF"/>
        <w:spacing w:after="0" w:line="240" w:lineRule="auto"/>
        <w:jc w:val="both"/>
        <w:rPr>
          <w:rFonts w:ascii="Comic Sans MS" w:eastAsia="Times New Roman" w:hAnsi="Comic Sans MS" w:cs="Times New Roman"/>
          <w:b/>
          <w:color w:val="FF0000"/>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r>
        <w:rPr>
          <w:rFonts w:ascii="Comic Sans MS" w:eastAsia="Times New Roman" w:hAnsi="Comic Sans MS" w:cs="Times New Roman"/>
          <w:b/>
          <w:sz w:val="20"/>
          <w:szCs w:val="20"/>
          <w:lang w:eastAsia="es-CO"/>
        </w:rPr>
        <w:t>Esto es lo que no entra en la inter? No se relaciona con el micro eje.</w:t>
      </w: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AA0824" w:rsidRDefault="00AA0824"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770CEA" w:rsidRDefault="00770CEA" w:rsidP="00C92C22">
      <w:pPr>
        <w:shd w:val="clear" w:color="auto" w:fill="FFFFFF"/>
        <w:spacing w:after="0" w:line="240" w:lineRule="auto"/>
        <w:jc w:val="both"/>
        <w:rPr>
          <w:rFonts w:ascii="Comic Sans MS" w:eastAsia="Times New Roman" w:hAnsi="Comic Sans MS" w:cs="Times New Roman"/>
          <w:b/>
          <w:sz w:val="20"/>
          <w:szCs w:val="20"/>
          <w:lang w:eastAsia="es-CO"/>
        </w:rPr>
      </w:pPr>
    </w:p>
    <w:p w:rsidR="00CD5A7A" w:rsidRDefault="00CD5A7A"/>
    <w:sectPr w:rsidR="00CD5A7A" w:rsidSect="00562671">
      <w:headerReference w:type="default" r:id="rId86"/>
      <w:pgSz w:w="15840" w:h="12240" w:orient="landscape" w:code="1"/>
      <w:pgMar w:top="158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AE1" w:rsidRDefault="00D72AE1">
      <w:pPr>
        <w:spacing w:after="0" w:line="240" w:lineRule="auto"/>
      </w:pPr>
      <w:r>
        <w:separator/>
      </w:r>
    </w:p>
  </w:endnote>
  <w:endnote w:type="continuationSeparator" w:id="0">
    <w:p w:rsidR="00D72AE1" w:rsidRDefault="00D72A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AE1" w:rsidRDefault="00D72AE1">
      <w:pPr>
        <w:spacing w:after="0" w:line="240" w:lineRule="auto"/>
      </w:pPr>
      <w:r>
        <w:separator/>
      </w:r>
    </w:p>
  </w:footnote>
  <w:footnote w:type="continuationSeparator" w:id="0">
    <w:p w:rsidR="00D72AE1" w:rsidRDefault="00D72A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671" w:rsidRDefault="00811982">
    <w:pPr>
      <w:pStyle w:val="Encabezado"/>
    </w:pPr>
  </w:p>
  <w:p w:rsidR="00562671" w:rsidRDefault="0081198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3EB9"/>
    <w:multiLevelType w:val="hybridMultilevel"/>
    <w:tmpl w:val="1DD03E4A"/>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FE13EF"/>
    <w:multiLevelType w:val="hybridMultilevel"/>
    <w:tmpl w:val="D3226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24716EC"/>
    <w:multiLevelType w:val="hybridMultilevel"/>
    <w:tmpl w:val="155CCB02"/>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3051448"/>
    <w:multiLevelType w:val="hybridMultilevel"/>
    <w:tmpl w:val="96A4B5B4"/>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75E42E2"/>
    <w:multiLevelType w:val="hybridMultilevel"/>
    <w:tmpl w:val="2A6CD964"/>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786"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8A14186"/>
    <w:multiLevelType w:val="hybridMultilevel"/>
    <w:tmpl w:val="CDE09C0C"/>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ACF6927"/>
    <w:multiLevelType w:val="hybridMultilevel"/>
    <w:tmpl w:val="A89E22E2"/>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11D49FE"/>
    <w:multiLevelType w:val="hybridMultilevel"/>
    <w:tmpl w:val="C6FAE870"/>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2BF5002"/>
    <w:multiLevelType w:val="hybridMultilevel"/>
    <w:tmpl w:val="4542456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602100A"/>
    <w:multiLevelType w:val="hybridMultilevel"/>
    <w:tmpl w:val="FE661D1C"/>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nsid w:val="16DA69D5"/>
    <w:multiLevelType w:val="hybridMultilevel"/>
    <w:tmpl w:val="E1C6E8BE"/>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73B5C7E"/>
    <w:multiLevelType w:val="hybridMultilevel"/>
    <w:tmpl w:val="19A4290A"/>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B221F1F"/>
    <w:multiLevelType w:val="hybridMultilevel"/>
    <w:tmpl w:val="2A98720A"/>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BE142AF"/>
    <w:multiLevelType w:val="hybridMultilevel"/>
    <w:tmpl w:val="F3689E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DBE405F"/>
    <w:multiLevelType w:val="hybridMultilevel"/>
    <w:tmpl w:val="03FEA102"/>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1F1936C3"/>
    <w:multiLevelType w:val="hybridMultilevel"/>
    <w:tmpl w:val="2BB4EA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7EC3194"/>
    <w:multiLevelType w:val="hybridMultilevel"/>
    <w:tmpl w:val="8E4C7E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B2B5769"/>
    <w:multiLevelType w:val="hybridMultilevel"/>
    <w:tmpl w:val="4EF472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B5A5697"/>
    <w:multiLevelType w:val="hybridMultilevel"/>
    <w:tmpl w:val="4D38ECA4"/>
    <w:lvl w:ilvl="0" w:tplc="0C0A0001">
      <w:start w:val="1"/>
      <w:numFmt w:val="bullet"/>
      <w:lvlText w:val=""/>
      <w:lvlJc w:val="left"/>
      <w:pPr>
        <w:ind w:left="1440" w:hanging="360"/>
      </w:pPr>
      <w:rPr>
        <w:rFonts w:ascii="Symbol" w:hAnsi="Symbol" w:hint="default"/>
      </w:rPr>
    </w:lvl>
    <w:lvl w:ilvl="1" w:tplc="0C0A0001">
      <w:start w:val="1"/>
      <w:numFmt w:val="bullet"/>
      <w:lvlText w:val=""/>
      <w:lvlJc w:val="left"/>
      <w:pPr>
        <w:ind w:left="1495" w:hanging="360"/>
      </w:pPr>
      <w:rPr>
        <w:rFonts w:ascii="Symbol" w:hAnsi="Symbol"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nsid w:val="2BB21586"/>
    <w:multiLevelType w:val="hybridMultilevel"/>
    <w:tmpl w:val="E01EA3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2D43509"/>
    <w:multiLevelType w:val="hybridMultilevel"/>
    <w:tmpl w:val="A716613A"/>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7184998"/>
    <w:multiLevelType w:val="hybridMultilevel"/>
    <w:tmpl w:val="34F0564A"/>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D1F134E"/>
    <w:multiLevelType w:val="multilevel"/>
    <w:tmpl w:val="8F80A0A2"/>
    <w:lvl w:ilvl="0">
      <w:start w:val="1"/>
      <w:numFmt w:val="decimal"/>
      <w:lvlText w:val="%1."/>
      <w:lvlJc w:val="left"/>
      <w:pPr>
        <w:ind w:left="480" w:hanging="48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3">
    <w:nsid w:val="425741D8"/>
    <w:multiLevelType w:val="hybridMultilevel"/>
    <w:tmpl w:val="75000226"/>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AA318F7"/>
    <w:multiLevelType w:val="hybridMultilevel"/>
    <w:tmpl w:val="FD821A16"/>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786"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B471700"/>
    <w:multiLevelType w:val="hybridMultilevel"/>
    <w:tmpl w:val="3BE055D0"/>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786"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BF40B63"/>
    <w:multiLevelType w:val="hybridMultilevel"/>
    <w:tmpl w:val="F4563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10E44FF"/>
    <w:multiLevelType w:val="hybridMultilevel"/>
    <w:tmpl w:val="65303B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481244F"/>
    <w:multiLevelType w:val="hybridMultilevel"/>
    <w:tmpl w:val="476EC2C4"/>
    <w:lvl w:ilvl="0" w:tplc="0C0A0001">
      <w:start w:val="1"/>
      <w:numFmt w:val="bullet"/>
      <w:lvlText w:val=""/>
      <w:lvlJc w:val="left"/>
      <w:pPr>
        <w:ind w:left="804" w:hanging="360"/>
      </w:pPr>
      <w:rPr>
        <w:rFonts w:ascii="Symbol" w:hAnsi="Symbol" w:hint="default"/>
      </w:rPr>
    </w:lvl>
    <w:lvl w:ilvl="1" w:tplc="0C0A0003" w:tentative="1">
      <w:start w:val="1"/>
      <w:numFmt w:val="bullet"/>
      <w:lvlText w:val="o"/>
      <w:lvlJc w:val="left"/>
      <w:pPr>
        <w:ind w:left="1524" w:hanging="360"/>
      </w:pPr>
      <w:rPr>
        <w:rFonts w:ascii="Courier New" w:hAnsi="Courier New" w:cs="Courier New" w:hint="default"/>
      </w:rPr>
    </w:lvl>
    <w:lvl w:ilvl="2" w:tplc="0C0A0005" w:tentative="1">
      <w:start w:val="1"/>
      <w:numFmt w:val="bullet"/>
      <w:lvlText w:val=""/>
      <w:lvlJc w:val="left"/>
      <w:pPr>
        <w:ind w:left="2244" w:hanging="360"/>
      </w:pPr>
      <w:rPr>
        <w:rFonts w:ascii="Wingdings" w:hAnsi="Wingdings" w:hint="default"/>
      </w:rPr>
    </w:lvl>
    <w:lvl w:ilvl="3" w:tplc="0C0A0001" w:tentative="1">
      <w:start w:val="1"/>
      <w:numFmt w:val="bullet"/>
      <w:lvlText w:val=""/>
      <w:lvlJc w:val="left"/>
      <w:pPr>
        <w:ind w:left="2964" w:hanging="360"/>
      </w:pPr>
      <w:rPr>
        <w:rFonts w:ascii="Symbol" w:hAnsi="Symbol" w:hint="default"/>
      </w:rPr>
    </w:lvl>
    <w:lvl w:ilvl="4" w:tplc="0C0A0003" w:tentative="1">
      <w:start w:val="1"/>
      <w:numFmt w:val="bullet"/>
      <w:lvlText w:val="o"/>
      <w:lvlJc w:val="left"/>
      <w:pPr>
        <w:ind w:left="3684" w:hanging="360"/>
      </w:pPr>
      <w:rPr>
        <w:rFonts w:ascii="Courier New" w:hAnsi="Courier New" w:cs="Courier New" w:hint="default"/>
      </w:rPr>
    </w:lvl>
    <w:lvl w:ilvl="5" w:tplc="0C0A0005" w:tentative="1">
      <w:start w:val="1"/>
      <w:numFmt w:val="bullet"/>
      <w:lvlText w:val=""/>
      <w:lvlJc w:val="left"/>
      <w:pPr>
        <w:ind w:left="4404" w:hanging="360"/>
      </w:pPr>
      <w:rPr>
        <w:rFonts w:ascii="Wingdings" w:hAnsi="Wingdings" w:hint="default"/>
      </w:rPr>
    </w:lvl>
    <w:lvl w:ilvl="6" w:tplc="0C0A0001" w:tentative="1">
      <w:start w:val="1"/>
      <w:numFmt w:val="bullet"/>
      <w:lvlText w:val=""/>
      <w:lvlJc w:val="left"/>
      <w:pPr>
        <w:ind w:left="5124" w:hanging="360"/>
      </w:pPr>
      <w:rPr>
        <w:rFonts w:ascii="Symbol" w:hAnsi="Symbol" w:hint="default"/>
      </w:rPr>
    </w:lvl>
    <w:lvl w:ilvl="7" w:tplc="0C0A0003" w:tentative="1">
      <w:start w:val="1"/>
      <w:numFmt w:val="bullet"/>
      <w:lvlText w:val="o"/>
      <w:lvlJc w:val="left"/>
      <w:pPr>
        <w:ind w:left="5844" w:hanging="360"/>
      </w:pPr>
      <w:rPr>
        <w:rFonts w:ascii="Courier New" w:hAnsi="Courier New" w:cs="Courier New" w:hint="default"/>
      </w:rPr>
    </w:lvl>
    <w:lvl w:ilvl="8" w:tplc="0C0A0005" w:tentative="1">
      <w:start w:val="1"/>
      <w:numFmt w:val="bullet"/>
      <w:lvlText w:val=""/>
      <w:lvlJc w:val="left"/>
      <w:pPr>
        <w:ind w:left="6564" w:hanging="360"/>
      </w:pPr>
      <w:rPr>
        <w:rFonts w:ascii="Wingdings" w:hAnsi="Wingdings" w:hint="default"/>
      </w:rPr>
    </w:lvl>
  </w:abstractNum>
  <w:abstractNum w:abstractNumId="29">
    <w:nsid w:val="58A62CBF"/>
    <w:multiLevelType w:val="hybridMultilevel"/>
    <w:tmpl w:val="9C02A9E6"/>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0DC2E50"/>
    <w:multiLevelType w:val="hybridMultilevel"/>
    <w:tmpl w:val="ED3CC5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27C7480"/>
    <w:multiLevelType w:val="hybridMultilevel"/>
    <w:tmpl w:val="676C3B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2D13B79"/>
    <w:multiLevelType w:val="hybridMultilevel"/>
    <w:tmpl w:val="AB7E939C"/>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786"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52A5154"/>
    <w:multiLevelType w:val="hybridMultilevel"/>
    <w:tmpl w:val="DDDA8ADE"/>
    <w:lvl w:ilvl="0" w:tplc="0C0A0001">
      <w:start w:val="1"/>
      <w:numFmt w:val="bullet"/>
      <w:lvlText w:val=""/>
      <w:lvlJc w:val="left"/>
      <w:pPr>
        <w:ind w:left="786" w:hanging="360"/>
      </w:pPr>
      <w:rPr>
        <w:rFonts w:ascii="Symbol" w:hAnsi="Symbol" w:hint="default"/>
      </w:rPr>
    </w:lvl>
    <w:lvl w:ilvl="1" w:tplc="0C0A0001">
      <w:start w:val="1"/>
      <w:numFmt w:val="bullet"/>
      <w:lvlText w:val=""/>
      <w:lvlJc w:val="left"/>
      <w:pPr>
        <w:ind w:left="1506" w:hanging="360"/>
      </w:pPr>
      <w:rPr>
        <w:rFonts w:ascii="Symbol" w:hAnsi="Symbol"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4">
    <w:nsid w:val="67073189"/>
    <w:multiLevelType w:val="hybridMultilevel"/>
    <w:tmpl w:val="057CBB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8C80511"/>
    <w:multiLevelType w:val="hybridMultilevel"/>
    <w:tmpl w:val="23B8CC5C"/>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8FB2ACE"/>
    <w:multiLevelType w:val="hybridMultilevel"/>
    <w:tmpl w:val="B3AEB9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D14674F"/>
    <w:multiLevelType w:val="hybridMultilevel"/>
    <w:tmpl w:val="FCE8EDE0"/>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786"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D9F31B6"/>
    <w:multiLevelType w:val="hybridMultilevel"/>
    <w:tmpl w:val="B9FA5D22"/>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DA47B4F"/>
    <w:multiLevelType w:val="hybridMultilevel"/>
    <w:tmpl w:val="C4CC6BEE"/>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786"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DF76CF4"/>
    <w:multiLevelType w:val="hybridMultilevel"/>
    <w:tmpl w:val="298AE310"/>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0CA38F8"/>
    <w:multiLevelType w:val="hybridMultilevel"/>
    <w:tmpl w:val="6D362ECA"/>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1325B3E"/>
    <w:multiLevelType w:val="hybridMultilevel"/>
    <w:tmpl w:val="FBE66E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1A179DE"/>
    <w:multiLevelType w:val="hybridMultilevel"/>
    <w:tmpl w:val="FD7AD8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26E2DA7"/>
    <w:multiLevelType w:val="multilevel"/>
    <w:tmpl w:val="452C2D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6282170"/>
    <w:multiLevelType w:val="hybridMultilevel"/>
    <w:tmpl w:val="F482CC4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73A3ABD"/>
    <w:multiLevelType w:val="hybridMultilevel"/>
    <w:tmpl w:val="2CDC79B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848450F"/>
    <w:multiLevelType w:val="hybridMultilevel"/>
    <w:tmpl w:val="4936EC7E"/>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7959106E"/>
    <w:multiLevelType w:val="hybridMultilevel"/>
    <w:tmpl w:val="FACAD7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7EF312DC"/>
    <w:multiLevelType w:val="hybridMultilevel"/>
    <w:tmpl w:val="62D61C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2"/>
  </w:num>
  <w:num w:numId="2">
    <w:abstractNumId w:val="34"/>
  </w:num>
  <w:num w:numId="3">
    <w:abstractNumId w:val="8"/>
  </w:num>
  <w:num w:numId="4">
    <w:abstractNumId w:val="14"/>
  </w:num>
  <w:num w:numId="5">
    <w:abstractNumId w:val="33"/>
  </w:num>
  <w:num w:numId="6">
    <w:abstractNumId w:val="46"/>
  </w:num>
  <w:num w:numId="7">
    <w:abstractNumId w:val="32"/>
  </w:num>
  <w:num w:numId="8">
    <w:abstractNumId w:val="49"/>
  </w:num>
  <w:num w:numId="9">
    <w:abstractNumId w:val="5"/>
  </w:num>
  <w:num w:numId="10">
    <w:abstractNumId w:val="19"/>
  </w:num>
  <w:num w:numId="11">
    <w:abstractNumId w:val="21"/>
  </w:num>
  <w:num w:numId="12">
    <w:abstractNumId w:val="30"/>
  </w:num>
  <w:num w:numId="13">
    <w:abstractNumId w:val="3"/>
  </w:num>
  <w:num w:numId="14">
    <w:abstractNumId w:val="37"/>
  </w:num>
  <w:num w:numId="15">
    <w:abstractNumId w:val="47"/>
  </w:num>
  <w:num w:numId="16">
    <w:abstractNumId w:val="42"/>
  </w:num>
  <w:num w:numId="17">
    <w:abstractNumId w:val="23"/>
  </w:num>
  <w:num w:numId="18">
    <w:abstractNumId w:val="12"/>
  </w:num>
  <w:num w:numId="19">
    <w:abstractNumId w:val="15"/>
  </w:num>
  <w:num w:numId="20">
    <w:abstractNumId w:val="0"/>
  </w:num>
  <w:num w:numId="21">
    <w:abstractNumId w:val="43"/>
  </w:num>
  <w:num w:numId="22">
    <w:abstractNumId w:val="20"/>
  </w:num>
  <w:num w:numId="23">
    <w:abstractNumId w:val="25"/>
  </w:num>
  <w:num w:numId="24">
    <w:abstractNumId w:val="27"/>
  </w:num>
  <w:num w:numId="25">
    <w:abstractNumId w:val="7"/>
  </w:num>
  <w:num w:numId="26">
    <w:abstractNumId w:val="1"/>
  </w:num>
  <w:num w:numId="27">
    <w:abstractNumId w:val="2"/>
  </w:num>
  <w:num w:numId="28">
    <w:abstractNumId w:val="16"/>
  </w:num>
  <w:num w:numId="29">
    <w:abstractNumId w:val="11"/>
  </w:num>
  <w:num w:numId="30">
    <w:abstractNumId w:val="45"/>
  </w:num>
  <w:num w:numId="31">
    <w:abstractNumId w:val="9"/>
  </w:num>
  <w:num w:numId="32">
    <w:abstractNumId w:val="18"/>
  </w:num>
  <w:num w:numId="33">
    <w:abstractNumId w:val="10"/>
  </w:num>
  <w:num w:numId="34">
    <w:abstractNumId w:val="13"/>
  </w:num>
  <w:num w:numId="35">
    <w:abstractNumId w:val="35"/>
  </w:num>
  <w:num w:numId="36">
    <w:abstractNumId w:val="48"/>
  </w:num>
  <w:num w:numId="37">
    <w:abstractNumId w:val="6"/>
  </w:num>
  <w:num w:numId="38">
    <w:abstractNumId w:val="31"/>
  </w:num>
  <w:num w:numId="39">
    <w:abstractNumId w:val="29"/>
  </w:num>
  <w:num w:numId="40">
    <w:abstractNumId w:val="17"/>
  </w:num>
  <w:num w:numId="41">
    <w:abstractNumId w:val="40"/>
  </w:num>
  <w:num w:numId="42">
    <w:abstractNumId w:val="36"/>
  </w:num>
  <w:num w:numId="43">
    <w:abstractNumId w:val="38"/>
  </w:num>
  <w:num w:numId="44">
    <w:abstractNumId w:val="26"/>
  </w:num>
  <w:num w:numId="45">
    <w:abstractNumId w:val="41"/>
  </w:num>
  <w:num w:numId="46">
    <w:abstractNumId w:val="4"/>
  </w:num>
  <w:num w:numId="47">
    <w:abstractNumId w:val="24"/>
  </w:num>
  <w:num w:numId="48">
    <w:abstractNumId w:val="39"/>
  </w:num>
  <w:num w:numId="49">
    <w:abstractNumId w:val="28"/>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C22"/>
    <w:rsid w:val="00732748"/>
    <w:rsid w:val="00764F52"/>
    <w:rsid w:val="00770CEA"/>
    <w:rsid w:val="00811982"/>
    <w:rsid w:val="00983CF9"/>
    <w:rsid w:val="00AA0824"/>
    <w:rsid w:val="00C92C22"/>
    <w:rsid w:val="00CD5A7A"/>
    <w:rsid w:val="00CD68C3"/>
    <w:rsid w:val="00D72AE1"/>
    <w:rsid w:val="00F6096F"/>
    <w:rsid w:val="00FC4A66"/>
    <w:rsid w:val="00FD24B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C22"/>
  </w:style>
  <w:style w:type="paragraph" w:styleId="Ttulo1">
    <w:name w:val="heading 1"/>
    <w:basedOn w:val="Normal"/>
    <w:link w:val="Ttulo1Car"/>
    <w:uiPriority w:val="9"/>
    <w:qFormat/>
    <w:rsid w:val="00AA08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link w:val="Ttulo2Car"/>
    <w:uiPriority w:val="9"/>
    <w:qFormat/>
    <w:rsid w:val="00AA0824"/>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92C22"/>
    <w:pPr>
      <w:ind w:left="720"/>
      <w:contextualSpacing/>
    </w:pPr>
  </w:style>
  <w:style w:type="table" w:styleId="Tablaconcuadrcula">
    <w:name w:val="Table Grid"/>
    <w:basedOn w:val="Tablanormal"/>
    <w:rsid w:val="00C92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92C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2C22"/>
  </w:style>
  <w:style w:type="paragraph" w:styleId="Textodeglobo">
    <w:name w:val="Balloon Text"/>
    <w:basedOn w:val="Normal"/>
    <w:link w:val="TextodegloboCar"/>
    <w:uiPriority w:val="99"/>
    <w:semiHidden/>
    <w:unhideWhenUsed/>
    <w:rsid w:val="007327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2748"/>
    <w:rPr>
      <w:rFonts w:ascii="Tahoma" w:hAnsi="Tahoma" w:cs="Tahoma"/>
      <w:sz w:val="16"/>
      <w:szCs w:val="16"/>
    </w:rPr>
  </w:style>
  <w:style w:type="paragraph" w:styleId="NormalWeb">
    <w:name w:val="Normal (Web)"/>
    <w:basedOn w:val="Normal"/>
    <w:uiPriority w:val="99"/>
    <w:unhideWhenUsed/>
    <w:rsid w:val="00AA082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AA0824"/>
    <w:rPr>
      <w:b/>
      <w:bCs/>
    </w:rPr>
  </w:style>
  <w:style w:type="character" w:styleId="Hipervnculo">
    <w:name w:val="Hyperlink"/>
    <w:basedOn w:val="Fuentedeprrafopredeter"/>
    <w:uiPriority w:val="99"/>
    <w:semiHidden/>
    <w:unhideWhenUsed/>
    <w:rsid w:val="00AA0824"/>
    <w:rPr>
      <w:color w:val="0000FF"/>
      <w:u w:val="single"/>
    </w:rPr>
  </w:style>
  <w:style w:type="character" w:customStyle="1" w:styleId="apple-converted-space">
    <w:name w:val="apple-converted-space"/>
    <w:basedOn w:val="Fuentedeprrafopredeter"/>
    <w:rsid w:val="00AA0824"/>
  </w:style>
  <w:style w:type="character" w:customStyle="1" w:styleId="Ttulo1Car">
    <w:name w:val="Título 1 Car"/>
    <w:basedOn w:val="Fuentedeprrafopredeter"/>
    <w:link w:val="Ttulo1"/>
    <w:uiPriority w:val="9"/>
    <w:rsid w:val="00AA0824"/>
    <w:rPr>
      <w:rFonts w:ascii="Times New Roman" w:eastAsia="Times New Roman" w:hAnsi="Times New Roman" w:cs="Times New Roman"/>
      <w:b/>
      <w:bCs/>
      <w:kern w:val="36"/>
      <w:sz w:val="48"/>
      <w:szCs w:val="48"/>
      <w:lang w:eastAsia="es-CO"/>
    </w:rPr>
  </w:style>
  <w:style w:type="character" w:customStyle="1" w:styleId="Ttulo2Car">
    <w:name w:val="Título 2 Car"/>
    <w:basedOn w:val="Fuentedeprrafopredeter"/>
    <w:link w:val="Ttulo2"/>
    <w:uiPriority w:val="9"/>
    <w:rsid w:val="00AA0824"/>
    <w:rPr>
      <w:rFonts w:ascii="Times New Roman" w:eastAsia="Times New Roman" w:hAnsi="Times New Roman" w:cs="Times New Roman"/>
      <w:b/>
      <w:bCs/>
      <w:sz w:val="36"/>
      <w:szCs w:val="36"/>
      <w:lang w:eastAsia="es-CO"/>
    </w:rPr>
  </w:style>
  <w:style w:type="paragraph" w:styleId="z-Principiodelformulario">
    <w:name w:val="HTML Top of Form"/>
    <w:basedOn w:val="Normal"/>
    <w:next w:val="Normal"/>
    <w:link w:val="z-PrincipiodelformularioCar"/>
    <w:hidden/>
    <w:uiPriority w:val="99"/>
    <w:semiHidden/>
    <w:unhideWhenUsed/>
    <w:rsid w:val="00AA0824"/>
    <w:pPr>
      <w:pBdr>
        <w:bottom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PrincipiodelformularioCar">
    <w:name w:val="z-Principio del formulario Car"/>
    <w:basedOn w:val="Fuentedeprrafopredeter"/>
    <w:link w:val="z-Principiodelformulario"/>
    <w:uiPriority w:val="99"/>
    <w:semiHidden/>
    <w:rsid w:val="00AA0824"/>
    <w:rPr>
      <w:rFonts w:ascii="Arial" w:eastAsia="Times New Roman" w:hAnsi="Arial" w:cs="Arial"/>
      <w:vanish/>
      <w:sz w:val="16"/>
      <w:szCs w:val="16"/>
      <w:lang w:eastAsia="es-CO"/>
    </w:rPr>
  </w:style>
  <w:style w:type="character" w:customStyle="1" w:styleId="ss-required-asterisk">
    <w:name w:val="ss-required-asterisk"/>
    <w:basedOn w:val="Fuentedeprrafopredeter"/>
    <w:rsid w:val="00AA0824"/>
  </w:style>
  <w:style w:type="character" w:customStyle="1" w:styleId="ss-choice-item-control">
    <w:name w:val="ss-choice-item-control"/>
    <w:basedOn w:val="Fuentedeprrafopredeter"/>
    <w:rsid w:val="00AA0824"/>
  </w:style>
  <w:style w:type="character" w:customStyle="1" w:styleId="ss-choice-label">
    <w:name w:val="ss-choice-label"/>
    <w:basedOn w:val="Fuentedeprrafopredeter"/>
    <w:rsid w:val="00AA0824"/>
  </w:style>
  <w:style w:type="paragraph" w:styleId="z-Finaldelformulario">
    <w:name w:val="HTML Bottom of Form"/>
    <w:basedOn w:val="Normal"/>
    <w:next w:val="Normal"/>
    <w:link w:val="z-FinaldelformularioCar"/>
    <w:hidden/>
    <w:uiPriority w:val="99"/>
    <w:semiHidden/>
    <w:unhideWhenUsed/>
    <w:rsid w:val="00AA0824"/>
    <w:pPr>
      <w:pBdr>
        <w:top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FinaldelformularioCar">
    <w:name w:val="z-Final del formulario Car"/>
    <w:basedOn w:val="Fuentedeprrafopredeter"/>
    <w:link w:val="z-Finaldelformulario"/>
    <w:uiPriority w:val="99"/>
    <w:semiHidden/>
    <w:rsid w:val="00AA0824"/>
    <w:rPr>
      <w:rFonts w:ascii="Arial" w:eastAsia="Times New Roman" w:hAnsi="Arial" w:cs="Arial"/>
      <w:vanish/>
      <w:sz w:val="16"/>
      <w:szCs w:val="16"/>
      <w:lang w:eastAsia="es-CO"/>
    </w:rPr>
  </w:style>
  <w:style w:type="character" w:customStyle="1" w:styleId="powered-by-text">
    <w:name w:val="powered-by-text"/>
    <w:basedOn w:val="Fuentedeprrafopredeter"/>
    <w:rsid w:val="00AA0824"/>
  </w:style>
  <w:style w:type="character" w:customStyle="1" w:styleId="disclaimer-msg">
    <w:name w:val="disclaimer-msg"/>
    <w:basedOn w:val="Fuentedeprrafopredeter"/>
    <w:rsid w:val="00AA08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C22"/>
  </w:style>
  <w:style w:type="paragraph" w:styleId="Ttulo1">
    <w:name w:val="heading 1"/>
    <w:basedOn w:val="Normal"/>
    <w:link w:val="Ttulo1Car"/>
    <w:uiPriority w:val="9"/>
    <w:qFormat/>
    <w:rsid w:val="00AA08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link w:val="Ttulo2Car"/>
    <w:uiPriority w:val="9"/>
    <w:qFormat/>
    <w:rsid w:val="00AA0824"/>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92C22"/>
    <w:pPr>
      <w:ind w:left="720"/>
      <w:contextualSpacing/>
    </w:pPr>
  </w:style>
  <w:style w:type="table" w:styleId="Tablaconcuadrcula">
    <w:name w:val="Table Grid"/>
    <w:basedOn w:val="Tablanormal"/>
    <w:rsid w:val="00C92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92C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2C22"/>
  </w:style>
  <w:style w:type="paragraph" w:styleId="Textodeglobo">
    <w:name w:val="Balloon Text"/>
    <w:basedOn w:val="Normal"/>
    <w:link w:val="TextodegloboCar"/>
    <w:uiPriority w:val="99"/>
    <w:semiHidden/>
    <w:unhideWhenUsed/>
    <w:rsid w:val="007327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2748"/>
    <w:rPr>
      <w:rFonts w:ascii="Tahoma" w:hAnsi="Tahoma" w:cs="Tahoma"/>
      <w:sz w:val="16"/>
      <w:szCs w:val="16"/>
    </w:rPr>
  </w:style>
  <w:style w:type="paragraph" w:styleId="NormalWeb">
    <w:name w:val="Normal (Web)"/>
    <w:basedOn w:val="Normal"/>
    <w:uiPriority w:val="99"/>
    <w:unhideWhenUsed/>
    <w:rsid w:val="00AA082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AA0824"/>
    <w:rPr>
      <w:b/>
      <w:bCs/>
    </w:rPr>
  </w:style>
  <w:style w:type="character" w:styleId="Hipervnculo">
    <w:name w:val="Hyperlink"/>
    <w:basedOn w:val="Fuentedeprrafopredeter"/>
    <w:uiPriority w:val="99"/>
    <w:semiHidden/>
    <w:unhideWhenUsed/>
    <w:rsid w:val="00AA0824"/>
    <w:rPr>
      <w:color w:val="0000FF"/>
      <w:u w:val="single"/>
    </w:rPr>
  </w:style>
  <w:style w:type="character" w:customStyle="1" w:styleId="apple-converted-space">
    <w:name w:val="apple-converted-space"/>
    <w:basedOn w:val="Fuentedeprrafopredeter"/>
    <w:rsid w:val="00AA0824"/>
  </w:style>
  <w:style w:type="character" w:customStyle="1" w:styleId="Ttulo1Car">
    <w:name w:val="Título 1 Car"/>
    <w:basedOn w:val="Fuentedeprrafopredeter"/>
    <w:link w:val="Ttulo1"/>
    <w:uiPriority w:val="9"/>
    <w:rsid w:val="00AA0824"/>
    <w:rPr>
      <w:rFonts w:ascii="Times New Roman" w:eastAsia="Times New Roman" w:hAnsi="Times New Roman" w:cs="Times New Roman"/>
      <w:b/>
      <w:bCs/>
      <w:kern w:val="36"/>
      <w:sz w:val="48"/>
      <w:szCs w:val="48"/>
      <w:lang w:eastAsia="es-CO"/>
    </w:rPr>
  </w:style>
  <w:style w:type="character" w:customStyle="1" w:styleId="Ttulo2Car">
    <w:name w:val="Título 2 Car"/>
    <w:basedOn w:val="Fuentedeprrafopredeter"/>
    <w:link w:val="Ttulo2"/>
    <w:uiPriority w:val="9"/>
    <w:rsid w:val="00AA0824"/>
    <w:rPr>
      <w:rFonts w:ascii="Times New Roman" w:eastAsia="Times New Roman" w:hAnsi="Times New Roman" w:cs="Times New Roman"/>
      <w:b/>
      <w:bCs/>
      <w:sz w:val="36"/>
      <w:szCs w:val="36"/>
      <w:lang w:eastAsia="es-CO"/>
    </w:rPr>
  </w:style>
  <w:style w:type="paragraph" w:styleId="z-Principiodelformulario">
    <w:name w:val="HTML Top of Form"/>
    <w:basedOn w:val="Normal"/>
    <w:next w:val="Normal"/>
    <w:link w:val="z-PrincipiodelformularioCar"/>
    <w:hidden/>
    <w:uiPriority w:val="99"/>
    <w:semiHidden/>
    <w:unhideWhenUsed/>
    <w:rsid w:val="00AA0824"/>
    <w:pPr>
      <w:pBdr>
        <w:bottom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PrincipiodelformularioCar">
    <w:name w:val="z-Principio del formulario Car"/>
    <w:basedOn w:val="Fuentedeprrafopredeter"/>
    <w:link w:val="z-Principiodelformulario"/>
    <w:uiPriority w:val="99"/>
    <w:semiHidden/>
    <w:rsid w:val="00AA0824"/>
    <w:rPr>
      <w:rFonts w:ascii="Arial" w:eastAsia="Times New Roman" w:hAnsi="Arial" w:cs="Arial"/>
      <w:vanish/>
      <w:sz w:val="16"/>
      <w:szCs w:val="16"/>
      <w:lang w:eastAsia="es-CO"/>
    </w:rPr>
  </w:style>
  <w:style w:type="character" w:customStyle="1" w:styleId="ss-required-asterisk">
    <w:name w:val="ss-required-asterisk"/>
    <w:basedOn w:val="Fuentedeprrafopredeter"/>
    <w:rsid w:val="00AA0824"/>
  </w:style>
  <w:style w:type="character" w:customStyle="1" w:styleId="ss-choice-item-control">
    <w:name w:val="ss-choice-item-control"/>
    <w:basedOn w:val="Fuentedeprrafopredeter"/>
    <w:rsid w:val="00AA0824"/>
  </w:style>
  <w:style w:type="character" w:customStyle="1" w:styleId="ss-choice-label">
    <w:name w:val="ss-choice-label"/>
    <w:basedOn w:val="Fuentedeprrafopredeter"/>
    <w:rsid w:val="00AA0824"/>
  </w:style>
  <w:style w:type="paragraph" w:styleId="z-Finaldelformulario">
    <w:name w:val="HTML Bottom of Form"/>
    <w:basedOn w:val="Normal"/>
    <w:next w:val="Normal"/>
    <w:link w:val="z-FinaldelformularioCar"/>
    <w:hidden/>
    <w:uiPriority w:val="99"/>
    <w:semiHidden/>
    <w:unhideWhenUsed/>
    <w:rsid w:val="00AA0824"/>
    <w:pPr>
      <w:pBdr>
        <w:top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FinaldelformularioCar">
    <w:name w:val="z-Final del formulario Car"/>
    <w:basedOn w:val="Fuentedeprrafopredeter"/>
    <w:link w:val="z-Finaldelformulario"/>
    <w:uiPriority w:val="99"/>
    <w:semiHidden/>
    <w:rsid w:val="00AA0824"/>
    <w:rPr>
      <w:rFonts w:ascii="Arial" w:eastAsia="Times New Roman" w:hAnsi="Arial" w:cs="Arial"/>
      <w:vanish/>
      <w:sz w:val="16"/>
      <w:szCs w:val="16"/>
      <w:lang w:eastAsia="es-CO"/>
    </w:rPr>
  </w:style>
  <w:style w:type="character" w:customStyle="1" w:styleId="powered-by-text">
    <w:name w:val="powered-by-text"/>
    <w:basedOn w:val="Fuentedeprrafopredeter"/>
    <w:rsid w:val="00AA0824"/>
  </w:style>
  <w:style w:type="character" w:customStyle="1" w:styleId="disclaimer-msg">
    <w:name w:val="disclaimer-msg"/>
    <w:basedOn w:val="Fuentedeprrafopredeter"/>
    <w:rsid w:val="00AA08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100654">
      <w:bodyDiv w:val="1"/>
      <w:marLeft w:val="0"/>
      <w:marRight w:val="0"/>
      <w:marTop w:val="0"/>
      <w:marBottom w:val="0"/>
      <w:divBdr>
        <w:top w:val="none" w:sz="0" w:space="0" w:color="auto"/>
        <w:left w:val="none" w:sz="0" w:space="0" w:color="auto"/>
        <w:bottom w:val="none" w:sz="0" w:space="0" w:color="auto"/>
        <w:right w:val="none" w:sz="0" w:space="0" w:color="auto"/>
      </w:divBdr>
      <w:divsChild>
        <w:div w:id="290209042">
          <w:marLeft w:val="0"/>
          <w:marRight w:val="0"/>
          <w:marTop w:val="0"/>
          <w:marBottom w:val="0"/>
          <w:divBdr>
            <w:top w:val="none" w:sz="0" w:space="0" w:color="auto"/>
            <w:left w:val="none" w:sz="0" w:space="0" w:color="auto"/>
            <w:bottom w:val="none" w:sz="0" w:space="0" w:color="auto"/>
            <w:right w:val="none" w:sz="0" w:space="0" w:color="auto"/>
          </w:divBdr>
          <w:divsChild>
            <w:div w:id="1963222883">
              <w:marLeft w:val="0"/>
              <w:marRight w:val="0"/>
              <w:marTop w:val="0"/>
              <w:marBottom w:val="0"/>
              <w:divBdr>
                <w:top w:val="none" w:sz="0" w:space="0" w:color="auto"/>
                <w:left w:val="none" w:sz="0" w:space="0" w:color="auto"/>
                <w:bottom w:val="none" w:sz="0" w:space="0" w:color="auto"/>
                <w:right w:val="none" w:sz="0" w:space="0" w:color="auto"/>
              </w:divBdr>
            </w:div>
            <w:div w:id="1941377075">
              <w:marLeft w:val="0"/>
              <w:marRight w:val="0"/>
              <w:marTop w:val="0"/>
              <w:marBottom w:val="0"/>
              <w:divBdr>
                <w:top w:val="none" w:sz="0" w:space="0" w:color="auto"/>
                <w:left w:val="none" w:sz="0" w:space="0" w:color="auto"/>
                <w:bottom w:val="none" w:sz="0" w:space="0" w:color="auto"/>
                <w:right w:val="none" w:sz="0" w:space="0" w:color="auto"/>
              </w:divBdr>
            </w:div>
          </w:divsChild>
        </w:div>
        <w:div w:id="2014839809">
          <w:marLeft w:val="0"/>
          <w:marRight w:val="0"/>
          <w:marTop w:val="0"/>
          <w:marBottom w:val="0"/>
          <w:divBdr>
            <w:top w:val="none" w:sz="0" w:space="0" w:color="auto"/>
            <w:left w:val="none" w:sz="0" w:space="0" w:color="auto"/>
            <w:bottom w:val="none" w:sz="0" w:space="0" w:color="auto"/>
            <w:right w:val="none" w:sz="0" w:space="0" w:color="auto"/>
          </w:divBdr>
          <w:divsChild>
            <w:div w:id="1899583571">
              <w:marLeft w:val="0"/>
              <w:marRight w:val="0"/>
              <w:marTop w:val="0"/>
              <w:marBottom w:val="0"/>
              <w:divBdr>
                <w:top w:val="none" w:sz="0" w:space="0" w:color="auto"/>
                <w:left w:val="none" w:sz="0" w:space="0" w:color="auto"/>
                <w:bottom w:val="none" w:sz="0" w:space="0" w:color="auto"/>
                <w:right w:val="none" w:sz="0" w:space="0" w:color="auto"/>
              </w:divBdr>
              <w:divsChild>
                <w:div w:id="1642805088">
                  <w:marLeft w:val="0"/>
                  <w:marRight w:val="0"/>
                  <w:marTop w:val="0"/>
                  <w:marBottom w:val="0"/>
                  <w:divBdr>
                    <w:top w:val="none" w:sz="0" w:space="0" w:color="auto"/>
                    <w:left w:val="none" w:sz="0" w:space="0" w:color="auto"/>
                    <w:bottom w:val="none" w:sz="0" w:space="0" w:color="auto"/>
                    <w:right w:val="none" w:sz="0" w:space="0" w:color="auto"/>
                  </w:divBdr>
                  <w:divsChild>
                    <w:div w:id="1397704899">
                      <w:marLeft w:val="0"/>
                      <w:marRight w:val="0"/>
                      <w:marTop w:val="0"/>
                      <w:marBottom w:val="0"/>
                      <w:divBdr>
                        <w:top w:val="none" w:sz="0" w:space="0" w:color="auto"/>
                        <w:left w:val="none" w:sz="0" w:space="0" w:color="auto"/>
                        <w:bottom w:val="none" w:sz="0" w:space="0" w:color="auto"/>
                        <w:right w:val="none" w:sz="0" w:space="0" w:color="auto"/>
                      </w:divBdr>
                    </w:div>
                    <w:div w:id="206729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872208">
          <w:marLeft w:val="0"/>
          <w:marRight w:val="0"/>
          <w:marTop w:val="0"/>
          <w:marBottom w:val="0"/>
          <w:divBdr>
            <w:top w:val="none" w:sz="0" w:space="0" w:color="auto"/>
            <w:left w:val="none" w:sz="0" w:space="0" w:color="auto"/>
            <w:bottom w:val="none" w:sz="0" w:space="0" w:color="auto"/>
            <w:right w:val="none" w:sz="0" w:space="0" w:color="auto"/>
          </w:divBdr>
          <w:divsChild>
            <w:div w:id="335496550">
              <w:marLeft w:val="0"/>
              <w:marRight w:val="0"/>
              <w:marTop w:val="0"/>
              <w:marBottom w:val="0"/>
              <w:divBdr>
                <w:top w:val="none" w:sz="0" w:space="0" w:color="auto"/>
                <w:left w:val="none" w:sz="0" w:space="0" w:color="auto"/>
                <w:bottom w:val="none" w:sz="0" w:space="0" w:color="auto"/>
                <w:right w:val="none" w:sz="0" w:space="0" w:color="auto"/>
              </w:divBdr>
              <w:divsChild>
                <w:div w:id="6152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766100">
          <w:marLeft w:val="0"/>
          <w:marRight w:val="0"/>
          <w:marTop w:val="0"/>
          <w:marBottom w:val="0"/>
          <w:divBdr>
            <w:top w:val="none" w:sz="0" w:space="0" w:color="auto"/>
            <w:left w:val="none" w:sz="0" w:space="0" w:color="auto"/>
            <w:bottom w:val="none" w:sz="0" w:space="0" w:color="auto"/>
            <w:right w:val="none" w:sz="0" w:space="0" w:color="auto"/>
          </w:divBdr>
          <w:divsChild>
            <w:div w:id="1705405475">
              <w:marLeft w:val="0"/>
              <w:marRight w:val="0"/>
              <w:marTop w:val="0"/>
              <w:marBottom w:val="0"/>
              <w:divBdr>
                <w:top w:val="none" w:sz="0" w:space="0" w:color="auto"/>
                <w:left w:val="none" w:sz="0" w:space="0" w:color="auto"/>
                <w:bottom w:val="none" w:sz="0" w:space="0" w:color="auto"/>
                <w:right w:val="none" w:sz="0" w:space="0" w:color="auto"/>
              </w:divBdr>
              <w:divsChild>
                <w:div w:id="1114907263">
                  <w:marLeft w:val="0"/>
                  <w:marRight w:val="0"/>
                  <w:marTop w:val="0"/>
                  <w:marBottom w:val="0"/>
                  <w:divBdr>
                    <w:top w:val="none" w:sz="0" w:space="0" w:color="auto"/>
                    <w:left w:val="none" w:sz="0" w:space="0" w:color="auto"/>
                    <w:bottom w:val="none" w:sz="0" w:space="0" w:color="auto"/>
                    <w:right w:val="none" w:sz="0" w:space="0" w:color="auto"/>
                  </w:divBdr>
                  <w:divsChild>
                    <w:div w:id="1964655475">
                      <w:marLeft w:val="0"/>
                      <w:marRight w:val="0"/>
                      <w:marTop w:val="0"/>
                      <w:marBottom w:val="0"/>
                      <w:divBdr>
                        <w:top w:val="none" w:sz="0" w:space="0" w:color="auto"/>
                        <w:left w:val="none" w:sz="0" w:space="0" w:color="auto"/>
                        <w:bottom w:val="none" w:sz="0" w:space="0" w:color="auto"/>
                        <w:right w:val="none" w:sz="0" w:space="0" w:color="auto"/>
                      </w:divBdr>
                    </w:div>
                    <w:div w:id="103981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315357">
          <w:marLeft w:val="0"/>
          <w:marRight w:val="0"/>
          <w:marTop w:val="0"/>
          <w:marBottom w:val="0"/>
          <w:divBdr>
            <w:top w:val="none" w:sz="0" w:space="0" w:color="auto"/>
            <w:left w:val="none" w:sz="0" w:space="0" w:color="auto"/>
            <w:bottom w:val="none" w:sz="0" w:space="0" w:color="auto"/>
            <w:right w:val="none" w:sz="0" w:space="0" w:color="auto"/>
          </w:divBdr>
          <w:divsChild>
            <w:div w:id="1988976926">
              <w:marLeft w:val="0"/>
              <w:marRight w:val="0"/>
              <w:marTop w:val="0"/>
              <w:marBottom w:val="0"/>
              <w:divBdr>
                <w:top w:val="none" w:sz="0" w:space="0" w:color="auto"/>
                <w:left w:val="none" w:sz="0" w:space="0" w:color="auto"/>
                <w:bottom w:val="none" w:sz="0" w:space="0" w:color="auto"/>
                <w:right w:val="none" w:sz="0" w:space="0" w:color="auto"/>
              </w:divBdr>
              <w:divsChild>
                <w:div w:id="1137647431">
                  <w:marLeft w:val="0"/>
                  <w:marRight w:val="0"/>
                  <w:marTop w:val="0"/>
                  <w:marBottom w:val="0"/>
                  <w:divBdr>
                    <w:top w:val="none" w:sz="0" w:space="0" w:color="auto"/>
                    <w:left w:val="none" w:sz="0" w:space="0" w:color="auto"/>
                    <w:bottom w:val="none" w:sz="0" w:space="0" w:color="auto"/>
                    <w:right w:val="none" w:sz="0" w:space="0" w:color="auto"/>
                  </w:divBdr>
                  <w:divsChild>
                    <w:div w:id="907879822">
                      <w:marLeft w:val="0"/>
                      <w:marRight w:val="0"/>
                      <w:marTop w:val="0"/>
                      <w:marBottom w:val="0"/>
                      <w:divBdr>
                        <w:top w:val="none" w:sz="0" w:space="0" w:color="auto"/>
                        <w:left w:val="none" w:sz="0" w:space="0" w:color="auto"/>
                        <w:bottom w:val="none" w:sz="0" w:space="0" w:color="auto"/>
                        <w:right w:val="none" w:sz="0" w:space="0" w:color="auto"/>
                      </w:divBdr>
                    </w:div>
                    <w:div w:id="131907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960367">
          <w:marLeft w:val="0"/>
          <w:marRight w:val="0"/>
          <w:marTop w:val="0"/>
          <w:marBottom w:val="0"/>
          <w:divBdr>
            <w:top w:val="none" w:sz="0" w:space="0" w:color="auto"/>
            <w:left w:val="none" w:sz="0" w:space="0" w:color="auto"/>
            <w:bottom w:val="none" w:sz="0" w:space="0" w:color="auto"/>
            <w:right w:val="none" w:sz="0" w:space="0" w:color="auto"/>
          </w:divBdr>
          <w:divsChild>
            <w:div w:id="1732537680">
              <w:marLeft w:val="0"/>
              <w:marRight w:val="0"/>
              <w:marTop w:val="0"/>
              <w:marBottom w:val="0"/>
              <w:divBdr>
                <w:top w:val="none" w:sz="0" w:space="0" w:color="auto"/>
                <w:left w:val="none" w:sz="0" w:space="0" w:color="auto"/>
                <w:bottom w:val="none" w:sz="0" w:space="0" w:color="auto"/>
                <w:right w:val="none" w:sz="0" w:space="0" w:color="auto"/>
              </w:divBdr>
              <w:divsChild>
                <w:div w:id="649409282">
                  <w:marLeft w:val="0"/>
                  <w:marRight w:val="0"/>
                  <w:marTop w:val="0"/>
                  <w:marBottom w:val="0"/>
                  <w:divBdr>
                    <w:top w:val="none" w:sz="0" w:space="0" w:color="auto"/>
                    <w:left w:val="none" w:sz="0" w:space="0" w:color="auto"/>
                    <w:bottom w:val="none" w:sz="0" w:space="0" w:color="auto"/>
                    <w:right w:val="none" w:sz="0" w:space="0" w:color="auto"/>
                  </w:divBdr>
                  <w:divsChild>
                    <w:div w:id="1599681840">
                      <w:marLeft w:val="0"/>
                      <w:marRight w:val="0"/>
                      <w:marTop w:val="0"/>
                      <w:marBottom w:val="0"/>
                      <w:divBdr>
                        <w:top w:val="none" w:sz="0" w:space="0" w:color="auto"/>
                        <w:left w:val="none" w:sz="0" w:space="0" w:color="auto"/>
                        <w:bottom w:val="none" w:sz="0" w:space="0" w:color="auto"/>
                        <w:right w:val="none" w:sz="0" w:space="0" w:color="auto"/>
                      </w:divBdr>
                    </w:div>
                    <w:div w:id="33137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08375">
          <w:marLeft w:val="0"/>
          <w:marRight w:val="0"/>
          <w:marTop w:val="0"/>
          <w:marBottom w:val="0"/>
          <w:divBdr>
            <w:top w:val="none" w:sz="0" w:space="0" w:color="auto"/>
            <w:left w:val="none" w:sz="0" w:space="0" w:color="auto"/>
            <w:bottom w:val="none" w:sz="0" w:space="0" w:color="auto"/>
            <w:right w:val="none" w:sz="0" w:space="0" w:color="auto"/>
          </w:divBdr>
          <w:divsChild>
            <w:div w:id="1421020639">
              <w:marLeft w:val="0"/>
              <w:marRight w:val="0"/>
              <w:marTop w:val="0"/>
              <w:marBottom w:val="0"/>
              <w:divBdr>
                <w:top w:val="none" w:sz="0" w:space="0" w:color="auto"/>
                <w:left w:val="none" w:sz="0" w:space="0" w:color="auto"/>
                <w:bottom w:val="none" w:sz="0" w:space="0" w:color="auto"/>
                <w:right w:val="none" w:sz="0" w:space="0" w:color="auto"/>
              </w:divBdr>
              <w:divsChild>
                <w:div w:id="194441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71548">
          <w:marLeft w:val="0"/>
          <w:marRight w:val="0"/>
          <w:marTop w:val="0"/>
          <w:marBottom w:val="0"/>
          <w:divBdr>
            <w:top w:val="none" w:sz="0" w:space="0" w:color="auto"/>
            <w:left w:val="none" w:sz="0" w:space="0" w:color="auto"/>
            <w:bottom w:val="none" w:sz="0" w:space="0" w:color="auto"/>
            <w:right w:val="none" w:sz="0" w:space="0" w:color="auto"/>
          </w:divBdr>
          <w:divsChild>
            <w:div w:id="2139881583">
              <w:marLeft w:val="0"/>
              <w:marRight w:val="0"/>
              <w:marTop w:val="0"/>
              <w:marBottom w:val="0"/>
              <w:divBdr>
                <w:top w:val="none" w:sz="0" w:space="0" w:color="auto"/>
                <w:left w:val="none" w:sz="0" w:space="0" w:color="auto"/>
                <w:bottom w:val="none" w:sz="0" w:space="0" w:color="auto"/>
                <w:right w:val="none" w:sz="0" w:space="0" w:color="auto"/>
              </w:divBdr>
              <w:divsChild>
                <w:div w:id="464469346">
                  <w:marLeft w:val="0"/>
                  <w:marRight w:val="0"/>
                  <w:marTop w:val="0"/>
                  <w:marBottom w:val="0"/>
                  <w:divBdr>
                    <w:top w:val="none" w:sz="0" w:space="0" w:color="auto"/>
                    <w:left w:val="none" w:sz="0" w:space="0" w:color="auto"/>
                    <w:bottom w:val="none" w:sz="0" w:space="0" w:color="auto"/>
                    <w:right w:val="none" w:sz="0" w:space="0" w:color="auto"/>
                  </w:divBdr>
                  <w:divsChild>
                    <w:div w:id="999384145">
                      <w:marLeft w:val="0"/>
                      <w:marRight w:val="0"/>
                      <w:marTop w:val="0"/>
                      <w:marBottom w:val="0"/>
                      <w:divBdr>
                        <w:top w:val="none" w:sz="0" w:space="0" w:color="auto"/>
                        <w:left w:val="none" w:sz="0" w:space="0" w:color="auto"/>
                        <w:bottom w:val="none" w:sz="0" w:space="0" w:color="auto"/>
                        <w:right w:val="none" w:sz="0" w:space="0" w:color="auto"/>
                      </w:divBdr>
                    </w:div>
                    <w:div w:id="78762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0744">
          <w:marLeft w:val="0"/>
          <w:marRight w:val="0"/>
          <w:marTop w:val="0"/>
          <w:marBottom w:val="0"/>
          <w:divBdr>
            <w:top w:val="none" w:sz="0" w:space="0" w:color="auto"/>
            <w:left w:val="none" w:sz="0" w:space="0" w:color="auto"/>
            <w:bottom w:val="none" w:sz="0" w:space="0" w:color="auto"/>
            <w:right w:val="none" w:sz="0" w:space="0" w:color="auto"/>
          </w:divBdr>
          <w:divsChild>
            <w:div w:id="2007896703">
              <w:marLeft w:val="0"/>
              <w:marRight w:val="0"/>
              <w:marTop w:val="0"/>
              <w:marBottom w:val="0"/>
              <w:divBdr>
                <w:top w:val="none" w:sz="0" w:space="0" w:color="auto"/>
                <w:left w:val="none" w:sz="0" w:space="0" w:color="auto"/>
                <w:bottom w:val="none" w:sz="0" w:space="0" w:color="auto"/>
                <w:right w:val="none" w:sz="0" w:space="0" w:color="auto"/>
              </w:divBdr>
              <w:divsChild>
                <w:div w:id="163865396">
                  <w:marLeft w:val="0"/>
                  <w:marRight w:val="0"/>
                  <w:marTop w:val="0"/>
                  <w:marBottom w:val="0"/>
                  <w:divBdr>
                    <w:top w:val="none" w:sz="0" w:space="0" w:color="auto"/>
                    <w:left w:val="none" w:sz="0" w:space="0" w:color="auto"/>
                    <w:bottom w:val="none" w:sz="0" w:space="0" w:color="auto"/>
                    <w:right w:val="none" w:sz="0" w:space="0" w:color="auto"/>
                  </w:divBdr>
                  <w:divsChild>
                    <w:div w:id="70352790">
                      <w:marLeft w:val="0"/>
                      <w:marRight w:val="0"/>
                      <w:marTop w:val="0"/>
                      <w:marBottom w:val="0"/>
                      <w:divBdr>
                        <w:top w:val="none" w:sz="0" w:space="0" w:color="auto"/>
                        <w:left w:val="none" w:sz="0" w:space="0" w:color="auto"/>
                        <w:bottom w:val="none" w:sz="0" w:space="0" w:color="auto"/>
                        <w:right w:val="none" w:sz="0" w:space="0" w:color="auto"/>
                      </w:divBdr>
                    </w:div>
                    <w:div w:id="117611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383616">
          <w:marLeft w:val="0"/>
          <w:marRight w:val="0"/>
          <w:marTop w:val="0"/>
          <w:marBottom w:val="0"/>
          <w:divBdr>
            <w:top w:val="none" w:sz="0" w:space="0" w:color="auto"/>
            <w:left w:val="none" w:sz="0" w:space="0" w:color="auto"/>
            <w:bottom w:val="none" w:sz="0" w:space="0" w:color="auto"/>
            <w:right w:val="none" w:sz="0" w:space="0" w:color="auto"/>
          </w:divBdr>
          <w:divsChild>
            <w:div w:id="1611010821">
              <w:marLeft w:val="0"/>
              <w:marRight w:val="0"/>
              <w:marTop w:val="0"/>
              <w:marBottom w:val="0"/>
              <w:divBdr>
                <w:top w:val="none" w:sz="0" w:space="0" w:color="auto"/>
                <w:left w:val="none" w:sz="0" w:space="0" w:color="auto"/>
                <w:bottom w:val="none" w:sz="0" w:space="0" w:color="auto"/>
                <w:right w:val="none" w:sz="0" w:space="0" w:color="auto"/>
              </w:divBdr>
              <w:divsChild>
                <w:div w:id="2084403685">
                  <w:marLeft w:val="0"/>
                  <w:marRight w:val="0"/>
                  <w:marTop w:val="0"/>
                  <w:marBottom w:val="0"/>
                  <w:divBdr>
                    <w:top w:val="none" w:sz="0" w:space="0" w:color="auto"/>
                    <w:left w:val="none" w:sz="0" w:space="0" w:color="auto"/>
                    <w:bottom w:val="none" w:sz="0" w:space="0" w:color="auto"/>
                    <w:right w:val="none" w:sz="0" w:space="0" w:color="auto"/>
                  </w:divBdr>
                  <w:divsChild>
                    <w:div w:id="78066417">
                      <w:marLeft w:val="0"/>
                      <w:marRight w:val="0"/>
                      <w:marTop w:val="0"/>
                      <w:marBottom w:val="0"/>
                      <w:divBdr>
                        <w:top w:val="none" w:sz="0" w:space="0" w:color="auto"/>
                        <w:left w:val="none" w:sz="0" w:space="0" w:color="auto"/>
                        <w:bottom w:val="none" w:sz="0" w:space="0" w:color="auto"/>
                        <w:right w:val="none" w:sz="0" w:space="0" w:color="auto"/>
                      </w:divBdr>
                    </w:div>
                    <w:div w:id="172251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599600">
          <w:marLeft w:val="0"/>
          <w:marRight w:val="0"/>
          <w:marTop w:val="0"/>
          <w:marBottom w:val="0"/>
          <w:divBdr>
            <w:top w:val="none" w:sz="0" w:space="0" w:color="auto"/>
            <w:left w:val="none" w:sz="0" w:space="0" w:color="auto"/>
            <w:bottom w:val="none" w:sz="0" w:space="0" w:color="auto"/>
            <w:right w:val="none" w:sz="0" w:space="0" w:color="auto"/>
          </w:divBdr>
          <w:divsChild>
            <w:div w:id="478351896">
              <w:marLeft w:val="0"/>
              <w:marRight w:val="0"/>
              <w:marTop w:val="0"/>
              <w:marBottom w:val="0"/>
              <w:divBdr>
                <w:top w:val="none" w:sz="0" w:space="0" w:color="auto"/>
                <w:left w:val="none" w:sz="0" w:space="0" w:color="auto"/>
                <w:bottom w:val="none" w:sz="0" w:space="0" w:color="auto"/>
                <w:right w:val="none" w:sz="0" w:space="0" w:color="auto"/>
              </w:divBdr>
              <w:divsChild>
                <w:div w:id="63402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263452">
          <w:marLeft w:val="0"/>
          <w:marRight w:val="0"/>
          <w:marTop w:val="0"/>
          <w:marBottom w:val="0"/>
          <w:divBdr>
            <w:top w:val="none" w:sz="0" w:space="0" w:color="auto"/>
            <w:left w:val="none" w:sz="0" w:space="0" w:color="auto"/>
            <w:bottom w:val="none" w:sz="0" w:space="0" w:color="auto"/>
            <w:right w:val="none" w:sz="0" w:space="0" w:color="auto"/>
          </w:divBdr>
          <w:divsChild>
            <w:div w:id="358430822">
              <w:marLeft w:val="0"/>
              <w:marRight w:val="0"/>
              <w:marTop w:val="0"/>
              <w:marBottom w:val="0"/>
              <w:divBdr>
                <w:top w:val="none" w:sz="0" w:space="0" w:color="auto"/>
                <w:left w:val="none" w:sz="0" w:space="0" w:color="auto"/>
                <w:bottom w:val="none" w:sz="0" w:space="0" w:color="auto"/>
                <w:right w:val="none" w:sz="0" w:space="0" w:color="auto"/>
              </w:divBdr>
              <w:divsChild>
                <w:div w:id="1431853510">
                  <w:marLeft w:val="0"/>
                  <w:marRight w:val="0"/>
                  <w:marTop w:val="0"/>
                  <w:marBottom w:val="0"/>
                  <w:divBdr>
                    <w:top w:val="none" w:sz="0" w:space="0" w:color="auto"/>
                    <w:left w:val="none" w:sz="0" w:space="0" w:color="auto"/>
                    <w:bottom w:val="none" w:sz="0" w:space="0" w:color="auto"/>
                    <w:right w:val="none" w:sz="0" w:space="0" w:color="auto"/>
                  </w:divBdr>
                  <w:divsChild>
                    <w:div w:id="547035068">
                      <w:marLeft w:val="0"/>
                      <w:marRight w:val="0"/>
                      <w:marTop w:val="0"/>
                      <w:marBottom w:val="0"/>
                      <w:divBdr>
                        <w:top w:val="none" w:sz="0" w:space="0" w:color="auto"/>
                        <w:left w:val="none" w:sz="0" w:space="0" w:color="auto"/>
                        <w:bottom w:val="none" w:sz="0" w:space="0" w:color="auto"/>
                        <w:right w:val="none" w:sz="0" w:space="0" w:color="auto"/>
                      </w:divBdr>
                    </w:div>
                    <w:div w:id="23181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248438">
          <w:marLeft w:val="0"/>
          <w:marRight w:val="0"/>
          <w:marTop w:val="0"/>
          <w:marBottom w:val="0"/>
          <w:divBdr>
            <w:top w:val="none" w:sz="0" w:space="0" w:color="auto"/>
            <w:left w:val="none" w:sz="0" w:space="0" w:color="auto"/>
            <w:bottom w:val="none" w:sz="0" w:space="0" w:color="auto"/>
            <w:right w:val="none" w:sz="0" w:space="0" w:color="auto"/>
          </w:divBdr>
          <w:divsChild>
            <w:div w:id="1954481344">
              <w:marLeft w:val="0"/>
              <w:marRight w:val="0"/>
              <w:marTop w:val="0"/>
              <w:marBottom w:val="0"/>
              <w:divBdr>
                <w:top w:val="none" w:sz="0" w:space="0" w:color="auto"/>
                <w:left w:val="none" w:sz="0" w:space="0" w:color="auto"/>
                <w:bottom w:val="none" w:sz="0" w:space="0" w:color="auto"/>
                <w:right w:val="none" w:sz="0" w:space="0" w:color="auto"/>
              </w:divBdr>
              <w:divsChild>
                <w:div w:id="1771781070">
                  <w:marLeft w:val="0"/>
                  <w:marRight w:val="0"/>
                  <w:marTop w:val="0"/>
                  <w:marBottom w:val="0"/>
                  <w:divBdr>
                    <w:top w:val="none" w:sz="0" w:space="0" w:color="auto"/>
                    <w:left w:val="none" w:sz="0" w:space="0" w:color="auto"/>
                    <w:bottom w:val="none" w:sz="0" w:space="0" w:color="auto"/>
                    <w:right w:val="none" w:sz="0" w:space="0" w:color="auto"/>
                  </w:divBdr>
                  <w:divsChild>
                    <w:div w:id="727413807">
                      <w:marLeft w:val="0"/>
                      <w:marRight w:val="0"/>
                      <w:marTop w:val="0"/>
                      <w:marBottom w:val="0"/>
                      <w:divBdr>
                        <w:top w:val="none" w:sz="0" w:space="0" w:color="auto"/>
                        <w:left w:val="none" w:sz="0" w:space="0" w:color="auto"/>
                        <w:bottom w:val="none" w:sz="0" w:space="0" w:color="auto"/>
                        <w:right w:val="none" w:sz="0" w:space="0" w:color="auto"/>
                      </w:divBdr>
                    </w:div>
                    <w:div w:id="13155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25585">
          <w:marLeft w:val="0"/>
          <w:marRight w:val="0"/>
          <w:marTop w:val="0"/>
          <w:marBottom w:val="0"/>
          <w:divBdr>
            <w:top w:val="none" w:sz="0" w:space="0" w:color="auto"/>
            <w:left w:val="none" w:sz="0" w:space="0" w:color="auto"/>
            <w:bottom w:val="none" w:sz="0" w:space="0" w:color="auto"/>
            <w:right w:val="none" w:sz="0" w:space="0" w:color="auto"/>
          </w:divBdr>
          <w:divsChild>
            <w:div w:id="1189024142">
              <w:marLeft w:val="0"/>
              <w:marRight w:val="0"/>
              <w:marTop w:val="0"/>
              <w:marBottom w:val="0"/>
              <w:divBdr>
                <w:top w:val="none" w:sz="0" w:space="0" w:color="auto"/>
                <w:left w:val="none" w:sz="0" w:space="0" w:color="auto"/>
                <w:bottom w:val="none" w:sz="0" w:space="0" w:color="auto"/>
                <w:right w:val="none" w:sz="0" w:space="0" w:color="auto"/>
              </w:divBdr>
              <w:divsChild>
                <w:div w:id="52051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31618">
          <w:marLeft w:val="0"/>
          <w:marRight w:val="0"/>
          <w:marTop w:val="0"/>
          <w:marBottom w:val="0"/>
          <w:divBdr>
            <w:top w:val="none" w:sz="0" w:space="0" w:color="auto"/>
            <w:left w:val="none" w:sz="0" w:space="0" w:color="auto"/>
            <w:bottom w:val="none" w:sz="0" w:space="0" w:color="auto"/>
            <w:right w:val="none" w:sz="0" w:space="0" w:color="auto"/>
          </w:divBdr>
          <w:divsChild>
            <w:div w:id="1419714217">
              <w:marLeft w:val="0"/>
              <w:marRight w:val="0"/>
              <w:marTop w:val="0"/>
              <w:marBottom w:val="0"/>
              <w:divBdr>
                <w:top w:val="none" w:sz="0" w:space="0" w:color="auto"/>
                <w:left w:val="none" w:sz="0" w:space="0" w:color="auto"/>
                <w:bottom w:val="none" w:sz="0" w:space="0" w:color="auto"/>
                <w:right w:val="none" w:sz="0" w:space="0" w:color="auto"/>
              </w:divBdr>
              <w:divsChild>
                <w:div w:id="86075658">
                  <w:marLeft w:val="0"/>
                  <w:marRight w:val="0"/>
                  <w:marTop w:val="0"/>
                  <w:marBottom w:val="0"/>
                  <w:divBdr>
                    <w:top w:val="none" w:sz="0" w:space="0" w:color="auto"/>
                    <w:left w:val="none" w:sz="0" w:space="0" w:color="auto"/>
                    <w:bottom w:val="none" w:sz="0" w:space="0" w:color="auto"/>
                    <w:right w:val="none" w:sz="0" w:space="0" w:color="auto"/>
                  </w:divBdr>
                  <w:divsChild>
                    <w:div w:id="1910384992">
                      <w:marLeft w:val="0"/>
                      <w:marRight w:val="0"/>
                      <w:marTop w:val="0"/>
                      <w:marBottom w:val="0"/>
                      <w:divBdr>
                        <w:top w:val="none" w:sz="0" w:space="0" w:color="auto"/>
                        <w:left w:val="none" w:sz="0" w:space="0" w:color="auto"/>
                        <w:bottom w:val="none" w:sz="0" w:space="0" w:color="auto"/>
                        <w:right w:val="none" w:sz="0" w:space="0" w:color="auto"/>
                      </w:divBdr>
                    </w:div>
                    <w:div w:id="16696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65660">
          <w:marLeft w:val="0"/>
          <w:marRight w:val="0"/>
          <w:marTop w:val="0"/>
          <w:marBottom w:val="0"/>
          <w:divBdr>
            <w:top w:val="none" w:sz="0" w:space="0" w:color="auto"/>
            <w:left w:val="none" w:sz="0" w:space="0" w:color="auto"/>
            <w:bottom w:val="none" w:sz="0" w:space="0" w:color="auto"/>
            <w:right w:val="none" w:sz="0" w:space="0" w:color="auto"/>
          </w:divBdr>
          <w:divsChild>
            <w:div w:id="2001543171">
              <w:marLeft w:val="0"/>
              <w:marRight w:val="0"/>
              <w:marTop w:val="0"/>
              <w:marBottom w:val="0"/>
              <w:divBdr>
                <w:top w:val="none" w:sz="0" w:space="0" w:color="auto"/>
                <w:left w:val="none" w:sz="0" w:space="0" w:color="auto"/>
                <w:bottom w:val="none" w:sz="0" w:space="0" w:color="auto"/>
                <w:right w:val="none" w:sz="0" w:space="0" w:color="auto"/>
              </w:divBdr>
              <w:divsChild>
                <w:div w:id="631254653">
                  <w:marLeft w:val="0"/>
                  <w:marRight w:val="0"/>
                  <w:marTop w:val="0"/>
                  <w:marBottom w:val="0"/>
                  <w:divBdr>
                    <w:top w:val="none" w:sz="0" w:space="0" w:color="auto"/>
                    <w:left w:val="none" w:sz="0" w:space="0" w:color="auto"/>
                    <w:bottom w:val="none" w:sz="0" w:space="0" w:color="auto"/>
                    <w:right w:val="none" w:sz="0" w:space="0" w:color="auto"/>
                  </w:divBdr>
                  <w:divsChild>
                    <w:div w:id="2080247206">
                      <w:marLeft w:val="0"/>
                      <w:marRight w:val="0"/>
                      <w:marTop w:val="0"/>
                      <w:marBottom w:val="0"/>
                      <w:divBdr>
                        <w:top w:val="none" w:sz="0" w:space="0" w:color="auto"/>
                        <w:left w:val="none" w:sz="0" w:space="0" w:color="auto"/>
                        <w:bottom w:val="none" w:sz="0" w:space="0" w:color="auto"/>
                        <w:right w:val="none" w:sz="0" w:space="0" w:color="auto"/>
                      </w:divBdr>
                    </w:div>
                    <w:div w:id="92688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436842">
          <w:marLeft w:val="0"/>
          <w:marRight w:val="0"/>
          <w:marTop w:val="0"/>
          <w:marBottom w:val="0"/>
          <w:divBdr>
            <w:top w:val="none" w:sz="0" w:space="0" w:color="auto"/>
            <w:left w:val="none" w:sz="0" w:space="0" w:color="auto"/>
            <w:bottom w:val="none" w:sz="0" w:space="0" w:color="auto"/>
            <w:right w:val="none" w:sz="0" w:space="0" w:color="auto"/>
          </w:divBdr>
          <w:divsChild>
            <w:div w:id="1638024699">
              <w:marLeft w:val="0"/>
              <w:marRight w:val="0"/>
              <w:marTop w:val="0"/>
              <w:marBottom w:val="0"/>
              <w:divBdr>
                <w:top w:val="none" w:sz="0" w:space="0" w:color="auto"/>
                <w:left w:val="none" w:sz="0" w:space="0" w:color="auto"/>
                <w:bottom w:val="none" w:sz="0" w:space="0" w:color="auto"/>
                <w:right w:val="none" w:sz="0" w:space="0" w:color="auto"/>
              </w:divBdr>
            </w:div>
          </w:divsChild>
        </w:div>
        <w:div w:id="161553011">
          <w:marLeft w:val="0"/>
          <w:marRight w:val="0"/>
          <w:marTop w:val="0"/>
          <w:marBottom w:val="0"/>
          <w:divBdr>
            <w:top w:val="none" w:sz="0" w:space="0" w:color="auto"/>
            <w:left w:val="none" w:sz="0" w:space="0" w:color="auto"/>
            <w:bottom w:val="none" w:sz="0" w:space="0" w:color="auto"/>
            <w:right w:val="none" w:sz="0" w:space="0" w:color="auto"/>
          </w:divBdr>
          <w:divsChild>
            <w:div w:id="1469471791">
              <w:marLeft w:val="0"/>
              <w:marRight w:val="0"/>
              <w:marTop w:val="0"/>
              <w:marBottom w:val="0"/>
              <w:divBdr>
                <w:top w:val="none" w:sz="0" w:space="0" w:color="auto"/>
                <w:left w:val="none" w:sz="0" w:space="0" w:color="auto"/>
                <w:bottom w:val="none" w:sz="0" w:space="0" w:color="auto"/>
                <w:right w:val="none" w:sz="0" w:space="0" w:color="auto"/>
              </w:divBdr>
              <w:divsChild>
                <w:div w:id="1094597595">
                  <w:marLeft w:val="0"/>
                  <w:marRight w:val="0"/>
                  <w:marTop w:val="0"/>
                  <w:marBottom w:val="0"/>
                  <w:divBdr>
                    <w:top w:val="none" w:sz="0" w:space="0" w:color="auto"/>
                    <w:left w:val="none" w:sz="0" w:space="0" w:color="auto"/>
                    <w:bottom w:val="none" w:sz="0" w:space="0" w:color="auto"/>
                    <w:right w:val="none" w:sz="0" w:space="0" w:color="auto"/>
                  </w:divBdr>
                </w:div>
                <w:div w:id="15231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443127">
      <w:bodyDiv w:val="1"/>
      <w:marLeft w:val="0"/>
      <w:marRight w:val="0"/>
      <w:marTop w:val="0"/>
      <w:marBottom w:val="0"/>
      <w:divBdr>
        <w:top w:val="none" w:sz="0" w:space="0" w:color="auto"/>
        <w:left w:val="none" w:sz="0" w:space="0" w:color="auto"/>
        <w:bottom w:val="none" w:sz="0" w:space="0" w:color="auto"/>
        <w:right w:val="none" w:sz="0" w:space="0" w:color="auto"/>
      </w:divBdr>
    </w:div>
    <w:div w:id="206729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www.google.com.co/url?sa=t&amp;rct=j&amp;q=&amp;esrc=s&amp;source=web&amp;cd=3&amp;ved=0CDcQFjAC&amp;url=http%3A%2F%2Fwww.encuentro-sm.com.mx%2FarchivosCMS%2F3%2F3%2F42%2Fusuarios%2F233761%2F13%2F20110630212838M_c6013f33-8f9c-42e7-8e97-5354b1ff7ba3.pdf&amp;ei=Lj7TUaWQO5HK9QSel4CIDw&amp;usg=AFQjCNHl1EwTMLHlIv5IzBkfhEnJqXbHOg&amp;sig2=TH92hNQuf0SA7smw_mqQEQ" TargetMode="External"/><Relationship Id="rId39" Type="http://schemas.openxmlformats.org/officeDocument/2006/relationships/control" Target="activeX/activeX7.xml"/><Relationship Id="rId21" Type="http://schemas.openxmlformats.org/officeDocument/2006/relationships/hyperlink" Target="http://www.wikisaber.es/Contenidos/LObjects/data_handling/index.html" TargetMode="External"/><Relationship Id="rId34" Type="http://schemas.openxmlformats.org/officeDocument/2006/relationships/control" Target="activeX/activeX2.xml"/><Relationship Id="rId42" Type="http://schemas.openxmlformats.org/officeDocument/2006/relationships/control" Target="activeX/activeX10.xml"/><Relationship Id="rId47" Type="http://schemas.openxmlformats.org/officeDocument/2006/relationships/control" Target="activeX/activeX14.xml"/><Relationship Id="rId50" Type="http://schemas.openxmlformats.org/officeDocument/2006/relationships/control" Target="activeX/activeX17.xml"/><Relationship Id="rId55" Type="http://schemas.openxmlformats.org/officeDocument/2006/relationships/control" Target="activeX/activeX22.xml"/><Relationship Id="rId63" Type="http://schemas.openxmlformats.org/officeDocument/2006/relationships/control" Target="activeX/activeX29.xml"/><Relationship Id="rId68" Type="http://schemas.openxmlformats.org/officeDocument/2006/relationships/image" Target="media/image18.jpeg"/><Relationship Id="rId76" Type="http://schemas.openxmlformats.org/officeDocument/2006/relationships/control" Target="activeX/activeX41.xml"/><Relationship Id="rId84" Type="http://schemas.openxmlformats.org/officeDocument/2006/relationships/hyperlink" Target="http://www.webnode.es/?utm_source=copy&amp;utm_medium=paste&amp;utm_campaign=copypaste&amp;utm_content=http%3A%2F%2Fmatematicasquinto.webnode.es%2Festadistica-descubramos-que-nos-caracteriza%2Fprueba-diagnostica%2F" TargetMode="External"/><Relationship Id="rId7" Type="http://schemas.openxmlformats.org/officeDocument/2006/relationships/endnotes" Target="endnotes.xml"/><Relationship Id="rId71" Type="http://schemas.openxmlformats.org/officeDocument/2006/relationships/control" Target="activeX/activeX36.xml"/><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hyperlink" Target="http://matematicasquinto.webnode.es/estadistica-descubramos-que-nos-caracteriza/clase-n%c2%ba2%3a-elaboracion-de-tablas/?utm_source=copy&amp;utm_medium=paste&amp;utm_campaign=copypaste&amp;utm_content=http%3A%2F%2Fmatematicasquinto.webnode.es%2Festadistica-descubramos-que-nos-caracteriza%2Fclase-n%25c2%25ba2%253a-elaboracion-de-tablas%2F" TargetMode="Externa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control" Target="activeX/activeX1.xml"/><Relationship Id="rId37" Type="http://schemas.openxmlformats.org/officeDocument/2006/relationships/control" Target="activeX/activeX5.xml"/><Relationship Id="rId40" Type="http://schemas.openxmlformats.org/officeDocument/2006/relationships/control" Target="activeX/activeX8.xml"/><Relationship Id="rId45" Type="http://schemas.openxmlformats.org/officeDocument/2006/relationships/control" Target="activeX/activeX13.xml"/><Relationship Id="rId53" Type="http://schemas.openxmlformats.org/officeDocument/2006/relationships/control" Target="activeX/activeX20.xml"/><Relationship Id="rId58" Type="http://schemas.openxmlformats.org/officeDocument/2006/relationships/control" Target="activeX/activeX25.xml"/><Relationship Id="rId66" Type="http://schemas.openxmlformats.org/officeDocument/2006/relationships/control" Target="activeX/activeX32.xml"/><Relationship Id="rId74" Type="http://schemas.openxmlformats.org/officeDocument/2006/relationships/control" Target="activeX/activeX39.xml"/><Relationship Id="rId79" Type="http://schemas.openxmlformats.org/officeDocument/2006/relationships/image" Target="media/image19.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ontrol" Target="activeX/activeX27.xml"/><Relationship Id="rId82" Type="http://schemas.openxmlformats.org/officeDocument/2006/relationships/hyperlink" Target="http://www.google.com/google-d-s/terms.html"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matematicasquinto.webnode.es/" TargetMode="External"/><Relationship Id="rId27" Type="http://schemas.openxmlformats.org/officeDocument/2006/relationships/hyperlink" Target="http://agrega.hezkuntza.net/visualizador-1/es/pode/presentacion/visualizadorSinSecuencia/visualizar-datos.jsp" TargetMode="External"/><Relationship Id="rId30" Type="http://schemas.openxmlformats.org/officeDocument/2006/relationships/hyperlink" Target="http://www.webnode.es/?utm_source=copy&amp;utm_medium=paste&amp;utm_campaign=copypaste&amp;utm_content=http%3A%2F%2Fmatematicasquinto.webnode.es%2Festadistica-descubramos-que-nos-caracteriza%2Fclase-n%25c2%25ba2%253a-elaboracion-de-tablas%2F" TargetMode="External"/><Relationship Id="rId35" Type="http://schemas.openxmlformats.org/officeDocument/2006/relationships/control" Target="activeX/activeX3.xml"/><Relationship Id="rId43" Type="http://schemas.openxmlformats.org/officeDocument/2006/relationships/control" Target="activeX/activeX11.xml"/><Relationship Id="rId48" Type="http://schemas.openxmlformats.org/officeDocument/2006/relationships/control" Target="activeX/activeX15.xml"/><Relationship Id="rId56" Type="http://schemas.openxmlformats.org/officeDocument/2006/relationships/control" Target="activeX/activeX23.xml"/><Relationship Id="rId64" Type="http://schemas.openxmlformats.org/officeDocument/2006/relationships/control" Target="activeX/activeX30.xml"/><Relationship Id="rId69" Type="http://schemas.openxmlformats.org/officeDocument/2006/relationships/control" Target="activeX/activeX34.xml"/><Relationship Id="rId77" Type="http://schemas.openxmlformats.org/officeDocument/2006/relationships/control" Target="activeX/activeX42.xml"/><Relationship Id="rId8" Type="http://schemas.openxmlformats.org/officeDocument/2006/relationships/image" Target="media/image1.png"/><Relationship Id="rId51" Type="http://schemas.openxmlformats.org/officeDocument/2006/relationships/control" Target="activeX/activeX18.xml"/><Relationship Id="rId72" Type="http://schemas.openxmlformats.org/officeDocument/2006/relationships/control" Target="activeX/activeX37.xml"/><Relationship Id="rId80" Type="http://schemas.openxmlformats.org/officeDocument/2006/relationships/hyperlink" Target="https://docs.google.com/forms/d/1Mu_SOWTRko-9T0YWFHTOgeq1yaL4r61pgHokRymthrc/reportabuse?source=https://docs.google.com/forms/d/1Mu_SOWTRko-9T0YWFHTOgeq1yaL4r61pgHokRymthrc/viewform" TargetMode="External"/><Relationship Id="rId85" Type="http://schemas.openxmlformats.org/officeDocument/2006/relationships/image" Target="media/image20.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contenidos.proyectoagrega.es/visualizador-1/Visualizar/Visualizar.do?idioma=es&amp;identificador=es_2008050513_0230100&amp;secuencia=false" TargetMode="External"/><Relationship Id="rId33" Type="http://schemas.openxmlformats.org/officeDocument/2006/relationships/image" Target="media/image15.jpeg"/><Relationship Id="rId38" Type="http://schemas.openxmlformats.org/officeDocument/2006/relationships/control" Target="activeX/activeX6.xml"/><Relationship Id="rId46" Type="http://schemas.openxmlformats.org/officeDocument/2006/relationships/image" Target="media/image16.jpeg"/><Relationship Id="rId59" Type="http://schemas.openxmlformats.org/officeDocument/2006/relationships/image" Target="media/image17.jpeg"/><Relationship Id="rId67" Type="http://schemas.openxmlformats.org/officeDocument/2006/relationships/control" Target="activeX/activeX33.xml"/><Relationship Id="rId20" Type="http://schemas.openxmlformats.org/officeDocument/2006/relationships/hyperlink" Target="http://www.educarchile.cl/UserFiles/P0001/Media/craighouse/moving_candies/mc1.swf" TargetMode="External"/><Relationship Id="rId41" Type="http://schemas.openxmlformats.org/officeDocument/2006/relationships/control" Target="activeX/activeX9.xml"/><Relationship Id="rId54" Type="http://schemas.openxmlformats.org/officeDocument/2006/relationships/control" Target="activeX/activeX21.xml"/><Relationship Id="rId62" Type="http://schemas.openxmlformats.org/officeDocument/2006/relationships/control" Target="activeX/activeX28.xml"/><Relationship Id="rId70" Type="http://schemas.openxmlformats.org/officeDocument/2006/relationships/control" Target="activeX/activeX35.xml"/><Relationship Id="rId75" Type="http://schemas.openxmlformats.org/officeDocument/2006/relationships/control" Target="activeX/activeX40.xml"/><Relationship Id="rId83" Type="http://schemas.openxmlformats.org/officeDocument/2006/relationships/hyperlink" Target="http://matematicasquinto.webnode.es/estadistica-descubramos-que-nos-caracteriza/prueba-diagnostica/?utm_source=copy&amp;utm_medium=paste&amp;utm_campaign=copypaste&amp;utm_content=http%3A%2F%2Fmatematicasquinto.webnode.es%2Festadistica-descubramos-que-nos-caracteriza%2Fprueba-diagnostica%2F"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cs.google.com/forms/d/1zmqGbF1uHkosX1VYoQriJUdC0xScy5lkuLbLjwQu464/viewform" TargetMode="External"/><Relationship Id="rId28" Type="http://schemas.openxmlformats.org/officeDocument/2006/relationships/image" Target="media/image13.jpeg"/><Relationship Id="rId36" Type="http://schemas.openxmlformats.org/officeDocument/2006/relationships/control" Target="activeX/activeX4.xml"/><Relationship Id="rId49" Type="http://schemas.openxmlformats.org/officeDocument/2006/relationships/control" Target="activeX/activeX16.xml"/><Relationship Id="rId57" Type="http://schemas.openxmlformats.org/officeDocument/2006/relationships/control" Target="activeX/activeX24.xml"/><Relationship Id="rId10" Type="http://schemas.openxmlformats.org/officeDocument/2006/relationships/image" Target="media/image3.png"/><Relationship Id="rId31" Type="http://schemas.openxmlformats.org/officeDocument/2006/relationships/image" Target="media/image14.wmf"/><Relationship Id="rId44" Type="http://schemas.openxmlformats.org/officeDocument/2006/relationships/control" Target="activeX/activeX12.xml"/><Relationship Id="rId52" Type="http://schemas.openxmlformats.org/officeDocument/2006/relationships/control" Target="activeX/activeX19.xml"/><Relationship Id="rId60" Type="http://schemas.openxmlformats.org/officeDocument/2006/relationships/control" Target="activeX/activeX26.xml"/><Relationship Id="rId65" Type="http://schemas.openxmlformats.org/officeDocument/2006/relationships/control" Target="activeX/activeX31.xml"/><Relationship Id="rId73" Type="http://schemas.openxmlformats.org/officeDocument/2006/relationships/control" Target="activeX/activeX38.xml"/><Relationship Id="rId78" Type="http://schemas.openxmlformats.org/officeDocument/2006/relationships/hyperlink" Target="http://docs.google.com/" TargetMode="External"/><Relationship Id="rId81" Type="http://schemas.openxmlformats.org/officeDocument/2006/relationships/hyperlink" Target="http://www.google.com/accounts/TOS" TargetMode="External"/><Relationship Id="rId86" Type="http://schemas.openxmlformats.org/officeDocument/2006/relationships/header" Target="header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0-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5139</Words>
  <Characters>28270</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EQUIPO1</dc:creator>
  <cp:lastModifiedBy>Maritza</cp:lastModifiedBy>
  <cp:revision>2</cp:revision>
  <dcterms:created xsi:type="dcterms:W3CDTF">2015-05-30T00:39:00Z</dcterms:created>
  <dcterms:modified xsi:type="dcterms:W3CDTF">2015-05-30T00:39:00Z</dcterms:modified>
</cp:coreProperties>
</file>