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89B" w:rsidRPr="00093AF8" w:rsidRDefault="00093AF8" w:rsidP="00130DB2">
      <w:pPr>
        <w:spacing w:after="0" w:line="360" w:lineRule="auto"/>
        <w:jc w:val="center"/>
        <w:rPr>
          <w:rFonts w:ascii="Arial" w:hAnsi="Arial" w:cs="Arial"/>
          <w:b/>
          <w:i/>
          <w:sz w:val="24"/>
          <w:szCs w:val="24"/>
          <w:u w:val="single"/>
        </w:rPr>
      </w:pPr>
      <w:bookmarkStart w:id="0" w:name="_GoBack"/>
      <w:bookmarkEnd w:id="0"/>
      <w:r w:rsidRPr="00093AF8">
        <w:rPr>
          <w:rFonts w:ascii="Arial" w:hAnsi="Arial" w:cs="Arial"/>
          <w:b/>
          <w:i/>
          <w:noProof/>
          <w:sz w:val="28"/>
          <w:szCs w:val="24"/>
          <w:u w:val="single"/>
        </w:rPr>
        <w:drawing>
          <wp:anchor distT="0" distB="0" distL="114300" distR="114300" simplePos="0" relativeHeight="251665408" behindDoc="1" locked="0" layoutInCell="1" allowOverlap="1" wp14:anchorId="3CE2DE54" wp14:editId="66780B90">
            <wp:simplePos x="0" y="0"/>
            <wp:positionH relativeFrom="column">
              <wp:posOffset>-582930</wp:posOffset>
            </wp:positionH>
            <wp:positionV relativeFrom="paragraph">
              <wp:posOffset>-473710</wp:posOffset>
            </wp:positionV>
            <wp:extent cx="767715" cy="695960"/>
            <wp:effectExtent l="0" t="0" r="0" b="889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6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7715" cy="695960"/>
                    </a:xfrm>
                    <a:prstGeom prst="rect">
                      <a:avLst/>
                    </a:prstGeom>
                    <a:noFill/>
                  </pic:spPr>
                </pic:pic>
              </a:graphicData>
            </a:graphic>
          </wp:anchor>
        </w:drawing>
      </w:r>
    </w:p>
    <w:p w:rsidR="001E24B8" w:rsidRPr="00093AF8" w:rsidRDefault="001E24B8" w:rsidP="00130DB2">
      <w:pPr>
        <w:spacing w:after="0" w:line="360" w:lineRule="auto"/>
        <w:jc w:val="center"/>
        <w:rPr>
          <w:rFonts w:ascii="Arial" w:hAnsi="Arial" w:cs="Arial"/>
          <w:b/>
          <w:i/>
          <w:sz w:val="28"/>
          <w:szCs w:val="24"/>
          <w:u w:val="single"/>
        </w:rPr>
      </w:pPr>
      <w:r w:rsidRPr="00093AF8">
        <w:rPr>
          <w:rFonts w:ascii="Arial" w:hAnsi="Arial" w:cs="Arial"/>
          <w:b/>
          <w:i/>
          <w:sz w:val="28"/>
          <w:szCs w:val="24"/>
          <w:u w:val="single"/>
        </w:rPr>
        <w:t>INSTITUCIÓN EDUCATIVA NORMAL SUPERIOR DE SINCELEJO</w:t>
      </w:r>
    </w:p>
    <w:p w:rsidR="00473DE5" w:rsidRDefault="00473DE5" w:rsidP="00130DB2">
      <w:pPr>
        <w:spacing w:after="0" w:line="360" w:lineRule="auto"/>
        <w:jc w:val="center"/>
        <w:rPr>
          <w:rFonts w:ascii="Arial" w:hAnsi="Arial" w:cs="Arial"/>
          <w:b/>
          <w:i/>
          <w:sz w:val="28"/>
          <w:szCs w:val="24"/>
          <w:u w:val="single"/>
        </w:rPr>
      </w:pPr>
      <w:r w:rsidRPr="00093AF8">
        <w:rPr>
          <w:rFonts w:ascii="Arial" w:hAnsi="Arial" w:cs="Arial"/>
          <w:b/>
          <w:i/>
          <w:sz w:val="28"/>
          <w:szCs w:val="24"/>
          <w:u w:val="single"/>
        </w:rPr>
        <w:t>ANÁLISIS DE RESULTADOS PRUEBAS SABER 3° - 2015</w:t>
      </w:r>
    </w:p>
    <w:p w:rsidR="00093AF8" w:rsidRPr="00093AF8" w:rsidRDefault="00093AF8" w:rsidP="00130DB2">
      <w:pPr>
        <w:spacing w:after="0" w:line="360" w:lineRule="auto"/>
        <w:jc w:val="center"/>
        <w:rPr>
          <w:rFonts w:ascii="Arial" w:hAnsi="Arial" w:cs="Arial"/>
          <w:b/>
          <w:i/>
          <w:sz w:val="28"/>
          <w:szCs w:val="24"/>
          <w:u w:val="single"/>
        </w:rPr>
      </w:pPr>
      <w:r>
        <w:rPr>
          <w:rFonts w:ascii="Arial" w:hAnsi="Arial" w:cs="Arial"/>
          <w:b/>
          <w:i/>
          <w:sz w:val="28"/>
          <w:szCs w:val="24"/>
          <w:u w:val="single"/>
        </w:rPr>
        <w:t>Matemáticas y Lenguaje</w:t>
      </w:r>
    </w:p>
    <w:p w:rsidR="00130DB2" w:rsidRPr="00093AF8" w:rsidRDefault="00130DB2" w:rsidP="00473DE5">
      <w:pPr>
        <w:pStyle w:val="Default"/>
        <w:spacing w:after="160" w:line="360" w:lineRule="auto"/>
        <w:jc w:val="both"/>
        <w:rPr>
          <w:rFonts w:ascii="Arial" w:hAnsi="Arial" w:cs="Arial"/>
          <w:color w:val="000000" w:themeColor="text1"/>
        </w:rPr>
      </w:pPr>
    </w:p>
    <w:p w:rsidR="00473DE5" w:rsidRPr="00093AF8" w:rsidRDefault="00473DE5" w:rsidP="00473DE5">
      <w:pPr>
        <w:pStyle w:val="Default"/>
        <w:spacing w:after="160" w:line="360" w:lineRule="auto"/>
        <w:jc w:val="both"/>
        <w:rPr>
          <w:rFonts w:ascii="Arial" w:hAnsi="Arial" w:cs="Arial"/>
          <w:color w:val="000000" w:themeColor="text1"/>
        </w:rPr>
      </w:pPr>
      <w:r w:rsidRPr="00093AF8">
        <w:rPr>
          <w:rFonts w:ascii="Arial" w:hAnsi="Arial" w:cs="Arial"/>
          <w:color w:val="000000" w:themeColor="text1"/>
        </w:rPr>
        <w:t xml:space="preserve">Los estándares definidos por el Ministerio de Educación Nacional (MEN) en 2006 describen lo que deben saber y saber hacer los estudiantes de educación básica y media en diferentes áreas del conocimiento. Basados en la normatividad y en esos estándares se define el marco y la matriz de referencia para la construcción de las pruebas SABER 3°, 5° y 9°. </w:t>
      </w:r>
    </w:p>
    <w:p w:rsidR="00473DE5" w:rsidRPr="00093AF8" w:rsidRDefault="00473DE5" w:rsidP="00473DE5">
      <w:pPr>
        <w:autoSpaceDE w:val="0"/>
        <w:autoSpaceDN w:val="0"/>
        <w:adjustRightInd w:val="0"/>
        <w:spacing w:after="0" w:line="360" w:lineRule="auto"/>
        <w:jc w:val="both"/>
        <w:rPr>
          <w:rFonts w:ascii="Arial" w:hAnsi="Arial" w:cs="Arial"/>
          <w:sz w:val="24"/>
          <w:szCs w:val="24"/>
        </w:rPr>
      </w:pPr>
      <w:r w:rsidRPr="00093AF8">
        <w:rPr>
          <w:rFonts w:ascii="Arial" w:hAnsi="Arial" w:cs="Arial"/>
          <w:sz w:val="24"/>
          <w:szCs w:val="24"/>
        </w:rPr>
        <w:t xml:space="preserve">Las pruebas SABER 3°, 5° y 9° permiten generar un conjunto de resultados que posibilitan conocer el estado actual de las capacidades de los estudiantes y hacer seguimiento a su desarrollo, mediante el análisis de sus resultados históricos. El análisis de los resultados obtenidos por los establecimientos educativos es un insumo importante para la formulación de planes de mejoramiento y actividades pedagógicas que tengan en cuenta las debilidades y fortalezas de los estudiantes y permitan mejorar su desempeño académico. </w:t>
      </w:r>
    </w:p>
    <w:p w:rsidR="00473DE5" w:rsidRPr="00093AF8" w:rsidRDefault="00473DE5" w:rsidP="00473DE5">
      <w:pPr>
        <w:autoSpaceDE w:val="0"/>
        <w:autoSpaceDN w:val="0"/>
        <w:adjustRightInd w:val="0"/>
        <w:spacing w:after="0" w:line="360" w:lineRule="auto"/>
        <w:jc w:val="both"/>
        <w:rPr>
          <w:rFonts w:ascii="Arial" w:hAnsi="Arial" w:cs="Arial"/>
          <w:sz w:val="24"/>
          <w:szCs w:val="24"/>
        </w:rPr>
      </w:pPr>
    </w:p>
    <w:p w:rsidR="001E24B8" w:rsidRPr="00093AF8" w:rsidRDefault="001E24B8" w:rsidP="00473DE5">
      <w:pPr>
        <w:autoSpaceDE w:val="0"/>
        <w:autoSpaceDN w:val="0"/>
        <w:adjustRightInd w:val="0"/>
        <w:spacing w:after="0" w:line="360" w:lineRule="auto"/>
        <w:jc w:val="both"/>
        <w:rPr>
          <w:rFonts w:ascii="Arial" w:eastAsiaTheme="minorHAnsi" w:hAnsi="Arial" w:cs="Arial"/>
          <w:sz w:val="24"/>
          <w:szCs w:val="24"/>
          <w:lang w:eastAsia="en-US"/>
        </w:rPr>
      </w:pPr>
      <w:r w:rsidRPr="00093AF8">
        <w:rPr>
          <w:rFonts w:ascii="Arial" w:eastAsiaTheme="minorHAnsi" w:hAnsi="Arial" w:cs="Arial"/>
          <w:sz w:val="24"/>
          <w:szCs w:val="24"/>
          <w:lang w:eastAsia="en-US"/>
        </w:rPr>
        <w:t xml:space="preserve">Es así como, la Institución Educativa Normal Superior de Sincelejo, enfrenta su responsabilidad de contribuir en </w:t>
      </w:r>
      <w:r w:rsidR="00130DB2" w:rsidRPr="00093AF8">
        <w:rPr>
          <w:rFonts w:ascii="Arial" w:eastAsiaTheme="minorHAnsi" w:hAnsi="Arial" w:cs="Arial"/>
          <w:sz w:val="24"/>
          <w:szCs w:val="24"/>
          <w:lang w:eastAsia="en-US"/>
        </w:rPr>
        <w:t>progreso</w:t>
      </w:r>
      <w:r w:rsidRPr="00093AF8">
        <w:rPr>
          <w:rFonts w:ascii="Arial" w:eastAsiaTheme="minorHAnsi" w:hAnsi="Arial" w:cs="Arial"/>
          <w:sz w:val="24"/>
          <w:szCs w:val="24"/>
          <w:lang w:eastAsia="en-US"/>
        </w:rPr>
        <w:t xml:space="preserve"> de los desempeños de los estudiantes en </w:t>
      </w:r>
      <w:r w:rsidR="00E87D0B" w:rsidRPr="00093AF8">
        <w:rPr>
          <w:rFonts w:ascii="Arial" w:eastAsiaTheme="minorHAnsi" w:hAnsi="Arial" w:cs="Arial"/>
          <w:sz w:val="24"/>
          <w:szCs w:val="24"/>
          <w:lang w:eastAsia="en-US"/>
        </w:rPr>
        <w:t>el área de lenguaje</w:t>
      </w:r>
      <w:r w:rsidR="00963E59">
        <w:rPr>
          <w:rFonts w:ascii="Arial" w:eastAsiaTheme="minorHAnsi" w:hAnsi="Arial" w:cs="Arial"/>
          <w:sz w:val="24"/>
          <w:szCs w:val="24"/>
          <w:lang w:eastAsia="en-US"/>
        </w:rPr>
        <w:t xml:space="preserve"> y matemáticas</w:t>
      </w:r>
      <w:r w:rsidR="00E87D0B" w:rsidRPr="00093AF8">
        <w:rPr>
          <w:rFonts w:ascii="Arial" w:eastAsiaTheme="minorHAnsi" w:hAnsi="Arial" w:cs="Arial"/>
          <w:sz w:val="24"/>
          <w:szCs w:val="24"/>
          <w:lang w:eastAsia="en-US"/>
        </w:rPr>
        <w:t>, grado tercero.</w:t>
      </w:r>
      <w:r w:rsidR="002315C7" w:rsidRPr="00093AF8">
        <w:rPr>
          <w:rFonts w:ascii="Arial" w:eastAsiaTheme="minorHAnsi" w:hAnsi="Arial" w:cs="Arial"/>
          <w:sz w:val="24"/>
          <w:szCs w:val="24"/>
          <w:lang w:eastAsia="en-US"/>
        </w:rPr>
        <w:t xml:space="preserve"> P</w:t>
      </w:r>
      <w:r w:rsidRPr="00093AF8">
        <w:rPr>
          <w:rFonts w:ascii="Arial" w:eastAsiaTheme="minorHAnsi" w:hAnsi="Arial" w:cs="Arial"/>
          <w:sz w:val="24"/>
          <w:szCs w:val="24"/>
          <w:lang w:eastAsia="en-US"/>
        </w:rPr>
        <w:t>or tal razón, se realiza el respectivo análisis de los resultados</w:t>
      </w:r>
      <w:r w:rsidR="002315C7" w:rsidRPr="00093AF8">
        <w:rPr>
          <w:rFonts w:ascii="Arial" w:eastAsiaTheme="minorHAnsi" w:hAnsi="Arial" w:cs="Arial"/>
          <w:sz w:val="24"/>
          <w:szCs w:val="24"/>
          <w:lang w:eastAsia="en-US"/>
        </w:rPr>
        <w:t xml:space="preserve"> </w:t>
      </w:r>
      <w:r w:rsidRPr="00093AF8">
        <w:rPr>
          <w:rFonts w:ascii="Arial" w:eastAsiaTheme="minorHAnsi" w:hAnsi="Arial" w:cs="Arial"/>
          <w:sz w:val="24"/>
          <w:szCs w:val="24"/>
          <w:lang w:eastAsia="en-US"/>
        </w:rPr>
        <w:t>arrojados de la prueba SABER 3°</w:t>
      </w:r>
      <w:r w:rsidR="00963E59">
        <w:rPr>
          <w:rFonts w:ascii="Arial" w:eastAsiaTheme="minorHAnsi" w:hAnsi="Arial" w:cs="Arial"/>
          <w:sz w:val="24"/>
          <w:szCs w:val="24"/>
          <w:lang w:eastAsia="en-US"/>
        </w:rPr>
        <w:t xml:space="preserve"> </w:t>
      </w:r>
      <w:r w:rsidR="002315C7" w:rsidRPr="00093AF8">
        <w:rPr>
          <w:rFonts w:ascii="Arial" w:eastAsiaTheme="minorHAnsi" w:hAnsi="Arial" w:cs="Arial"/>
          <w:sz w:val="24"/>
          <w:szCs w:val="24"/>
          <w:lang w:eastAsia="en-US"/>
        </w:rPr>
        <w:t>del año 201</w:t>
      </w:r>
      <w:r w:rsidR="00FB1375" w:rsidRPr="00093AF8">
        <w:rPr>
          <w:rFonts w:ascii="Arial" w:eastAsiaTheme="minorHAnsi" w:hAnsi="Arial" w:cs="Arial"/>
          <w:sz w:val="24"/>
          <w:szCs w:val="24"/>
          <w:lang w:eastAsia="en-US"/>
        </w:rPr>
        <w:t>5</w:t>
      </w:r>
      <w:r w:rsidRPr="00093AF8">
        <w:rPr>
          <w:rFonts w:ascii="Arial" w:eastAsiaTheme="minorHAnsi" w:hAnsi="Arial" w:cs="Arial"/>
          <w:sz w:val="24"/>
          <w:szCs w:val="24"/>
          <w:lang w:eastAsia="en-US"/>
        </w:rPr>
        <w:t>:</w:t>
      </w:r>
    </w:p>
    <w:p w:rsidR="00C62B41" w:rsidRPr="00093AF8" w:rsidRDefault="00C62B41" w:rsidP="00473DE5">
      <w:pPr>
        <w:autoSpaceDE w:val="0"/>
        <w:autoSpaceDN w:val="0"/>
        <w:adjustRightInd w:val="0"/>
        <w:spacing w:after="0" w:line="360" w:lineRule="auto"/>
        <w:jc w:val="both"/>
        <w:rPr>
          <w:rFonts w:ascii="Arial" w:eastAsiaTheme="minorHAnsi" w:hAnsi="Arial" w:cs="Arial"/>
          <w:sz w:val="24"/>
          <w:szCs w:val="24"/>
          <w:lang w:eastAsia="en-US"/>
        </w:rPr>
      </w:pPr>
    </w:p>
    <w:p w:rsidR="00C62B41" w:rsidRPr="00093AF8" w:rsidRDefault="00C62B41" w:rsidP="00473DE5">
      <w:pPr>
        <w:autoSpaceDE w:val="0"/>
        <w:autoSpaceDN w:val="0"/>
        <w:adjustRightInd w:val="0"/>
        <w:spacing w:after="0" w:line="360" w:lineRule="auto"/>
        <w:jc w:val="both"/>
        <w:rPr>
          <w:rFonts w:ascii="Arial" w:eastAsiaTheme="minorHAnsi" w:hAnsi="Arial" w:cs="Arial"/>
          <w:sz w:val="24"/>
          <w:szCs w:val="24"/>
          <w:lang w:eastAsia="en-US"/>
        </w:rPr>
      </w:pPr>
    </w:p>
    <w:p w:rsidR="00C62B41" w:rsidRPr="00093AF8" w:rsidRDefault="00C62B41" w:rsidP="00473DE5">
      <w:pPr>
        <w:autoSpaceDE w:val="0"/>
        <w:autoSpaceDN w:val="0"/>
        <w:adjustRightInd w:val="0"/>
        <w:spacing w:after="0" w:line="360" w:lineRule="auto"/>
        <w:jc w:val="both"/>
        <w:rPr>
          <w:rFonts w:ascii="Arial" w:eastAsiaTheme="minorHAnsi" w:hAnsi="Arial" w:cs="Arial"/>
          <w:sz w:val="24"/>
          <w:szCs w:val="24"/>
          <w:lang w:eastAsia="en-US"/>
        </w:rPr>
      </w:pPr>
    </w:p>
    <w:p w:rsidR="00C62B41" w:rsidRPr="00093AF8" w:rsidRDefault="00C62B41" w:rsidP="00473DE5">
      <w:pPr>
        <w:autoSpaceDE w:val="0"/>
        <w:autoSpaceDN w:val="0"/>
        <w:adjustRightInd w:val="0"/>
        <w:spacing w:after="0" w:line="360" w:lineRule="auto"/>
        <w:jc w:val="both"/>
        <w:rPr>
          <w:rFonts w:ascii="Arial" w:eastAsiaTheme="minorHAnsi" w:hAnsi="Arial" w:cs="Arial"/>
          <w:sz w:val="24"/>
          <w:szCs w:val="24"/>
          <w:lang w:eastAsia="en-US"/>
        </w:rPr>
      </w:pPr>
    </w:p>
    <w:p w:rsidR="00130DB2" w:rsidRPr="00093AF8" w:rsidRDefault="00130DB2" w:rsidP="00473DE5">
      <w:pPr>
        <w:autoSpaceDE w:val="0"/>
        <w:autoSpaceDN w:val="0"/>
        <w:adjustRightInd w:val="0"/>
        <w:spacing w:after="0" w:line="360" w:lineRule="auto"/>
        <w:jc w:val="both"/>
        <w:rPr>
          <w:rFonts w:ascii="Arial" w:eastAsiaTheme="minorHAnsi" w:hAnsi="Arial" w:cs="Arial"/>
          <w:sz w:val="24"/>
          <w:szCs w:val="24"/>
          <w:lang w:eastAsia="en-US"/>
        </w:rPr>
      </w:pPr>
    </w:p>
    <w:p w:rsidR="00130DB2" w:rsidRPr="00093AF8" w:rsidRDefault="00130DB2" w:rsidP="00473DE5">
      <w:pPr>
        <w:autoSpaceDE w:val="0"/>
        <w:autoSpaceDN w:val="0"/>
        <w:adjustRightInd w:val="0"/>
        <w:spacing w:after="0" w:line="360" w:lineRule="auto"/>
        <w:jc w:val="both"/>
        <w:rPr>
          <w:rFonts w:ascii="Arial" w:eastAsiaTheme="minorHAnsi" w:hAnsi="Arial" w:cs="Arial"/>
          <w:sz w:val="24"/>
          <w:szCs w:val="24"/>
          <w:lang w:eastAsia="en-US"/>
        </w:rPr>
      </w:pPr>
    </w:p>
    <w:p w:rsidR="00130DB2" w:rsidRPr="00093AF8" w:rsidRDefault="00130DB2" w:rsidP="00473DE5">
      <w:pPr>
        <w:autoSpaceDE w:val="0"/>
        <w:autoSpaceDN w:val="0"/>
        <w:adjustRightInd w:val="0"/>
        <w:spacing w:after="0" w:line="360" w:lineRule="auto"/>
        <w:jc w:val="both"/>
        <w:rPr>
          <w:rFonts w:ascii="Arial" w:eastAsiaTheme="minorHAnsi" w:hAnsi="Arial" w:cs="Arial"/>
          <w:sz w:val="24"/>
          <w:szCs w:val="24"/>
          <w:lang w:eastAsia="en-US"/>
        </w:rPr>
      </w:pPr>
    </w:p>
    <w:p w:rsidR="00C750F4" w:rsidRPr="00093AF8" w:rsidRDefault="00C750F4" w:rsidP="00473DE5">
      <w:pPr>
        <w:autoSpaceDE w:val="0"/>
        <w:autoSpaceDN w:val="0"/>
        <w:adjustRightInd w:val="0"/>
        <w:spacing w:after="0" w:line="360" w:lineRule="auto"/>
        <w:jc w:val="center"/>
        <w:rPr>
          <w:rFonts w:ascii="Arial" w:eastAsiaTheme="minorHAnsi" w:hAnsi="Arial" w:cs="Arial"/>
          <w:b/>
          <w:color w:val="000000" w:themeColor="text1"/>
          <w:sz w:val="24"/>
          <w:szCs w:val="24"/>
          <w:lang w:eastAsia="en-US"/>
        </w:rPr>
      </w:pPr>
      <w:r w:rsidRPr="00093AF8">
        <w:rPr>
          <w:rFonts w:ascii="Arial" w:eastAsiaTheme="minorHAnsi" w:hAnsi="Arial" w:cs="Arial"/>
          <w:b/>
          <w:color w:val="000000" w:themeColor="text1"/>
          <w:sz w:val="24"/>
          <w:szCs w:val="24"/>
          <w:lang w:eastAsia="en-US"/>
        </w:rPr>
        <w:lastRenderedPageBreak/>
        <w:t>INSTITUCIÓN EDUCATIVA NORMAL SUPERIOR DE SINCELEJO</w:t>
      </w:r>
    </w:p>
    <w:p w:rsidR="008C0049" w:rsidRPr="00093AF8" w:rsidRDefault="0055696D" w:rsidP="00473DE5">
      <w:pPr>
        <w:autoSpaceDE w:val="0"/>
        <w:autoSpaceDN w:val="0"/>
        <w:adjustRightInd w:val="0"/>
        <w:spacing w:after="0" w:line="360" w:lineRule="auto"/>
        <w:jc w:val="center"/>
        <w:rPr>
          <w:rFonts w:ascii="Arial" w:eastAsiaTheme="minorHAnsi" w:hAnsi="Arial" w:cs="Arial"/>
          <w:b/>
          <w:color w:val="000000" w:themeColor="text1"/>
          <w:sz w:val="24"/>
          <w:szCs w:val="24"/>
          <w:lang w:eastAsia="en-US"/>
        </w:rPr>
      </w:pPr>
      <w:r w:rsidRPr="00093AF8">
        <w:rPr>
          <w:rFonts w:ascii="Arial" w:eastAsiaTheme="minorHAnsi" w:hAnsi="Arial" w:cs="Arial"/>
          <w:b/>
          <w:noProof/>
          <w:color w:val="000000" w:themeColor="text1"/>
          <w:sz w:val="24"/>
          <w:szCs w:val="24"/>
        </w:rPr>
        <w:drawing>
          <wp:anchor distT="0" distB="0" distL="114300" distR="114300" simplePos="0" relativeHeight="251669504" behindDoc="0" locked="0" layoutInCell="1" allowOverlap="1" wp14:anchorId="0CA3B724" wp14:editId="7FB5A77B">
            <wp:simplePos x="0" y="0"/>
            <wp:positionH relativeFrom="column">
              <wp:posOffset>-635</wp:posOffset>
            </wp:positionH>
            <wp:positionV relativeFrom="paragraph">
              <wp:posOffset>393065</wp:posOffset>
            </wp:positionV>
            <wp:extent cx="5605145" cy="3886200"/>
            <wp:effectExtent l="0" t="0" r="0" b="0"/>
            <wp:wrapSquare wrapText="bothSides"/>
            <wp:docPr id="10" name="Imagen 10" descr="C:\Users\SONIA SOLAR FUENTES\Pictures\SABER 3° L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ONIA SOLAR FUENTES\Pictures\SABER 3° LEN.PNG"/>
                    <pic:cNvPicPr>
                      <a:picLocks noChangeAspect="1" noChangeArrowheads="1"/>
                    </pic:cNvPicPr>
                  </pic:nvPicPr>
                  <pic:blipFill rotWithShape="1">
                    <a:blip r:embed="rId9">
                      <a:extLst>
                        <a:ext uri="{28A0092B-C50C-407E-A947-70E740481C1C}">
                          <a14:useLocalDpi xmlns:a14="http://schemas.microsoft.com/office/drawing/2010/main" val="0"/>
                        </a:ext>
                      </a:extLst>
                    </a:blip>
                    <a:srcRect l="3705" r="-3705"/>
                    <a:stretch/>
                  </pic:blipFill>
                  <pic:spPr bwMode="auto">
                    <a:xfrm>
                      <a:off x="0" y="0"/>
                      <a:ext cx="5605145" cy="3886200"/>
                    </a:xfrm>
                    <a:prstGeom prst="rect">
                      <a:avLst/>
                    </a:prstGeom>
                    <a:noFill/>
                    <a:ln>
                      <a:noFill/>
                    </a:ln>
                    <a:extLst>
                      <a:ext uri="{53640926-AAD7-44D8-BBD7-CCE9431645EC}">
                        <a14:shadowObscured xmlns:a14="http://schemas.microsoft.com/office/drawing/2010/main"/>
                      </a:ext>
                    </a:extLst>
                  </pic:spPr>
                </pic:pic>
              </a:graphicData>
            </a:graphic>
          </wp:anchor>
        </w:drawing>
      </w:r>
      <w:r w:rsidR="00C750F4" w:rsidRPr="00093AF8">
        <w:rPr>
          <w:rFonts w:ascii="Arial" w:eastAsiaTheme="minorHAnsi" w:hAnsi="Arial" w:cs="Arial"/>
          <w:b/>
          <w:color w:val="000000" w:themeColor="text1"/>
          <w:sz w:val="24"/>
          <w:szCs w:val="24"/>
          <w:lang w:eastAsia="en-US"/>
        </w:rPr>
        <w:t>Resultados De Tercer Grado En El Área De Lenguaje 201</w:t>
      </w:r>
      <w:r w:rsidR="00473DE5" w:rsidRPr="00093AF8">
        <w:rPr>
          <w:rFonts w:ascii="Arial" w:eastAsiaTheme="minorHAnsi" w:hAnsi="Arial" w:cs="Arial"/>
          <w:b/>
          <w:color w:val="000000" w:themeColor="text1"/>
          <w:sz w:val="24"/>
          <w:szCs w:val="24"/>
          <w:lang w:eastAsia="en-US"/>
        </w:rPr>
        <w:t>5</w:t>
      </w:r>
    </w:p>
    <w:p w:rsidR="001E24B8" w:rsidRPr="00093AF8" w:rsidRDefault="001E24B8" w:rsidP="00473DE5">
      <w:pPr>
        <w:spacing w:line="360" w:lineRule="auto"/>
        <w:jc w:val="both"/>
        <w:rPr>
          <w:rFonts w:ascii="Arial" w:eastAsiaTheme="minorHAnsi" w:hAnsi="Arial" w:cs="Arial"/>
          <w:sz w:val="24"/>
          <w:szCs w:val="24"/>
          <w:lang w:eastAsia="en-US"/>
        </w:rPr>
      </w:pPr>
      <w:r w:rsidRPr="00093AF8">
        <w:rPr>
          <w:rFonts w:ascii="Arial" w:hAnsi="Arial" w:cs="Arial"/>
          <w:noProof/>
          <w:sz w:val="24"/>
          <w:szCs w:val="24"/>
        </w:rPr>
        <w:t>Los resultados en el área de lenguaje</w:t>
      </w:r>
      <w:r w:rsidR="009A3408">
        <w:rPr>
          <w:rFonts w:ascii="Arial" w:hAnsi="Arial" w:cs="Arial"/>
          <w:noProof/>
          <w:sz w:val="24"/>
          <w:szCs w:val="24"/>
        </w:rPr>
        <w:t>, tercer grado,</w:t>
      </w:r>
      <w:r w:rsidRPr="00093AF8">
        <w:rPr>
          <w:rFonts w:ascii="Arial" w:hAnsi="Arial" w:cs="Arial"/>
          <w:noProof/>
          <w:sz w:val="24"/>
          <w:szCs w:val="24"/>
        </w:rPr>
        <w:t xml:space="preserve"> año 201</w:t>
      </w:r>
      <w:r w:rsidR="00130DB2" w:rsidRPr="00093AF8">
        <w:rPr>
          <w:rFonts w:ascii="Arial" w:hAnsi="Arial" w:cs="Arial"/>
          <w:noProof/>
          <w:sz w:val="24"/>
          <w:szCs w:val="24"/>
        </w:rPr>
        <w:t>5</w:t>
      </w:r>
      <w:r w:rsidRPr="00093AF8">
        <w:rPr>
          <w:rFonts w:ascii="Arial" w:hAnsi="Arial" w:cs="Arial"/>
          <w:noProof/>
          <w:sz w:val="24"/>
          <w:szCs w:val="24"/>
        </w:rPr>
        <w:t xml:space="preserve"> en la Institucion Educativa </w:t>
      </w:r>
      <w:r w:rsidRPr="00093AF8">
        <w:rPr>
          <w:rFonts w:ascii="Arial" w:eastAsiaTheme="minorHAnsi" w:hAnsi="Arial" w:cs="Arial"/>
          <w:sz w:val="24"/>
          <w:szCs w:val="24"/>
          <w:lang w:eastAsia="en-US"/>
        </w:rPr>
        <w:t>Normal Superior de Sincelejo</w:t>
      </w:r>
      <w:r w:rsidRPr="00093AF8">
        <w:rPr>
          <w:rFonts w:ascii="Arial" w:hAnsi="Arial" w:cs="Arial"/>
          <w:noProof/>
          <w:sz w:val="24"/>
          <w:szCs w:val="24"/>
        </w:rPr>
        <w:t xml:space="preserve">, </w:t>
      </w:r>
      <w:r w:rsidR="00FA5148" w:rsidRPr="00093AF8">
        <w:rPr>
          <w:rFonts w:ascii="Arial" w:hAnsi="Arial" w:cs="Arial"/>
          <w:noProof/>
          <w:sz w:val="24"/>
          <w:szCs w:val="24"/>
        </w:rPr>
        <w:t>ubican al plantel en un nivel intermedio</w:t>
      </w:r>
      <w:r w:rsidRPr="00093AF8">
        <w:rPr>
          <w:rFonts w:ascii="Arial" w:hAnsi="Arial" w:cs="Arial"/>
          <w:noProof/>
          <w:sz w:val="24"/>
          <w:szCs w:val="24"/>
        </w:rPr>
        <w:t xml:space="preserve">. Un </w:t>
      </w:r>
      <w:r w:rsidR="00130DB2" w:rsidRPr="00093AF8">
        <w:rPr>
          <w:rFonts w:ascii="Arial" w:hAnsi="Arial" w:cs="Arial"/>
          <w:noProof/>
          <w:sz w:val="24"/>
          <w:szCs w:val="24"/>
        </w:rPr>
        <w:t>29</w:t>
      </w:r>
      <w:r w:rsidRPr="00093AF8">
        <w:rPr>
          <w:rFonts w:ascii="Arial" w:hAnsi="Arial" w:cs="Arial"/>
          <w:noProof/>
          <w:sz w:val="24"/>
          <w:szCs w:val="24"/>
        </w:rPr>
        <w:t xml:space="preserve">% de los estudiantes evaluados se ubican en el nivel de desempeño insuficiente, lo cual indica que </w:t>
      </w:r>
      <w:r w:rsidR="003634B0">
        <w:rPr>
          <w:rFonts w:ascii="Arial" w:hAnsi="Arial" w:cs="Arial"/>
          <w:noProof/>
          <w:sz w:val="24"/>
          <w:szCs w:val="24"/>
        </w:rPr>
        <w:t>este porcentaje</w:t>
      </w:r>
      <w:r w:rsidR="009A3408">
        <w:rPr>
          <w:rFonts w:ascii="Arial" w:hAnsi="Arial" w:cs="Arial"/>
          <w:noProof/>
          <w:sz w:val="24"/>
          <w:szCs w:val="24"/>
        </w:rPr>
        <w:t xml:space="preserve"> de estudiantes</w:t>
      </w:r>
      <w:r w:rsidR="003634B0">
        <w:rPr>
          <w:rFonts w:ascii="Arial" w:hAnsi="Arial" w:cs="Arial"/>
          <w:noProof/>
          <w:sz w:val="24"/>
          <w:szCs w:val="24"/>
        </w:rPr>
        <w:t xml:space="preserve"> </w:t>
      </w:r>
      <w:r w:rsidRPr="00093AF8">
        <w:rPr>
          <w:rFonts w:ascii="Arial" w:eastAsiaTheme="minorHAnsi" w:hAnsi="Arial" w:cs="Arial"/>
          <w:sz w:val="24"/>
          <w:szCs w:val="24"/>
          <w:lang w:eastAsia="en-US"/>
        </w:rPr>
        <w:t>no superan las preguntas de menor complejidad de la prueba.</w:t>
      </w:r>
      <w:r w:rsidRPr="00093AF8">
        <w:rPr>
          <w:rFonts w:ascii="Arial" w:hAnsi="Arial" w:cs="Arial"/>
          <w:noProof/>
          <w:sz w:val="24"/>
          <w:szCs w:val="24"/>
        </w:rPr>
        <w:t xml:space="preserve"> Por otro lado, el </w:t>
      </w:r>
      <w:r w:rsidR="00935158" w:rsidRPr="00093AF8">
        <w:rPr>
          <w:rFonts w:ascii="Arial" w:hAnsi="Arial" w:cs="Arial"/>
          <w:noProof/>
          <w:sz w:val="24"/>
          <w:szCs w:val="24"/>
        </w:rPr>
        <w:t>3</w:t>
      </w:r>
      <w:r w:rsidR="00130DB2" w:rsidRPr="00093AF8">
        <w:rPr>
          <w:rFonts w:ascii="Arial" w:hAnsi="Arial" w:cs="Arial"/>
          <w:noProof/>
          <w:sz w:val="24"/>
          <w:szCs w:val="24"/>
        </w:rPr>
        <w:t>6</w:t>
      </w:r>
      <w:r w:rsidRPr="00093AF8">
        <w:rPr>
          <w:rFonts w:ascii="Arial" w:hAnsi="Arial" w:cs="Arial"/>
          <w:noProof/>
          <w:sz w:val="24"/>
          <w:szCs w:val="24"/>
        </w:rPr>
        <w:t>% de los educandos se encuentran en el nivel de desempeño mínimo, este grupo</w:t>
      </w:r>
      <w:r w:rsidR="007858EA" w:rsidRPr="00093AF8">
        <w:rPr>
          <w:rFonts w:ascii="Arial" w:hAnsi="Arial" w:cs="Arial"/>
          <w:noProof/>
          <w:sz w:val="24"/>
          <w:szCs w:val="24"/>
        </w:rPr>
        <w:t xml:space="preserve"> de niños</w:t>
      </w:r>
      <w:r w:rsidRPr="00093AF8">
        <w:rPr>
          <w:rFonts w:ascii="Arial" w:hAnsi="Arial" w:cs="Arial"/>
          <w:noProof/>
          <w:sz w:val="24"/>
          <w:szCs w:val="24"/>
        </w:rPr>
        <w:t xml:space="preserve">, al enfrentarse </w:t>
      </w:r>
      <w:r w:rsidRPr="00093AF8">
        <w:rPr>
          <w:rFonts w:ascii="Arial" w:eastAsiaTheme="minorHAnsi" w:hAnsi="Arial" w:cs="Arial"/>
          <w:sz w:val="24"/>
          <w:szCs w:val="24"/>
          <w:lang w:eastAsia="en-US"/>
        </w:rPr>
        <w:t xml:space="preserve">ante textos narrativos e informativos cortos, de estructura sencilla y con contenidos cotidianos, son capaces de ubicar información dentro del texto a partir de marcas textuales evidentes o fácilmente identificables. </w:t>
      </w:r>
      <w:r w:rsidR="007858EA" w:rsidRPr="00093AF8">
        <w:rPr>
          <w:rFonts w:ascii="Arial" w:eastAsiaTheme="minorHAnsi" w:hAnsi="Arial" w:cs="Arial"/>
          <w:sz w:val="24"/>
          <w:szCs w:val="24"/>
          <w:lang w:eastAsia="en-US"/>
        </w:rPr>
        <w:t>Del mismo modo</w:t>
      </w:r>
      <w:r w:rsidRPr="00093AF8">
        <w:rPr>
          <w:rFonts w:ascii="Arial" w:eastAsiaTheme="minorHAnsi" w:hAnsi="Arial" w:cs="Arial"/>
          <w:sz w:val="24"/>
          <w:szCs w:val="24"/>
          <w:lang w:eastAsia="en-US"/>
        </w:rPr>
        <w:t xml:space="preserve">, recuperan información explícita y local. </w:t>
      </w:r>
      <w:r w:rsidR="007858EA" w:rsidRPr="00093AF8">
        <w:rPr>
          <w:rFonts w:ascii="Arial" w:eastAsiaTheme="minorHAnsi" w:hAnsi="Arial" w:cs="Arial"/>
          <w:sz w:val="24"/>
          <w:szCs w:val="24"/>
          <w:lang w:eastAsia="en-US"/>
        </w:rPr>
        <w:t>Con respecto al nivel satisfactorio, e</w:t>
      </w:r>
      <w:r w:rsidRPr="00093AF8">
        <w:rPr>
          <w:rFonts w:ascii="Arial" w:hAnsi="Arial" w:cs="Arial"/>
          <w:noProof/>
          <w:sz w:val="24"/>
          <w:szCs w:val="24"/>
        </w:rPr>
        <w:t xml:space="preserve">l </w:t>
      </w:r>
      <w:r w:rsidR="00130DB2" w:rsidRPr="00093AF8">
        <w:rPr>
          <w:rFonts w:ascii="Arial" w:hAnsi="Arial" w:cs="Arial"/>
          <w:noProof/>
          <w:sz w:val="24"/>
          <w:szCs w:val="24"/>
        </w:rPr>
        <w:t>28</w:t>
      </w:r>
      <w:r w:rsidRPr="00093AF8">
        <w:rPr>
          <w:rFonts w:ascii="Arial" w:hAnsi="Arial" w:cs="Arial"/>
          <w:noProof/>
          <w:sz w:val="24"/>
          <w:szCs w:val="24"/>
        </w:rPr>
        <w:t xml:space="preserve">% de los estudiantes logró ubicarse </w:t>
      </w:r>
      <w:r w:rsidR="007858EA" w:rsidRPr="00093AF8">
        <w:rPr>
          <w:rFonts w:ascii="Arial" w:hAnsi="Arial" w:cs="Arial"/>
          <w:noProof/>
          <w:sz w:val="24"/>
          <w:szCs w:val="24"/>
        </w:rPr>
        <w:t>allí.</w:t>
      </w:r>
      <w:r w:rsidRPr="00093AF8">
        <w:rPr>
          <w:rFonts w:ascii="Arial" w:hAnsi="Arial" w:cs="Arial"/>
          <w:noProof/>
          <w:sz w:val="24"/>
          <w:szCs w:val="24"/>
        </w:rPr>
        <w:t xml:space="preserve"> </w:t>
      </w:r>
      <w:r w:rsidR="007858EA" w:rsidRPr="00093AF8">
        <w:rPr>
          <w:rFonts w:ascii="Arial" w:hAnsi="Arial" w:cs="Arial"/>
          <w:noProof/>
          <w:sz w:val="24"/>
          <w:szCs w:val="24"/>
        </w:rPr>
        <w:t xml:space="preserve">Es </w:t>
      </w:r>
      <w:r w:rsidRPr="00093AF8">
        <w:rPr>
          <w:rFonts w:ascii="Arial" w:hAnsi="Arial" w:cs="Arial"/>
          <w:noProof/>
          <w:sz w:val="24"/>
          <w:szCs w:val="24"/>
        </w:rPr>
        <w:t xml:space="preserve">decir, </w:t>
      </w:r>
      <w:r w:rsidR="007858EA" w:rsidRPr="00093AF8">
        <w:rPr>
          <w:rFonts w:ascii="Arial" w:hAnsi="Arial" w:cs="Arial"/>
          <w:noProof/>
          <w:sz w:val="24"/>
          <w:szCs w:val="24"/>
        </w:rPr>
        <w:t xml:space="preserve">este grupo de estudiantes </w:t>
      </w:r>
      <w:r w:rsidRPr="00093AF8">
        <w:rPr>
          <w:rFonts w:ascii="Arial" w:eastAsiaTheme="minorHAnsi" w:hAnsi="Arial" w:cs="Arial"/>
          <w:sz w:val="24"/>
          <w:szCs w:val="24"/>
          <w:lang w:eastAsia="en-US"/>
        </w:rPr>
        <w:t xml:space="preserve">lee y comprende varios tipos de textos, especialmente los narrativos e informativos, identifican su estructura, su propósito e intención comunicativa, mediante la recuperación de información explícita y alguna implícita. </w:t>
      </w:r>
      <w:r w:rsidRPr="00093AF8">
        <w:rPr>
          <w:rFonts w:ascii="Arial" w:hAnsi="Arial" w:cs="Arial"/>
          <w:noProof/>
          <w:sz w:val="24"/>
          <w:szCs w:val="24"/>
        </w:rPr>
        <w:t xml:space="preserve">En lo que respecta al </w:t>
      </w:r>
      <w:r w:rsidRPr="00093AF8">
        <w:rPr>
          <w:rFonts w:ascii="Arial" w:hAnsi="Arial" w:cs="Arial"/>
          <w:noProof/>
          <w:sz w:val="24"/>
          <w:szCs w:val="24"/>
        </w:rPr>
        <w:lastRenderedPageBreak/>
        <w:t xml:space="preserve">nivel avanzado </w:t>
      </w:r>
      <w:r w:rsidR="00935158" w:rsidRPr="00093AF8">
        <w:rPr>
          <w:rFonts w:ascii="Arial" w:hAnsi="Arial" w:cs="Arial"/>
          <w:noProof/>
          <w:sz w:val="24"/>
          <w:szCs w:val="24"/>
        </w:rPr>
        <w:t xml:space="preserve">sólo el </w:t>
      </w:r>
      <w:r w:rsidR="00130DB2" w:rsidRPr="00093AF8">
        <w:rPr>
          <w:rFonts w:ascii="Arial" w:hAnsi="Arial" w:cs="Arial"/>
          <w:noProof/>
          <w:sz w:val="24"/>
          <w:szCs w:val="24"/>
        </w:rPr>
        <w:t>8</w:t>
      </w:r>
      <w:r w:rsidR="00935158" w:rsidRPr="00093AF8">
        <w:rPr>
          <w:rFonts w:ascii="Arial" w:hAnsi="Arial" w:cs="Arial"/>
          <w:noProof/>
          <w:sz w:val="24"/>
          <w:szCs w:val="24"/>
        </w:rPr>
        <w:t>%</w:t>
      </w:r>
      <w:r w:rsidRPr="00093AF8">
        <w:rPr>
          <w:rFonts w:ascii="Arial" w:hAnsi="Arial" w:cs="Arial"/>
          <w:noProof/>
          <w:sz w:val="24"/>
          <w:szCs w:val="24"/>
        </w:rPr>
        <w:t xml:space="preserve"> logró los desempeños esperados </w:t>
      </w:r>
      <w:r w:rsidR="007858EA" w:rsidRPr="00093AF8">
        <w:rPr>
          <w:rFonts w:ascii="Arial" w:hAnsi="Arial" w:cs="Arial"/>
          <w:noProof/>
          <w:sz w:val="24"/>
          <w:szCs w:val="24"/>
        </w:rPr>
        <w:t>en ese lugar</w:t>
      </w:r>
      <w:r w:rsidRPr="00093AF8">
        <w:rPr>
          <w:rFonts w:ascii="Arial" w:hAnsi="Arial" w:cs="Arial"/>
          <w:noProof/>
          <w:sz w:val="24"/>
          <w:szCs w:val="24"/>
        </w:rPr>
        <w:t xml:space="preserve">, de esta forma es necesario trabajar </w:t>
      </w:r>
      <w:r w:rsidR="007858EA" w:rsidRPr="00093AF8">
        <w:rPr>
          <w:rFonts w:ascii="Arial" w:hAnsi="Arial" w:cs="Arial"/>
          <w:noProof/>
          <w:sz w:val="24"/>
          <w:szCs w:val="24"/>
        </w:rPr>
        <w:t xml:space="preserve">aún más </w:t>
      </w:r>
      <w:r w:rsidRPr="00093AF8">
        <w:rPr>
          <w:rFonts w:ascii="Arial" w:hAnsi="Arial" w:cs="Arial"/>
          <w:noProof/>
          <w:sz w:val="24"/>
          <w:szCs w:val="24"/>
        </w:rPr>
        <w:t xml:space="preserve">en </w:t>
      </w:r>
      <w:r w:rsidR="007858EA" w:rsidRPr="00093AF8">
        <w:rPr>
          <w:rFonts w:ascii="Arial" w:hAnsi="Arial" w:cs="Arial"/>
          <w:noProof/>
          <w:sz w:val="24"/>
          <w:szCs w:val="24"/>
        </w:rPr>
        <w:t>la</w:t>
      </w:r>
      <w:r w:rsidRPr="00093AF8">
        <w:rPr>
          <w:rFonts w:ascii="Arial" w:hAnsi="Arial" w:cs="Arial"/>
          <w:noProof/>
          <w:sz w:val="24"/>
          <w:szCs w:val="24"/>
        </w:rPr>
        <w:t xml:space="preserve"> </w:t>
      </w:r>
      <w:r w:rsidRPr="00093AF8">
        <w:rPr>
          <w:rFonts w:ascii="Arial" w:eastAsiaTheme="minorHAnsi" w:hAnsi="Arial" w:cs="Arial"/>
          <w:sz w:val="24"/>
          <w:szCs w:val="24"/>
          <w:lang w:eastAsia="en-US"/>
        </w:rPr>
        <w:t xml:space="preserve">comprensión global de textos narrativos e informativos cortos, de estructura simple y con contenidos cercanos a la cotidianidad. Del mismo modo, </w:t>
      </w:r>
      <w:r w:rsidR="007858EA" w:rsidRPr="00093AF8">
        <w:rPr>
          <w:rFonts w:ascii="Arial" w:eastAsiaTheme="minorHAnsi" w:hAnsi="Arial" w:cs="Arial"/>
          <w:sz w:val="24"/>
          <w:szCs w:val="24"/>
          <w:lang w:eastAsia="en-US"/>
        </w:rPr>
        <w:t xml:space="preserve">potenciar </w:t>
      </w:r>
      <w:r w:rsidRPr="00093AF8">
        <w:rPr>
          <w:rFonts w:ascii="Arial" w:eastAsiaTheme="minorHAnsi" w:hAnsi="Arial" w:cs="Arial"/>
          <w:sz w:val="24"/>
          <w:szCs w:val="24"/>
          <w:lang w:eastAsia="en-US"/>
        </w:rPr>
        <w:t>la inferencia y deducción de información sobre los personajes, la voz que habla o los hechos que se mencionan en un texto.</w:t>
      </w:r>
    </w:p>
    <w:p w:rsidR="0055696D" w:rsidRPr="00093AF8" w:rsidRDefault="00093AF8" w:rsidP="0055696D">
      <w:pPr>
        <w:autoSpaceDE w:val="0"/>
        <w:autoSpaceDN w:val="0"/>
        <w:adjustRightInd w:val="0"/>
        <w:spacing w:after="0" w:line="360" w:lineRule="auto"/>
        <w:jc w:val="center"/>
        <w:rPr>
          <w:rFonts w:ascii="Arial" w:hAnsi="Arial" w:cs="Arial"/>
          <w:noProof/>
          <w:sz w:val="24"/>
          <w:szCs w:val="24"/>
        </w:rPr>
      </w:pPr>
      <w:r w:rsidRPr="00093AF8">
        <w:rPr>
          <w:rFonts w:ascii="Arial" w:eastAsiaTheme="minorHAnsi" w:hAnsi="Arial" w:cs="Arial"/>
          <w:b/>
          <w:color w:val="000000" w:themeColor="text1"/>
          <w:sz w:val="24"/>
          <w:szCs w:val="24"/>
          <w:lang w:eastAsia="en-US"/>
        </w:rPr>
        <w:t xml:space="preserve">Fortalezas y debilidades en las competencias evaluadas </w:t>
      </w:r>
    </w:p>
    <w:p w:rsidR="001E24B8" w:rsidRPr="00093AF8" w:rsidRDefault="0055696D" w:rsidP="007A1198">
      <w:pPr>
        <w:autoSpaceDE w:val="0"/>
        <w:autoSpaceDN w:val="0"/>
        <w:adjustRightInd w:val="0"/>
        <w:spacing w:after="0" w:line="360" w:lineRule="auto"/>
        <w:rPr>
          <w:rFonts w:ascii="Arial" w:eastAsiaTheme="minorHAnsi" w:hAnsi="Arial" w:cs="Arial"/>
          <w:sz w:val="24"/>
          <w:szCs w:val="24"/>
          <w:lang w:eastAsia="en-US"/>
        </w:rPr>
      </w:pPr>
      <w:r w:rsidRPr="00093AF8">
        <w:rPr>
          <w:rFonts w:ascii="Arial" w:eastAsiaTheme="minorHAnsi" w:hAnsi="Arial" w:cs="Arial"/>
          <w:b/>
          <w:noProof/>
          <w:color w:val="000000" w:themeColor="text1"/>
          <w:sz w:val="24"/>
          <w:szCs w:val="24"/>
        </w:rPr>
        <w:drawing>
          <wp:anchor distT="0" distB="0" distL="114300" distR="114300" simplePos="0" relativeHeight="251670528" behindDoc="0" locked="0" layoutInCell="1" allowOverlap="1" wp14:anchorId="76E71DDB" wp14:editId="1B714449">
            <wp:simplePos x="0" y="0"/>
            <wp:positionH relativeFrom="column">
              <wp:posOffset>52705</wp:posOffset>
            </wp:positionH>
            <wp:positionV relativeFrom="paragraph">
              <wp:posOffset>64770</wp:posOffset>
            </wp:positionV>
            <wp:extent cx="5612130" cy="3485515"/>
            <wp:effectExtent l="0" t="0" r="7620" b="635"/>
            <wp:wrapSquare wrapText="bothSides"/>
            <wp:docPr id="11" name="Imagen 11" descr="C:\Users\SONIA SOLAR FUENTES\Pictures\COMPETENCIAS 3° L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ONIA SOLAR FUENTES\Pictures\COMPETENCIAS 3° LEN.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2130" cy="3485515"/>
                    </a:xfrm>
                    <a:prstGeom prst="rect">
                      <a:avLst/>
                    </a:prstGeom>
                    <a:noFill/>
                    <a:ln>
                      <a:noFill/>
                    </a:ln>
                  </pic:spPr>
                </pic:pic>
              </a:graphicData>
            </a:graphic>
          </wp:anchor>
        </w:drawing>
      </w:r>
      <w:r w:rsidR="00130DB2" w:rsidRPr="00093AF8">
        <w:rPr>
          <w:rFonts w:ascii="Arial" w:eastAsiaTheme="minorHAnsi" w:hAnsi="Arial" w:cs="Arial"/>
          <w:b/>
          <w:color w:val="000000" w:themeColor="text1"/>
          <w:sz w:val="24"/>
          <w:szCs w:val="24"/>
          <w:lang w:eastAsia="en-US"/>
        </w:rPr>
        <w:br w:type="textWrapping" w:clear="all"/>
      </w:r>
      <w:r w:rsidR="001E24B8" w:rsidRPr="00093AF8">
        <w:rPr>
          <w:rFonts w:ascii="Arial" w:eastAsiaTheme="minorHAnsi" w:hAnsi="Arial" w:cs="Arial"/>
          <w:sz w:val="24"/>
          <w:szCs w:val="24"/>
          <w:lang w:eastAsia="en-US"/>
        </w:rPr>
        <w:t>En comparación con los establecimientos educativos con puntajes promedio similares en el área y grado, el establecimiento es, relativamente:</w:t>
      </w:r>
    </w:p>
    <w:p w:rsidR="001E24B8" w:rsidRPr="00093AF8" w:rsidRDefault="001E24B8" w:rsidP="00473DE5">
      <w:pPr>
        <w:autoSpaceDE w:val="0"/>
        <w:autoSpaceDN w:val="0"/>
        <w:adjustRightInd w:val="0"/>
        <w:spacing w:after="0" w:line="360" w:lineRule="auto"/>
        <w:rPr>
          <w:rFonts w:ascii="Arial" w:eastAsiaTheme="minorHAnsi" w:hAnsi="Arial" w:cs="Arial"/>
          <w:sz w:val="24"/>
          <w:szCs w:val="24"/>
          <w:lang w:eastAsia="en-US"/>
        </w:rPr>
      </w:pPr>
    </w:p>
    <w:p w:rsidR="001E24B8" w:rsidRPr="00093AF8" w:rsidRDefault="001E24B8" w:rsidP="00473DE5">
      <w:pPr>
        <w:autoSpaceDE w:val="0"/>
        <w:autoSpaceDN w:val="0"/>
        <w:adjustRightInd w:val="0"/>
        <w:spacing w:after="0" w:line="360" w:lineRule="auto"/>
        <w:jc w:val="both"/>
        <w:rPr>
          <w:rFonts w:ascii="Arial" w:hAnsi="Arial" w:cs="Arial"/>
          <w:noProof/>
          <w:sz w:val="24"/>
          <w:szCs w:val="24"/>
        </w:rPr>
      </w:pPr>
      <w:r w:rsidRPr="00093AF8">
        <w:rPr>
          <w:rFonts w:ascii="Arial" w:hAnsi="Arial" w:cs="Arial"/>
          <w:b/>
          <w:bCs/>
          <w:i/>
          <w:iCs/>
          <w:noProof/>
          <w:sz w:val="24"/>
          <w:szCs w:val="24"/>
        </w:rPr>
        <w:t>En cuanto a las competencias:</w:t>
      </w:r>
    </w:p>
    <w:p w:rsidR="001E24B8" w:rsidRPr="00093AF8" w:rsidRDefault="001E24B8" w:rsidP="00473DE5">
      <w:pPr>
        <w:numPr>
          <w:ilvl w:val="0"/>
          <w:numId w:val="2"/>
        </w:numPr>
        <w:autoSpaceDE w:val="0"/>
        <w:autoSpaceDN w:val="0"/>
        <w:adjustRightInd w:val="0"/>
        <w:spacing w:after="0" w:line="360" w:lineRule="auto"/>
        <w:jc w:val="both"/>
        <w:rPr>
          <w:rFonts w:ascii="Arial" w:hAnsi="Arial" w:cs="Arial"/>
          <w:noProof/>
          <w:sz w:val="24"/>
          <w:szCs w:val="24"/>
        </w:rPr>
      </w:pPr>
      <w:r w:rsidRPr="00093AF8">
        <w:rPr>
          <w:rFonts w:ascii="Arial" w:hAnsi="Arial" w:cs="Arial"/>
          <w:noProof/>
          <w:sz w:val="24"/>
          <w:szCs w:val="24"/>
        </w:rPr>
        <w:t>Fuerte en Comunicativa-lectora</w:t>
      </w:r>
    </w:p>
    <w:p w:rsidR="001E24B8" w:rsidRPr="00093AF8" w:rsidRDefault="001E24B8" w:rsidP="00473DE5">
      <w:pPr>
        <w:numPr>
          <w:ilvl w:val="0"/>
          <w:numId w:val="2"/>
        </w:numPr>
        <w:autoSpaceDE w:val="0"/>
        <w:autoSpaceDN w:val="0"/>
        <w:adjustRightInd w:val="0"/>
        <w:spacing w:after="0" w:line="360" w:lineRule="auto"/>
        <w:jc w:val="both"/>
        <w:rPr>
          <w:rFonts w:ascii="Arial" w:hAnsi="Arial" w:cs="Arial"/>
          <w:noProof/>
          <w:sz w:val="24"/>
          <w:szCs w:val="24"/>
        </w:rPr>
      </w:pPr>
      <w:r w:rsidRPr="00093AF8">
        <w:rPr>
          <w:rFonts w:ascii="Arial" w:hAnsi="Arial" w:cs="Arial"/>
          <w:noProof/>
          <w:sz w:val="24"/>
          <w:szCs w:val="24"/>
        </w:rPr>
        <w:t>Débil en Comunicativa-escritora</w:t>
      </w:r>
    </w:p>
    <w:p w:rsidR="009A3408" w:rsidRDefault="009A3408" w:rsidP="009A3408">
      <w:pPr>
        <w:spacing w:after="0" w:line="360" w:lineRule="auto"/>
        <w:jc w:val="both"/>
        <w:rPr>
          <w:rFonts w:ascii="Arial" w:hAnsi="Arial" w:cs="Arial"/>
          <w:sz w:val="24"/>
          <w:szCs w:val="24"/>
        </w:rPr>
      </w:pPr>
    </w:p>
    <w:p w:rsidR="000A1E57" w:rsidRDefault="000846E4" w:rsidP="009A3408">
      <w:pPr>
        <w:spacing w:after="0" w:line="360" w:lineRule="auto"/>
        <w:jc w:val="both"/>
        <w:rPr>
          <w:rFonts w:ascii="Arial" w:hAnsi="Arial" w:cs="Arial"/>
          <w:sz w:val="24"/>
          <w:szCs w:val="24"/>
        </w:rPr>
      </w:pPr>
      <w:r w:rsidRPr="00093AF8">
        <w:rPr>
          <w:rFonts w:ascii="Arial" w:hAnsi="Arial" w:cs="Arial"/>
          <w:sz w:val="24"/>
          <w:szCs w:val="24"/>
        </w:rPr>
        <w:t xml:space="preserve">Se aprecia fortaleza en la </w:t>
      </w:r>
      <w:r w:rsidRPr="00250922">
        <w:rPr>
          <w:rFonts w:ascii="Arial" w:hAnsi="Arial" w:cs="Arial"/>
          <w:b/>
          <w:sz w:val="24"/>
          <w:szCs w:val="24"/>
        </w:rPr>
        <w:t>competencia comunicativa - lector</w:t>
      </w:r>
      <w:r w:rsidRPr="00093AF8">
        <w:rPr>
          <w:rFonts w:ascii="Arial" w:hAnsi="Arial" w:cs="Arial"/>
          <w:sz w:val="24"/>
          <w:szCs w:val="24"/>
        </w:rPr>
        <w:t xml:space="preserve">a. Se evidencia un porcentaje por encima de la </w:t>
      </w:r>
      <w:r w:rsidR="00455667" w:rsidRPr="00093AF8">
        <w:rPr>
          <w:rFonts w:ascii="Arial" w:hAnsi="Arial" w:cs="Arial"/>
          <w:sz w:val="24"/>
          <w:szCs w:val="24"/>
        </w:rPr>
        <w:t>desviación estándar</w:t>
      </w:r>
      <w:r w:rsidRPr="00093AF8">
        <w:rPr>
          <w:rFonts w:ascii="Arial" w:hAnsi="Arial" w:cs="Arial"/>
          <w:sz w:val="24"/>
          <w:szCs w:val="24"/>
        </w:rPr>
        <w:t xml:space="preserve">. Esto muestra que los </w:t>
      </w:r>
      <w:r w:rsidRPr="00093AF8">
        <w:rPr>
          <w:rFonts w:ascii="Arial" w:hAnsi="Arial" w:cs="Arial"/>
          <w:sz w:val="24"/>
          <w:szCs w:val="24"/>
        </w:rPr>
        <w:lastRenderedPageBreak/>
        <w:t xml:space="preserve">estudiantes tienen algunas fortalezas al momento de </w:t>
      </w:r>
      <w:r w:rsidR="000A1E57" w:rsidRPr="00093AF8">
        <w:rPr>
          <w:rFonts w:ascii="Arial" w:hAnsi="Arial" w:cs="Arial"/>
          <w:sz w:val="24"/>
          <w:szCs w:val="24"/>
        </w:rPr>
        <w:t>lee</w:t>
      </w:r>
      <w:r w:rsidRPr="00093AF8">
        <w:rPr>
          <w:rFonts w:ascii="Arial" w:hAnsi="Arial" w:cs="Arial"/>
          <w:sz w:val="24"/>
          <w:szCs w:val="24"/>
        </w:rPr>
        <w:t>r</w:t>
      </w:r>
      <w:r w:rsidR="000A1E57" w:rsidRPr="00093AF8">
        <w:rPr>
          <w:rFonts w:ascii="Arial" w:hAnsi="Arial" w:cs="Arial"/>
          <w:sz w:val="24"/>
          <w:szCs w:val="24"/>
        </w:rPr>
        <w:t xml:space="preserve"> e interpreta</w:t>
      </w:r>
      <w:r w:rsidRPr="00093AF8">
        <w:rPr>
          <w:rFonts w:ascii="Arial" w:hAnsi="Arial" w:cs="Arial"/>
          <w:sz w:val="24"/>
          <w:szCs w:val="24"/>
        </w:rPr>
        <w:t>r</w:t>
      </w:r>
      <w:r w:rsidR="000A1E57" w:rsidRPr="00093AF8">
        <w:rPr>
          <w:rFonts w:ascii="Arial" w:hAnsi="Arial" w:cs="Arial"/>
          <w:sz w:val="24"/>
          <w:szCs w:val="24"/>
        </w:rPr>
        <w:t xml:space="preserve"> diferentes tipos de textos. </w:t>
      </w:r>
      <w:r w:rsidR="009A3408">
        <w:rPr>
          <w:rFonts w:ascii="Arial" w:hAnsi="Arial" w:cs="Arial"/>
          <w:sz w:val="24"/>
          <w:szCs w:val="24"/>
        </w:rPr>
        <w:t xml:space="preserve">Demuestran </w:t>
      </w:r>
      <w:r w:rsidR="000A1E57" w:rsidRPr="00093AF8">
        <w:rPr>
          <w:rFonts w:ascii="Arial" w:hAnsi="Arial" w:cs="Arial"/>
          <w:sz w:val="24"/>
          <w:szCs w:val="24"/>
        </w:rPr>
        <w:t xml:space="preserve">comprensión tanto de información explícita como implícita en los textos, relaciones entre sus contenidos y lo que saben acerca de un determinado tema, así como realizar inferencias, sacar conclusiones y asumir posiciones argumentadas frente a los mismos. </w:t>
      </w:r>
    </w:p>
    <w:p w:rsidR="009A3408" w:rsidRPr="00093AF8" w:rsidRDefault="009A3408" w:rsidP="009A3408">
      <w:pPr>
        <w:spacing w:after="0" w:line="360" w:lineRule="auto"/>
        <w:jc w:val="both"/>
        <w:rPr>
          <w:rFonts w:ascii="Arial" w:hAnsi="Arial" w:cs="Arial"/>
          <w:sz w:val="24"/>
          <w:szCs w:val="24"/>
        </w:rPr>
      </w:pPr>
    </w:p>
    <w:p w:rsidR="000A1E57" w:rsidRDefault="000A1E57" w:rsidP="00473DE5">
      <w:pPr>
        <w:spacing w:line="360" w:lineRule="auto"/>
        <w:jc w:val="both"/>
        <w:rPr>
          <w:rFonts w:ascii="Arial" w:hAnsi="Arial" w:cs="Arial"/>
          <w:sz w:val="24"/>
          <w:szCs w:val="24"/>
        </w:rPr>
      </w:pPr>
      <w:r w:rsidRPr="00093AF8">
        <w:rPr>
          <w:rFonts w:ascii="Arial" w:hAnsi="Arial" w:cs="Arial"/>
          <w:sz w:val="24"/>
          <w:szCs w:val="24"/>
        </w:rPr>
        <w:t xml:space="preserve">Por otro lado, los resultados manifiestan </w:t>
      </w:r>
      <w:r w:rsidR="002231AE" w:rsidRPr="00093AF8">
        <w:rPr>
          <w:rFonts w:ascii="Arial" w:hAnsi="Arial" w:cs="Arial"/>
          <w:sz w:val="24"/>
          <w:szCs w:val="24"/>
        </w:rPr>
        <w:t xml:space="preserve">dificultades en </w:t>
      </w:r>
      <w:r w:rsidRPr="00093AF8">
        <w:rPr>
          <w:rFonts w:ascii="Arial" w:hAnsi="Arial" w:cs="Arial"/>
          <w:sz w:val="24"/>
          <w:szCs w:val="24"/>
        </w:rPr>
        <w:t xml:space="preserve">la </w:t>
      </w:r>
      <w:r w:rsidRPr="00250922">
        <w:rPr>
          <w:rFonts w:ascii="Arial" w:hAnsi="Arial" w:cs="Arial"/>
          <w:b/>
          <w:sz w:val="24"/>
          <w:szCs w:val="24"/>
        </w:rPr>
        <w:t>competencia comunicativa - escritora</w:t>
      </w:r>
      <w:r w:rsidRPr="00093AF8">
        <w:rPr>
          <w:rFonts w:ascii="Arial" w:hAnsi="Arial" w:cs="Arial"/>
          <w:sz w:val="24"/>
          <w:szCs w:val="24"/>
        </w:rPr>
        <w:t xml:space="preserve">. Lo anterior indica que los estudiantes poseen debilidades en la producción de textos escritos que ellos utilizarían para lograr un determinado propósito o finalidad comunicativa, la forma como los organizarían para expresar un mensaje o una idea, y aspectos relacionados con el uso adecuado de las palabras y frases para producir textos con sentido. </w:t>
      </w:r>
    </w:p>
    <w:p w:rsidR="007376D8" w:rsidRPr="00093AF8" w:rsidRDefault="00093AF8" w:rsidP="007376D8">
      <w:pPr>
        <w:autoSpaceDE w:val="0"/>
        <w:autoSpaceDN w:val="0"/>
        <w:adjustRightInd w:val="0"/>
        <w:spacing w:after="0" w:line="360" w:lineRule="auto"/>
        <w:jc w:val="center"/>
        <w:rPr>
          <w:rFonts w:ascii="Arial" w:hAnsi="Arial" w:cs="Arial"/>
          <w:noProof/>
          <w:sz w:val="24"/>
          <w:szCs w:val="24"/>
        </w:rPr>
      </w:pPr>
      <w:r w:rsidRPr="00093AF8">
        <w:rPr>
          <w:rFonts w:ascii="Arial" w:eastAsiaTheme="minorHAnsi" w:hAnsi="Arial" w:cs="Arial"/>
          <w:b/>
          <w:color w:val="000000" w:themeColor="text1"/>
          <w:sz w:val="24"/>
          <w:szCs w:val="24"/>
          <w:lang w:eastAsia="en-US"/>
        </w:rPr>
        <w:t xml:space="preserve">Fortalezas y debilidades en los componentes evaluados </w:t>
      </w:r>
    </w:p>
    <w:p w:rsidR="00093AF8" w:rsidRDefault="00093AF8" w:rsidP="00473DE5">
      <w:pPr>
        <w:autoSpaceDE w:val="0"/>
        <w:autoSpaceDN w:val="0"/>
        <w:adjustRightInd w:val="0"/>
        <w:spacing w:after="0" w:line="360" w:lineRule="auto"/>
        <w:jc w:val="both"/>
        <w:rPr>
          <w:rFonts w:ascii="Arial" w:eastAsiaTheme="minorHAnsi" w:hAnsi="Arial" w:cs="Arial"/>
          <w:color w:val="000000" w:themeColor="text1"/>
          <w:sz w:val="24"/>
          <w:szCs w:val="24"/>
          <w:lang w:eastAsia="en-US"/>
        </w:rPr>
      </w:pPr>
      <w:r w:rsidRPr="00093AF8">
        <w:rPr>
          <w:rFonts w:ascii="Arial" w:hAnsi="Arial" w:cs="Arial"/>
          <w:noProof/>
          <w:sz w:val="24"/>
          <w:szCs w:val="24"/>
        </w:rPr>
        <w:drawing>
          <wp:anchor distT="0" distB="0" distL="114300" distR="114300" simplePos="0" relativeHeight="251671552" behindDoc="0" locked="0" layoutInCell="1" allowOverlap="1" wp14:anchorId="038EB7C7" wp14:editId="152D0E2F">
            <wp:simplePos x="0" y="0"/>
            <wp:positionH relativeFrom="column">
              <wp:posOffset>-24130</wp:posOffset>
            </wp:positionH>
            <wp:positionV relativeFrom="paragraph">
              <wp:posOffset>69215</wp:posOffset>
            </wp:positionV>
            <wp:extent cx="5612130" cy="3545840"/>
            <wp:effectExtent l="0" t="0" r="7620" b="0"/>
            <wp:wrapSquare wrapText="bothSides"/>
            <wp:docPr id="12" name="Imagen 12" descr="C:\Users\SONIA SOLAR FUENTES\Pictures\COMPONENTES 3° L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ONIA SOLAR FUENTES\Pictures\COMPONENTES 3° LEN.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2130" cy="3545840"/>
                    </a:xfrm>
                    <a:prstGeom prst="rect">
                      <a:avLst/>
                    </a:prstGeom>
                    <a:noFill/>
                    <a:ln>
                      <a:noFill/>
                    </a:ln>
                  </pic:spPr>
                </pic:pic>
              </a:graphicData>
            </a:graphic>
          </wp:anchor>
        </w:drawing>
      </w:r>
    </w:p>
    <w:p w:rsidR="001D5463" w:rsidRPr="00093AF8" w:rsidRDefault="001D5463" w:rsidP="00473DE5">
      <w:pPr>
        <w:autoSpaceDE w:val="0"/>
        <w:autoSpaceDN w:val="0"/>
        <w:adjustRightInd w:val="0"/>
        <w:spacing w:after="0" w:line="360" w:lineRule="auto"/>
        <w:jc w:val="both"/>
        <w:rPr>
          <w:rFonts w:ascii="Arial" w:eastAsiaTheme="minorHAnsi" w:hAnsi="Arial" w:cs="Arial"/>
          <w:color w:val="000000" w:themeColor="text1"/>
          <w:sz w:val="24"/>
          <w:szCs w:val="24"/>
          <w:lang w:eastAsia="en-US"/>
        </w:rPr>
      </w:pPr>
      <w:r w:rsidRPr="00093AF8">
        <w:rPr>
          <w:rFonts w:ascii="Arial" w:eastAsiaTheme="minorHAnsi" w:hAnsi="Arial" w:cs="Arial"/>
          <w:color w:val="000000" w:themeColor="text1"/>
          <w:sz w:val="24"/>
          <w:szCs w:val="24"/>
          <w:lang w:eastAsia="en-US"/>
        </w:rPr>
        <w:t xml:space="preserve">En comparación con los establecimientos educativos con puntajes promedio similares en el área y grado, </w:t>
      </w:r>
      <w:r w:rsidR="00544465" w:rsidRPr="00093AF8">
        <w:rPr>
          <w:rFonts w:ascii="Arial" w:eastAsiaTheme="minorHAnsi" w:hAnsi="Arial" w:cs="Arial"/>
          <w:color w:val="000000" w:themeColor="text1"/>
          <w:sz w:val="24"/>
          <w:szCs w:val="24"/>
          <w:lang w:eastAsia="en-US"/>
        </w:rPr>
        <w:t>el</w:t>
      </w:r>
      <w:r w:rsidRPr="00093AF8">
        <w:rPr>
          <w:rFonts w:ascii="Arial" w:eastAsiaTheme="minorHAnsi" w:hAnsi="Arial" w:cs="Arial"/>
          <w:color w:val="000000" w:themeColor="text1"/>
          <w:sz w:val="24"/>
          <w:szCs w:val="24"/>
          <w:lang w:eastAsia="en-US"/>
        </w:rPr>
        <w:t xml:space="preserve"> establecimiento es, relativamente:</w:t>
      </w:r>
    </w:p>
    <w:p w:rsidR="001D5463" w:rsidRDefault="001D5463" w:rsidP="00473DE5">
      <w:pPr>
        <w:autoSpaceDE w:val="0"/>
        <w:autoSpaceDN w:val="0"/>
        <w:adjustRightInd w:val="0"/>
        <w:spacing w:after="0" w:line="360" w:lineRule="auto"/>
        <w:jc w:val="both"/>
        <w:rPr>
          <w:rFonts w:ascii="Arial" w:eastAsiaTheme="minorHAnsi" w:hAnsi="Arial" w:cs="Arial"/>
          <w:color w:val="000000" w:themeColor="text1"/>
          <w:sz w:val="24"/>
          <w:szCs w:val="24"/>
          <w:lang w:eastAsia="en-US"/>
        </w:rPr>
      </w:pPr>
    </w:p>
    <w:p w:rsidR="001E24B8" w:rsidRPr="00093AF8" w:rsidRDefault="001E24B8" w:rsidP="00473DE5">
      <w:pPr>
        <w:autoSpaceDE w:val="0"/>
        <w:autoSpaceDN w:val="0"/>
        <w:adjustRightInd w:val="0"/>
        <w:spacing w:after="0" w:line="360" w:lineRule="auto"/>
        <w:jc w:val="both"/>
        <w:rPr>
          <w:rFonts w:ascii="Arial" w:hAnsi="Arial" w:cs="Arial"/>
          <w:b/>
          <w:bCs/>
          <w:i/>
          <w:iCs/>
          <w:noProof/>
          <w:sz w:val="24"/>
          <w:szCs w:val="24"/>
        </w:rPr>
      </w:pPr>
      <w:r w:rsidRPr="00093AF8">
        <w:rPr>
          <w:rFonts w:ascii="Arial" w:hAnsi="Arial" w:cs="Arial"/>
          <w:b/>
          <w:bCs/>
          <w:i/>
          <w:iCs/>
          <w:noProof/>
          <w:sz w:val="24"/>
          <w:szCs w:val="24"/>
        </w:rPr>
        <w:lastRenderedPageBreak/>
        <w:t>En cuanto a los componentes:</w:t>
      </w:r>
    </w:p>
    <w:p w:rsidR="001E24B8" w:rsidRPr="00093AF8" w:rsidRDefault="00130DB2" w:rsidP="00473DE5">
      <w:pPr>
        <w:numPr>
          <w:ilvl w:val="0"/>
          <w:numId w:val="3"/>
        </w:numPr>
        <w:autoSpaceDE w:val="0"/>
        <w:autoSpaceDN w:val="0"/>
        <w:adjustRightInd w:val="0"/>
        <w:spacing w:after="0" w:line="360" w:lineRule="auto"/>
        <w:jc w:val="both"/>
        <w:rPr>
          <w:rFonts w:ascii="Arial" w:hAnsi="Arial" w:cs="Arial"/>
          <w:noProof/>
          <w:sz w:val="24"/>
          <w:szCs w:val="24"/>
        </w:rPr>
      </w:pPr>
      <w:r w:rsidRPr="00093AF8">
        <w:rPr>
          <w:rFonts w:ascii="Arial" w:hAnsi="Arial" w:cs="Arial"/>
          <w:noProof/>
          <w:sz w:val="24"/>
          <w:szCs w:val="24"/>
        </w:rPr>
        <w:t xml:space="preserve">Débil </w:t>
      </w:r>
      <w:r w:rsidR="001E24B8" w:rsidRPr="00093AF8">
        <w:rPr>
          <w:rFonts w:ascii="Arial" w:hAnsi="Arial" w:cs="Arial"/>
          <w:noProof/>
          <w:sz w:val="24"/>
          <w:szCs w:val="24"/>
        </w:rPr>
        <w:t>en el componente Semántico</w:t>
      </w:r>
    </w:p>
    <w:p w:rsidR="001E24B8" w:rsidRPr="00093AF8" w:rsidRDefault="001E24B8" w:rsidP="00473DE5">
      <w:pPr>
        <w:numPr>
          <w:ilvl w:val="0"/>
          <w:numId w:val="3"/>
        </w:numPr>
        <w:autoSpaceDE w:val="0"/>
        <w:autoSpaceDN w:val="0"/>
        <w:adjustRightInd w:val="0"/>
        <w:spacing w:after="0" w:line="360" w:lineRule="auto"/>
        <w:jc w:val="both"/>
        <w:rPr>
          <w:rFonts w:ascii="Arial" w:hAnsi="Arial" w:cs="Arial"/>
          <w:noProof/>
          <w:sz w:val="24"/>
          <w:szCs w:val="24"/>
        </w:rPr>
      </w:pPr>
      <w:r w:rsidRPr="00093AF8">
        <w:rPr>
          <w:rFonts w:ascii="Arial" w:hAnsi="Arial" w:cs="Arial"/>
          <w:noProof/>
          <w:sz w:val="24"/>
          <w:szCs w:val="24"/>
        </w:rPr>
        <w:t>Similar en el componente Sintáctico</w:t>
      </w:r>
    </w:p>
    <w:p w:rsidR="001E24B8" w:rsidRPr="00093AF8" w:rsidRDefault="00130DB2" w:rsidP="00473DE5">
      <w:pPr>
        <w:numPr>
          <w:ilvl w:val="0"/>
          <w:numId w:val="3"/>
        </w:numPr>
        <w:autoSpaceDE w:val="0"/>
        <w:autoSpaceDN w:val="0"/>
        <w:adjustRightInd w:val="0"/>
        <w:spacing w:after="0" w:line="360" w:lineRule="auto"/>
        <w:jc w:val="both"/>
        <w:rPr>
          <w:rFonts w:ascii="Arial" w:hAnsi="Arial" w:cs="Arial"/>
          <w:noProof/>
          <w:sz w:val="24"/>
          <w:szCs w:val="24"/>
        </w:rPr>
      </w:pPr>
      <w:r w:rsidRPr="00093AF8">
        <w:rPr>
          <w:rFonts w:ascii="Arial" w:hAnsi="Arial" w:cs="Arial"/>
          <w:noProof/>
          <w:sz w:val="24"/>
          <w:szCs w:val="24"/>
        </w:rPr>
        <w:t>Fuerte</w:t>
      </w:r>
      <w:r w:rsidR="001E24B8" w:rsidRPr="00093AF8">
        <w:rPr>
          <w:rFonts w:ascii="Arial" w:hAnsi="Arial" w:cs="Arial"/>
          <w:noProof/>
          <w:sz w:val="24"/>
          <w:szCs w:val="24"/>
        </w:rPr>
        <w:t xml:space="preserve"> en el componente Pragmático</w:t>
      </w:r>
    </w:p>
    <w:p w:rsidR="00C62B41" w:rsidRPr="00093AF8" w:rsidRDefault="00C62B41" w:rsidP="00473DE5">
      <w:pPr>
        <w:autoSpaceDE w:val="0"/>
        <w:autoSpaceDN w:val="0"/>
        <w:adjustRightInd w:val="0"/>
        <w:spacing w:after="0" w:line="360" w:lineRule="auto"/>
        <w:jc w:val="both"/>
        <w:rPr>
          <w:rFonts w:ascii="Arial" w:hAnsi="Arial" w:cs="Arial"/>
          <w:sz w:val="24"/>
          <w:szCs w:val="24"/>
        </w:rPr>
      </w:pPr>
    </w:p>
    <w:p w:rsidR="00B70CEB" w:rsidRPr="00093AF8" w:rsidRDefault="00B70CEB" w:rsidP="00B70CEB">
      <w:pPr>
        <w:autoSpaceDE w:val="0"/>
        <w:autoSpaceDN w:val="0"/>
        <w:adjustRightInd w:val="0"/>
        <w:spacing w:after="0" w:line="360" w:lineRule="auto"/>
        <w:jc w:val="both"/>
        <w:rPr>
          <w:rFonts w:ascii="Arial" w:eastAsiaTheme="minorHAnsi" w:hAnsi="Arial" w:cs="Arial"/>
          <w:sz w:val="24"/>
          <w:szCs w:val="24"/>
          <w:lang w:eastAsia="en-US"/>
        </w:rPr>
      </w:pPr>
      <w:r w:rsidRPr="00093AF8">
        <w:rPr>
          <w:rFonts w:ascii="Arial" w:hAnsi="Arial" w:cs="Arial"/>
          <w:sz w:val="24"/>
          <w:szCs w:val="24"/>
        </w:rPr>
        <w:t xml:space="preserve">Los resultados demuestran fortalezas en el </w:t>
      </w:r>
      <w:r w:rsidRPr="00250922">
        <w:rPr>
          <w:rFonts w:ascii="Arial" w:hAnsi="Arial" w:cs="Arial"/>
          <w:b/>
          <w:sz w:val="24"/>
          <w:szCs w:val="24"/>
        </w:rPr>
        <w:t>componente pragmático</w:t>
      </w:r>
      <w:r w:rsidRPr="00093AF8">
        <w:rPr>
          <w:rFonts w:ascii="Arial" w:hAnsi="Arial" w:cs="Arial"/>
          <w:sz w:val="24"/>
          <w:szCs w:val="24"/>
        </w:rPr>
        <w:t xml:space="preserve">. </w:t>
      </w:r>
      <w:r w:rsidR="00544465" w:rsidRPr="00093AF8">
        <w:rPr>
          <w:rFonts w:ascii="Arial" w:hAnsi="Arial" w:cs="Arial"/>
          <w:sz w:val="24"/>
          <w:szCs w:val="24"/>
        </w:rPr>
        <w:t>Lo cual indica que, l</w:t>
      </w:r>
      <w:r w:rsidRPr="00093AF8">
        <w:rPr>
          <w:rFonts w:ascii="Arial" w:hAnsi="Arial" w:cs="Arial"/>
          <w:sz w:val="24"/>
          <w:szCs w:val="24"/>
        </w:rPr>
        <w:t xml:space="preserve">os estudiantes demuestran algunas  habilidades al reconocer la información y elementos implícitos y explícitos sobre los propósitos de los textos. De igual forma, </w:t>
      </w:r>
      <w:r w:rsidR="00544465" w:rsidRPr="00093AF8">
        <w:rPr>
          <w:rFonts w:ascii="Arial" w:hAnsi="Arial" w:cs="Arial"/>
          <w:sz w:val="24"/>
          <w:szCs w:val="24"/>
        </w:rPr>
        <w:t>muestran algunas competencias al momento de</w:t>
      </w:r>
      <w:r w:rsidRPr="00093AF8">
        <w:rPr>
          <w:rFonts w:ascii="Arial" w:hAnsi="Arial" w:cs="Arial"/>
          <w:sz w:val="24"/>
          <w:szCs w:val="24"/>
        </w:rPr>
        <w:t xml:space="preserve"> identificar la intención comunicativa de la planeación de un texto a partir de las ideas que se quieren comunicar por medio del mismo.</w:t>
      </w:r>
      <w:r w:rsidRPr="00093AF8">
        <w:rPr>
          <w:rFonts w:ascii="Arial" w:eastAsiaTheme="minorHAnsi" w:hAnsi="Arial" w:cs="Arial"/>
          <w:color w:val="94117E"/>
          <w:sz w:val="24"/>
          <w:szCs w:val="24"/>
          <w:lang w:eastAsia="en-US"/>
        </w:rPr>
        <w:t xml:space="preserve"> </w:t>
      </w:r>
      <w:r w:rsidRPr="00093AF8">
        <w:rPr>
          <w:rFonts w:ascii="Arial" w:eastAsiaTheme="minorHAnsi" w:hAnsi="Arial" w:cs="Arial"/>
          <w:sz w:val="24"/>
          <w:szCs w:val="24"/>
          <w:lang w:eastAsia="en-US"/>
        </w:rPr>
        <w:t xml:space="preserve">En algún sentido, </w:t>
      </w:r>
      <w:r w:rsidR="00544465" w:rsidRPr="00093AF8">
        <w:rPr>
          <w:rFonts w:ascii="Arial" w:eastAsiaTheme="minorHAnsi" w:hAnsi="Arial" w:cs="Arial"/>
          <w:sz w:val="24"/>
          <w:szCs w:val="24"/>
          <w:lang w:eastAsia="en-US"/>
        </w:rPr>
        <w:t xml:space="preserve">a </w:t>
      </w:r>
      <w:r w:rsidRPr="00093AF8">
        <w:rPr>
          <w:rFonts w:ascii="Arial" w:eastAsiaTheme="minorHAnsi" w:hAnsi="Arial" w:cs="Arial"/>
          <w:sz w:val="24"/>
          <w:szCs w:val="24"/>
          <w:lang w:eastAsia="en-US"/>
        </w:rPr>
        <w:t>los estudiantes se les facilita establecer el destinatario de un texto (para quién se escribe) así como su propósito, para atender a las necesidades de comunicación.</w:t>
      </w:r>
    </w:p>
    <w:p w:rsidR="003E6545" w:rsidRPr="00093AF8" w:rsidRDefault="003E6545" w:rsidP="00473DE5">
      <w:pPr>
        <w:autoSpaceDE w:val="0"/>
        <w:autoSpaceDN w:val="0"/>
        <w:adjustRightInd w:val="0"/>
        <w:spacing w:after="0" w:line="360" w:lineRule="auto"/>
        <w:rPr>
          <w:rFonts w:ascii="Arial" w:eastAsiaTheme="minorHAnsi" w:hAnsi="Arial" w:cs="Arial"/>
          <w:color w:val="94117E"/>
          <w:sz w:val="24"/>
          <w:szCs w:val="24"/>
          <w:lang w:eastAsia="en-US"/>
        </w:rPr>
      </w:pPr>
    </w:p>
    <w:p w:rsidR="00437137" w:rsidRPr="00093AF8" w:rsidRDefault="002F3545" w:rsidP="00473DE5">
      <w:pPr>
        <w:autoSpaceDE w:val="0"/>
        <w:autoSpaceDN w:val="0"/>
        <w:adjustRightInd w:val="0"/>
        <w:spacing w:after="0" w:line="360" w:lineRule="auto"/>
        <w:jc w:val="both"/>
        <w:rPr>
          <w:rFonts w:ascii="Arial" w:eastAsiaTheme="minorHAnsi" w:hAnsi="Arial" w:cs="Arial"/>
          <w:sz w:val="24"/>
          <w:szCs w:val="24"/>
          <w:lang w:eastAsia="en-US"/>
        </w:rPr>
      </w:pPr>
      <w:r w:rsidRPr="00093AF8">
        <w:rPr>
          <w:rFonts w:ascii="Arial" w:hAnsi="Arial" w:cs="Arial"/>
          <w:sz w:val="24"/>
          <w:szCs w:val="24"/>
        </w:rPr>
        <w:t xml:space="preserve">Se </w:t>
      </w:r>
      <w:r w:rsidR="000A1E57" w:rsidRPr="00093AF8">
        <w:rPr>
          <w:rFonts w:ascii="Arial" w:hAnsi="Arial" w:cs="Arial"/>
          <w:sz w:val="24"/>
          <w:szCs w:val="24"/>
        </w:rPr>
        <w:t xml:space="preserve">observa </w:t>
      </w:r>
      <w:r w:rsidRPr="00093AF8">
        <w:rPr>
          <w:rFonts w:ascii="Arial" w:hAnsi="Arial" w:cs="Arial"/>
          <w:sz w:val="24"/>
          <w:szCs w:val="24"/>
        </w:rPr>
        <w:t xml:space="preserve">en </w:t>
      </w:r>
      <w:r w:rsidR="000A1E57" w:rsidRPr="00093AF8">
        <w:rPr>
          <w:rFonts w:ascii="Arial" w:hAnsi="Arial" w:cs="Arial"/>
          <w:sz w:val="24"/>
          <w:szCs w:val="24"/>
        </w:rPr>
        <w:t xml:space="preserve">el </w:t>
      </w:r>
      <w:r w:rsidR="000A1E57" w:rsidRPr="00250922">
        <w:rPr>
          <w:rFonts w:ascii="Arial" w:hAnsi="Arial" w:cs="Arial"/>
          <w:b/>
          <w:sz w:val="24"/>
          <w:szCs w:val="24"/>
        </w:rPr>
        <w:t>componente sintáctico</w:t>
      </w:r>
      <w:r w:rsidRPr="00093AF8">
        <w:rPr>
          <w:rFonts w:ascii="Arial" w:hAnsi="Arial" w:cs="Arial"/>
          <w:sz w:val="24"/>
          <w:szCs w:val="24"/>
        </w:rPr>
        <w:t>,</w:t>
      </w:r>
      <w:r w:rsidR="000A1E57" w:rsidRPr="00093AF8">
        <w:rPr>
          <w:rFonts w:ascii="Arial" w:hAnsi="Arial" w:cs="Arial"/>
          <w:sz w:val="24"/>
          <w:szCs w:val="24"/>
        </w:rPr>
        <w:t xml:space="preserve"> que los estudiantes logran </w:t>
      </w:r>
      <w:r w:rsidR="007B4B86" w:rsidRPr="00093AF8">
        <w:rPr>
          <w:rFonts w:ascii="Arial" w:hAnsi="Arial" w:cs="Arial"/>
          <w:sz w:val="24"/>
          <w:szCs w:val="24"/>
        </w:rPr>
        <w:t>medianamente</w:t>
      </w:r>
      <w:r w:rsidR="000A1E57" w:rsidRPr="00093AF8">
        <w:rPr>
          <w:rFonts w:ascii="Arial" w:hAnsi="Arial" w:cs="Arial"/>
          <w:sz w:val="24"/>
          <w:szCs w:val="24"/>
        </w:rPr>
        <w:t xml:space="preserve"> identificar la estructura explícita e implícita de textos</w:t>
      </w:r>
      <w:r w:rsidR="004F5B25" w:rsidRPr="00093AF8">
        <w:rPr>
          <w:rFonts w:ascii="Arial" w:hAnsi="Arial" w:cs="Arial"/>
          <w:sz w:val="24"/>
          <w:szCs w:val="24"/>
        </w:rPr>
        <w:t xml:space="preserve">. Un grupo significativo de estudiantes reconoce las características de un tipo de texto que se debe producir, pero no identifican las sentencias que podrían hacer parte del mismo. </w:t>
      </w:r>
      <w:r w:rsidR="00437137" w:rsidRPr="00093AF8">
        <w:rPr>
          <w:rFonts w:ascii="Arial" w:hAnsi="Arial" w:cs="Arial"/>
          <w:sz w:val="24"/>
          <w:szCs w:val="24"/>
        </w:rPr>
        <w:t xml:space="preserve">De igual forma, </w:t>
      </w:r>
      <w:r w:rsidR="00437137" w:rsidRPr="00093AF8">
        <w:rPr>
          <w:rFonts w:ascii="Arial" w:eastAsiaTheme="minorHAnsi" w:hAnsi="Arial" w:cs="Arial"/>
          <w:sz w:val="24"/>
          <w:szCs w:val="24"/>
          <w:lang w:eastAsia="en-US"/>
        </w:rPr>
        <w:t>p</w:t>
      </w:r>
      <w:r w:rsidR="008255AB" w:rsidRPr="00093AF8">
        <w:rPr>
          <w:rFonts w:ascii="Arial" w:eastAsiaTheme="minorHAnsi" w:hAnsi="Arial" w:cs="Arial"/>
          <w:sz w:val="24"/>
          <w:szCs w:val="24"/>
          <w:lang w:eastAsia="en-US"/>
        </w:rPr>
        <w:t>revé</w:t>
      </w:r>
      <w:r w:rsidR="00437137" w:rsidRPr="00093AF8">
        <w:rPr>
          <w:rFonts w:ascii="Arial" w:eastAsiaTheme="minorHAnsi" w:hAnsi="Arial" w:cs="Arial"/>
          <w:sz w:val="24"/>
          <w:szCs w:val="24"/>
          <w:lang w:eastAsia="en-US"/>
        </w:rPr>
        <w:t>n</w:t>
      </w:r>
      <w:r w:rsidR="008255AB" w:rsidRPr="00093AF8">
        <w:rPr>
          <w:rFonts w:ascii="Arial" w:eastAsiaTheme="minorHAnsi" w:hAnsi="Arial" w:cs="Arial"/>
          <w:sz w:val="24"/>
          <w:szCs w:val="24"/>
          <w:lang w:eastAsia="en-US"/>
        </w:rPr>
        <w:t xml:space="preserve"> </w:t>
      </w:r>
      <w:r w:rsidR="00437137" w:rsidRPr="00093AF8">
        <w:rPr>
          <w:rFonts w:ascii="Arial" w:eastAsiaTheme="minorHAnsi" w:hAnsi="Arial" w:cs="Arial"/>
          <w:sz w:val="24"/>
          <w:szCs w:val="24"/>
          <w:lang w:eastAsia="en-US"/>
        </w:rPr>
        <w:t>el plan para organizar el texto y con alguna regularidad c</w:t>
      </w:r>
      <w:r w:rsidR="008255AB" w:rsidRPr="00093AF8">
        <w:rPr>
          <w:rFonts w:ascii="Arial" w:eastAsiaTheme="minorHAnsi" w:hAnsi="Arial" w:cs="Arial"/>
          <w:sz w:val="24"/>
          <w:szCs w:val="24"/>
          <w:lang w:eastAsia="en-US"/>
        </w:rPr>
        <w:t>onoce</w:t>
      </w:r>
      <w:r w:rsidR="00437137" w:rsidRPr="00093AF8">
        <w:rPr>
          <w:rFonts w:ascii="Arial" w:eastAsiaTheme="minorHAnsi" w:hAnsi="Arial" w:cs="Arial"/>
          <w:sz w:val="24"/>
          <w:szCs w:val="24"/>
          <w:lang w:eastAsia="en-US"/>
        </w:rPr>
        <w:t>n</w:t>
      </w:r>
      <w:r w:rsidR="008255AB" w:rsidRPr="00093AF8">
        <w:rPr>
          <w:rFonts w:ascii="Arial" w:eastAsiaTheme="minorHAnsi" w:hAnsi="Arial" w:cs="Arial"/>
          <w:sz w:val="24"/>
          <w:szCs w:val="24"/>
          <w:lang w:eastAsia="en-US"/>
        </w:rPr>
        <w:t xml:space="preserve"> la organización que un texto debe tener para lograr</w:t>
      </w:r>
      <w:r w:rsidR="00437137" w:rsidRPr="00093AF8">
        <w:rPr>
          <w:rFonts w:ascii="Arial" w:eastAsiaTheme="minorHAnsi" w:hAnsi="Arial" w:cs="Arial"/>
          <w:sz w:val="24"/>
          <w:szCs w:val="24"/>
          <w:lang w:eastAsia="en-US"/>
        </w:rPr>
        <w:t xml:space="preserve"> </w:t>
      </w:r>
      <w:r w:rsidR="008255AB" w:rsidRPr="00093AF8">
        <w:rPr>
          <w:rFonts w:ascii="Arial" w:eastAsiaTheme="minorHAnsi" w:hAnsi="Arial" w:cs="Arial"/>
          <w:sz w:val="24"/>
          <w:szCs w:val="24"/>
          <w:lang w:eastAsia="en-US"/>
        </w:rPr>
        <w:t>coherencia y cohesión.</w:t>
      </w:r>
    </w:p>
    <w:p w:rsidR="00B70CEB" w:rsidRPr="00093AF8" w:rsidRDefault="00B70CEB" w:rsidP="00473DE5">
      <w:pPr>
        <w:autoSpaceDE w:val="0"/>
        <w:autoSpaceDN w:val="0"/>
        <w:adjustRightInd w:val="0"/>
        <w:spacing w:after="0" w:line="360" w:lineRule="auto"/>
        <w:jc w:val="both"/>
        <w:rPr>
          <w:rFonts w:ascii="Arial" w:eastAsiaTheme="minorHAnsi" w:hAnsi="Arial" w:cs="Arial"/>
          <w:sz w:val="24"/>
          <w:szCs w:val="24"/>
          <w:lang w:eastAsia="en-US"/>
        </w:rPr>
      </w:pPr>
    </w:p>
    <w:p w:rsidR="00B70CEB" w:rsidRDefault="00B70CEB" w:rsidP="00B70CEB">
      <w:pPr>
        <w:autoSpaceDE w:val="0"/>
        <w:autoSpaceDN w:val="0"/>
        <w:adjustRightInd w:val="0"/>
        <w:spacing w:after="0" w:line="360" w:lineRule="auto"/>
        <w:jc w:val="both"/>
        <w:rPr>
          <w:rFonts w:ascii="Arial" w:eastAsiaTheme="minorHAnsi" w:hAnsi="Arial" w:cs="Arial"/>
          <w:sz w:val="24"/>
          <w:szCs w:val="24"/>
          <w:lang w:eastAsia="en-US"/>
        </w:rPr>
      </w:pPr>
      <w:r w:rsidRPr="00093AF8">
        <w:rPr>
          <w:rFonts w:ascii="Arial" w:hAnsi="Arial" w:cs="Arial"/>
          <w:sz w:val="24"/>
          <w:szCs w:val="24"/>
        </w:rPr>
        <w:t xml:space="preserve">Finalmente, los estudiantes experimentan mayor debilidad en el </w:t>
      </w:r>
      <w:r w:rsidRPr="00250922">
        <w:rPr>
          <w:rFonts w:ascii="Arial" w:hAnsi="Arial" w:cs="Arial"/>
          <w:b/>
          <w:sz w:val="24"/>
          <w:szCs w:val="24"/>
        </w:rPr>
        <w:t>componente semántico</w:t>
      </w:r>
      <w:r w:rsidRPr="00093AF8">
        <w:rPr>
          <w:rFonts w:ascii="Arial" w:hAnsi="Arial" w:cs="Arial"/>
          <w:sz w:val="24"/>
          <w:szCs w:val="24"/>
        </w:rPr>
        <w:t xml:space="preserve">, los estudiantes muestran debilidades al momento de recuperar información explícita e implícita contenida en un texto. Al igual que al comparar textos de diferentes formatos y finalidades, estableciendo relaciones entre sus contenidos. En </w:t>
      </w:r>
      <w:r w:rsidR="00544465" w:rsidRPr="00093AF8">
        <w:rPr>
          <w:rFonts w:ascii="Arial" w:hAnsi="Arial" w:cs="Arial"/>
          <w:sz w:val="24"/>
          <w:szCs w:val="24"/>
        </w:rPr>
        <w:t>este</w:t>
      </w:r>
      <w:r w:rsidRPr="00093AF8">
        <w:rPr>
          <w:rFonts w:ascii="Arial" w:hAnsi="Arial" w:cs="Arial"/>
          <w:sz w:val="24"/>
          <w:szCs w:val="24"/>
        </w:rPr>
        <w:t xml:space="preserve"> sentido, existe un grupo de estudiantes </w:t>
      </w:r>
      <w:r w:rsidR="00544465" w:rsidRPr="00093AF8">
        <w:rPr>
          <w:rFonts w:ascii="Arial" w:hAnsi="Arial" w:cs="Arial"/>
          <w:sz w:val="24"/>
          <w:szCs w:val="24"/>
        </w:rPr>
        <w:t xml:space="preserve">que </w:t>
      </w:r>
      <w:r w:rsidRPr="00093AF8">
        <w:rPr>
          <w:rFonts w:ascii="Arial" w:hAnsi="Arial" w:cs="Arial"/>
          <w:sz w:val="24"/>
          <w:szCs w:val="24"/>
        </w:rPr>
        <w:t>presentan dificultades para c</w:t>
      </w:r>
      <w:r w:rsidRPr="00093AF8">
        <w:rPr>
          <w:rFonts w:ascii="Arial" w:eastAsiaTheme="minorHAnsi" w:hAnsi="Arial" w:cs="Arial"/>
          <w:sz w:val="24"/>
          <w:szCs w:val="24"/>
          <w:lang w:eastAsia="en-US"/>
        </w:rPr>
        <w:t>omprender los elementos formales que regulan el desarrollo de un tema en un texto, teniendo en cuenta lo que quiere comunicarse.</w:t>
      </w:r>
    </w:p>
    <w:p w:rsidR="00250922" w:rsidRDefault="00250922" w:rsidP="00B70CEB">
      <w:pPr>
        <w:autoSpaceDE w:val="0"/>
        <w:autoSpaceDN w:val="0"/>
        <w:adjustRightInd w:val="0"/>
        <w:spacing w:after="0" w:line="360" w:lineRule="auto"/>
        <w:jc w:val="both"/>
        <w:rPr>
          <w:rFonts w:ascii="Arial" w:eastAsiaTheme="minorHAnsi" w:hAnsi="Arial" w:cs="Arial"/>
          <w:sz w:val="24"/>
          <w:szCs w:val="24"/>
          <w:lang w:eastAsia="en-US"/>
        </w:rPr>
      </w:pPr>
    </w:p>
    <w:p w:rsidR="00250922" w:rsidRPr="00093AF8" w:rsidRDefault="00250922" w:rsidP="00B70CEB">
      <w:pPr>
        <w:autoSpaceDE w:val="0"/>
        <w:autoSpaceDN w:val="0"/>
        <w:adjustRightInd w:val="0"/>
        <w:spacing w:after="0" w:line="360" w:lineRule="auto"/>
        <w:jc w:val="both"/>
        <w:rPr>
          <w:rFonts w:ascii="Arial" w:eastAsiaTheme="minorHAnsi" w:hAnsi="Arial" w:cs="Arial"/>
          <w:sz w:val="24"/>
          <w:szCs w:val="24"/>
          <w:lang w:eastAsia="en-US"/>
        </w:rPr>
      </w:pPr>
    </w:p>
    <w:p w:rsidR="0055696D" w:rsidRPr="00093AF8" w:rsidRDefault="00544465" w:rsidP="0055696D">
      <w:pPr>
        <w:autoSpaceDE w:val="0"/>
        <w:autoSpaceDN w:val="0"/>
        <w:adjustRightInd w:val="0"/>
        <w:spacing w:after="0" w:line="360" w:lineRule="auto"/>
        <w:jc w:val="center"/>
        <w:rPr>
          <w:rFonts w:ascii="Arial" w:eastAsiaTheme="minorHAnsi" w:hAnsi="Arial" w:cs="Arial"/>
          <w:b/>
          <w:color w:val="000000" w:themeColor="text1"/>
          <w:sz w:val="24"/>
          <w:szCs w:val="24"/>
          <w:lang w:eastAsia="en-US"/>
        </w:rPr>
      </w:pPr>
      <w:r w:rsidRPr="00093AF8">
        <w:rPr>
          <w:rFonts w:ascii="Arial" w:eastAsiaTheme="minorHAnsi" w:hAnsi="Arial" w:cs="Arial"/>
          <w:b/>
          <w:color w:val="000000" w:themeColor="text1"/>
          <w:sz w:val="24"/>
          <w:szCs w:val="24"/>
          <w:lang w:eastAsia="en-US"/>
        </w:rPr>
        <w:lastRenderedPageBreak/>
        <w:t>I</w:t>
      </w:r>
      <w:r w:rsidR="0055696D" w:rsidRPr="00093AF8">
        <w:rPr>
          <w:rFonts w:ascii="Arial" w:eastAsiaTheme="minorHAnsi" w:hAnsi="Arial" w:cs="Arial"/>
          <w:b/>
          <w:color w:val="000000" w:themeColor="text1"/>
          <w:sz w:val="24"/>
          <w:szCs w:val="24"/>
          <w:lang w:eastAsia="en-US"/>
        </w:rPr>
        <w:t>NSTITUCIÓN EDUCATIVA NORMAL SUPERIOR DE SINCELEJO</w:t>
      </w:r>
    </w:p>
    <w:p w:rsidR="0055696D" w:rsidRPr="00093AF8" w:rsidRDefault="0055696D" w:rsidP="0055696D">
      <w:pPr>
        <w:autoSpaceDE w:val="0"/>
        <w:autoSpaceDN w:val="0"/>
        <w:adjustRightInd w:val="0"/>
        <w:spacing w:after="0" w:line="360" w:lineRule="auto"/>
        <w:jc w:val="center"/>
        <w:rPr>
          <w:rFonts w:ascii="Arial" w:eastAsiaTheme="minorHAnsi" w:hAnsi="Arial" w:cs="Arial"/>
          <w:b/>
          <w:color w:val="000000" w:themeColor="text1"/>
          <w:sz w:val="24"/>
          <w:szCs w:val="24"/>
          <w:lang w:eastAsia="en-US"/>
        </w:rPr>
      </w:pPr>
      <w:r w:rsidRPr="00093AF8">
        <w:rPr>
          <w:rFonts w:ascii="Arial" w:eastAsiaTheme="minorHAnsi" w:hAnsi="Arial" w:cs="Arial"/>
          <w:b/>
          <w:color w:val="000000" w:themeColor="text1"/>
          <w:sz w:val="24"/>
          <w:szCs w:val="24"/>
          <w:lang w:eastAsia="en-US"/>
        </w:rPr>
        <w:t>Resultados De Tercer Grado En El Área De Matemáticas 2015</w:t>
      </w:r>
    </w:p>
    <w:p w:rsidR="000B51F1" w:rsidRPr="00093AF8" w:rsidRDefault="0055696D" w:rsidP="00093AF8">
      <w:pPr>
        <w:tabs>
          <w:tab w:val="left" w:pos="1440"/>
        </w:tabs>
        <w:spacing w:line="360" w:lineRule="auto"/>
        <w:jc w:val="both"/>
        <w:rPr>
          <w:rFonts w:ascii="Arial" w:hAnsi="Arial" w:cs="Arial"/>
          <w:sz w:val="24"/>
          <w:szCs w:val="24"/>
        </w:rPr>
      </w:pPr>
      <w:r w:rsidRPr="00093AF8">
        <w:rPr>
          <w:rFonts w:ascii="Arial" w:hAnsi="Arial" w:cs="Arial"/>
          <w:noProof/>
          <w:sz w:val="24"/>
          <w:szCs w:val="24"/>
        </w:rPr>
        <w:drawing>
          <wp:anchor distT="0" distB="0" distL="114300" distR="114300" simplePos="0" relativeHeight="251668480" behindDoc="0" locked="0" layoutInCell="1" allowOverlap="1" wp14:anchorId="60702621" wp14:editId="4973A5F7">
            <wp:simplePos x="0" y="0"/>
            <wp:positionH relativeFrom="column">
              <wp:posOffset>-36830</wp:posOffset>
            </wp:positionH>
            <wp:positionV relativeFrom="paragraph">
              <wp:posOffset>98425</wp:posOffset>
            </wp:positionV>
            <wp:extent cx="5608320" cy="4018280"/>
            <wp:effectExtent l="0" t="0" r="0" b="1270"/>
            <wp:wrapSquare wrapText="bothSides"/>
            <wp:docPr id="9" name="Imagen 9" descr="C:\Users\SONIA SOLAR FUENTES\Pictures\SABER 3° M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ONIA SOLAR FUENTES\Pictures\SABER 3° MAT.PNG"/>
                    <pic:cNvPicPr>
                      <a:picLocks noChangeAspect="1" noChangeArrowheads="1"/>
                    </pic:cNvPicPr>
                  </pic:nvPicPr>
                  <pic:blipFill rotWithShape="1">
                    <a:blip r:embed="rId12">
                      <a:extLst>
                        <a:ext uri="{28A0092B-C50C-407E-A947-70E740481C1C}">
                          <a14:useLocalDpi xmlns:a14="http://schemas.microsoft.com/office/drawing/2010/main" val="0"/>
                        </a:ext>
                      </a:extLst>
                    </a:blip>
                    <a:srcRect l="3851" r="-3851"/>
                    <a:stretch/>
                  </pic:blipFill>
                  <pic:spPr bwMode="auto">
                    <a:xfrm>
                      <a:off x="0" y="0"/>
                      <a:ext cx="5608320" cy="4018280"/>
                    </a:xfrm>
                    <a:prstGeom prst="rect">
                      <a:avLst/>
                    </a:prstGeom>
                    <a:noFill/>
                    <a:ln>
                      <a:noFill/>
                    </a:ln>
                    <a:extLst>
                      <a:ext uri="{53640926-AAD7-44D8-BBD7-CCE9431645EC}">
                        <a14:shadowObscured xmlns:a14="http://schemas.microsoft.com/office/drawing/2010/main"/>
                      </a:ext>
                    </a:extLst>
                  </pic:spPr>
                </pic:pic>
              </a:graphicData>
            </a:graphic>
          </wp:anchor>
        </w:drawing>
      </w:r>
      <w:r w:rsidR="000B51F1" w:rsidRPr="00093AF8">
        <w:rPr>
          <w:rFonts w:ascii="Arial" w:hAnsi="Arial" w:cs="Arial"/>
          <w:sz w:val="24"/>
          <w:szCs w:val="24"/>
        </w:rPr>
        <w:t>En lo que respecta a la d</w:t>
      </w:r>
      <w:r w:rsidR="000B51F1" w:rsidRPr="00093AF8">
        <w:rPr>
          <w:rFonts w:ascii="Arial" w:eastAsiaTheme="minorHAnsi" w:hAnsi="Arial" w:cs="Arial"/>
          <w:sz w:val="24"/>
          <w:szCs w:val="24"/>
          <w:lang w:eastAsia="en-US"/>
        </w:rPr>
        <w:t>istribución porcentual de los estudiantes según niveles de desempeño en matemáticas, en el grado tercero</w:t>
      </w:r>
      <w:r w:rsidR="009303BD">
        <w:rPr>
          <w:rFonts w:ascii="Arial" w:eastAsiaTheme="minorHAnsi" w:hAnsi="Arial" w:cs="Arial"/>
          <w:sz w:val="24"/>
          <w:szCs w:val="24"/>
          <w:lang w:eastAsia="en-US"/>
        </w:rPr>
        <w:t>,</w:t>
      </w:r>
      <w:r w:rsidR="000B51F1" w:rsidRPr="00093AF8">
        <w:rPr>
          <w:rFonts w:ascii="Arial" w:eastAsiaTheme="minorHAnsi" w:hAnsi="Arial" w:cs="Arial"/>
          <w:sz w:val="24"/>
          <w:szCs w:val="24"/>
          <w:lang w:eastAsia="en-US"/>
        </w:rPr>
        <w:t xml:space="preserve"> se evidencia una situación </w:t>
      </w:r>
      <w:r w:rsidR="009303BD">
        <w:rPr>
          <w:rFonts w:ascii="Arial" w:eastAsiaTheme="minorHAnsi" w:hAnsi="Arial" w:cs="Arial"/>
          <w:sz w:val="24"/>
          <w:szCs w:val="24"/>
          <w:lang w:eastAsia="en-US"/>
        </w:rPr>
        <w:t>similar</w:t>
      </w:r>
      <w:r w:rsidR="000B51F1" w:rsidRPr="00093AF8">
        <w:rPr>
          <w:rFonts w:ascii="Arial" w:eastAsiaTheme="minorHAnsi" w:hAnsi="Arial" w:cs="Arial"/>
          <w:sz w:val="24"/>
          <w:szCs w:val="24"/>
          <w:lang w:eastAsia="en-US"/>
        </w:rPr>
        <w:t xml:space="preserve"> a la de lenguaje. </w:t>
      </w:r>
      <w:r w:rsidR="000B51F1" w:rsidRPr="00093AF8">
        <w:rPr>
          <w:rFonts w:ascii="Arial" w:hAnsi="Arial" w:cs="Arial"/>
          <w:sz w:val="24"/>
          <w:szCs w:val="24"/>
        </w:rPr>
        <w:t xml:space="preserve">El </w:t>
      </w:r>
      <w:r w:rsidR="00EF3A4B" w:rsidRPr="00093AF8">
        <w:rPr>
          <w:rFonts w:ascii="Arial" w:hAnsi="Arial" w:cs="Arial"/>
          <w:sz w:val="24"/>
          <w:szCs w:val="24"/>
        </w:rPr>
        <w:t>29</w:t>
      </w:r>
      <w:r w:rsidR="000B51F1" w:rsidRPr="00093AF8">
        <w:rPr>
          <w:rFonts w:ascii="Arial" w:hAnsi="Arial" w:cs="Arial"/>
          <w:sz w:val="24"/>
          <w:szCs w:val="24"/>
        </w:rPr>
        <w:t>%</w:t>
      </w:r>
      <w:r w:rsidR="00EF3A4B" w:rsidRPr="00093AF8">
        <w:rPr>
          <w:rFonts w:ascii="Arial" w:hAnsi="Arial" w:cs="Arial"/>
          <w:sz w:val="24"/>
          <w:szCs w:val="24"/>
        </w:rPr>
        <w:t xml:space="preserve"> de los estudiantes</w:t>
      </w:r>
      <w:r w:rsidR="000B51F1" w:rsidRPr="00093AF8">
        <w:rPr>
          <w:rFonts w:ascii="Arial" w:hAnsi="Arial" w:cs="Arial"/>
          <w:sz w:val="24"/>
          <w:szCs w:val="24"/>
        </w:rPr>
        <w:t xml:space="preserve"> se registran en el nivel de desempeño insuficiente, este dato pone de  manifiesto que un alto porcentaje de estudiantes de este grado no </w:t>
      </w:r>
      <w:r w:rsidR="000B51F1" w:rsidRPr="00093AF8">
        <w:rPr>
          <w:rFonts w:ascii="Arial" w:eastAsiaTheme="minorHAnsi" w:hAnsi="Arial" w:cs="Arial"/>
          <w:sz w:val="24"/>
          <w:szCs w:val="24"/>
          <w:lang w:eastAsia="en-US"/>
        </w:rPr>
        <w:t xml:space="preserve">superan las preguntas de menor complejidad de la prueba. En segundo lugar, con un </w:t>
      </w:r>
      <w:r w:rsidR="000B51F1" w:rsidRPr="00093AF8">
        <w:rPr>
          <w:rFonts w:ascii="Arial" w:hAnsi="Arial" w:cs="Arial"/>
          <w:sz w:val="24"/>
          <w:szCs w:val="24"/>
        </w:rPr>
        <w:t xml:space="preserve"> porcentaje del 4</w:t>
      </w:r>
      <w:r w:rsidR="00EF3A4B" w:rsidRPr="00093AF8">
        <w:rPr>
          <w:rFonts w:ascii="Arial" w:hAnsi="Arial" w:cs="Arial"/>
          <w:sz w:val="24"/>
          <w:szCs w:val="24"/>
        </w:rPr>
        <w:t>0</w:t>
      </w:r>
      <w:r w:rsidR="000B51F1" w:rsidRPr="00093AF8">
        <w:rPr>
          <w:rFonts w:ascii="Arial" w:hAnsi="Arial" w:cs="Arial"/>
          <w:sz w:val="24"/>
          <w:szCs w:val="24"/>
        </w:rPr>
        <w:t>% se ubican los estudiantes que tuvieron un nivel de desempeño mínimo, esta población estudiantil es capaz de s</w:t>
      </w:r>
      <w:r w:rsidR="000B51F1" w:rsidRPr="00093AF8">
        <w:rPr>
          <w:rFonts w:ascii="Arial" w:eastAsiaTheme="minorHAnsi" w:hAnsi="Arial" w:cs="Arial"/>
          <w:sz w:val="24"/>
          <w:szCs w:val="24"/>
          <w:lang w:eastAsia="en-US"/>
        </w:rPr>
        <w:t xml:space="preserve">olucionar problemas rutinarios utilizando la estructura aditiva cuando estos implican una sola operación y establecen relaciones de equivalencia entre expresiones que involucran sumas de números naturales. A su vez, reconocen diferentes representaciones y usos del número y describen secuencias numéricas y geométricas. Identifican frecuencia y moda en un conjunto de datos e interpretan información sencilla en diagramas de barras y pictogramas. Un porcentaje bajo de estudiantes </w:t>
      </w:r>
      <w:r w:rsidR="000B51F1" w:rsidRPr="00093AF8">
        <w:rPr>
          <w:rFonts w:ascii="Arial" w:hAnsi="Arial" w:cs="Arial"/>
          <w:sz w:val="24"/>
          <w:szCs w:val="24"/>
        </w:rPr>
        <w:t xml:space="preserve">en este grado, se posiciona en un nivel satisfactorio de desempeño, </w:t>
      </w:r>
      <w:r w:rsidR="000B51F1" w:rsidRPr="00093AF8">
        <w:rPr>
          <w:rFonts w:ascii="Arial" w:hAnsi="Arial" w:cs="Arial"/>
          <w:sz w:val="24"/>
          <w:szCs w:val="24"/>
        </w:rPr>
        <w:lastRenderedPageBreak/>
        <w:t xml:space="preserve">sólo el </w:t>
      </w:r>
      <w:r w:rsidR="00EF3A4B" w:rsidRPr="00093AF8">
        <w:rPr>
          <w:rFonts w:ascii="Arial" w:hAnsi="Arial" w:cs="Arial"/>
          <w:sz w:val="24"/>
          <w:szCs w:val="24"/>
        </w:rPr>
        <w:t>26</w:t>
      </w:r>
      <w:r w:rsidR="000B51F1" w:rsidRPr="00093AF8">
        <w:rPr>
          <w:rFonts w:ascii="Arial" w:hAnsi="Arial" w:cs="Arial"/>
          <w:sz w:val="24"/>
          <w:szCs w:val="24"/>
        </w:rPr>
        <w:t xml:space="preserve">% de la población evaluada </w:t>
      </w:r>
      <w:r w:rsidR="000B51F1" w:rsidRPr="00093AF8">
        <w:rPr>
          <w:rFonts w:ascii="Arial" w:eastAsiaTheme="minorHAnsi" w:hAnsi="Arial" w:cs="Arial"/>
          <w:sz w:val="24"/>
          <w:szCs w:val="24"/>
          <w:lang w:eastAsia="en-US"/>
        </w:rPr>
        <w:t>resuelve problemas de estructura aditiva que implican más de una operación e interpreta la multiplicación como adición repetida de una misma cantidad. Reconocen y determinan frecuencias en un conjunto de datos e interpretan datos a partir de dos formas de representación. Establece</w:t>
      </w:r>
      <w:r w:rsidR="00EF3A4B" w:rsidRPr="00093AF8">
        <w:rPr>
          <w:rFonts w:ascii="Arial" w:eastAsiaTheme="minorHAnsi" w:hAnsi="Arial" w:cs="Arial"/>
          <w:sz w:val="24"/>
          <w:szCs w:val="24"/>
          <w:lang w:eastAsia="en-US"/>
        </w:rPr>
        <w:t>n</w:t>
      </w:r>
      <w:r w:rsidR="000B51F1" w:rsidRPr="00093AF8">
        <w:rPr>
          <w:rFonts w:ascii="Arial" w:eastAsiaTheme="minorHAnsi" w:hAnsi="Arial" w:cs="Arial"/>
          <w:sz w:val="24"/>
          <w:szCs w:val="24"/>
          <w:lang w:eastAsia="en-US"/>
        </w:rPr>
        <w:t xml:space="preserve"> la posibilidad de la ocurrencia de un evento simple; clasifica</w:t>
      </w:r>
      <w:r w:rsidR="00EF3A4B" w:rsidRPr="00093AF8">
        <w:rPr>
          <w:rFonts w:ascii="Arial" w:eastAsiaTheme="minorHAnsi" w:hAnsi="Arial" w:cs="Arial"/>
          <w:sz w:val="24"/>
          <w:szCs w:val="24"/>
          <w:lang w:eastAsia="en-US"/>
        </w:rPr>
        <w:t>n</w:t>
      </w:r>
      <w:r w:rsidR="000B51F1" w:rsidRPr="00093AF8">
        <w:rPr>
          <w:rFonts w:ascii="Arial" w:eastAsiaTheme="minorHAnsi" w:hAnsi="Arial" w:cs="Arial"/>
          <w:sz w:val="24"/>
          <w:szCs w:val="24"/>
          <w:lang w:eastAsia="en-US"/>
        </w:rPr>
        <w:t>, ordena</w:t>
      </w:r>
      <w:r w:rsidR="00EF3A4B" w:rsidRPr="00093AF8">
        <w:rPr>
          <w:rFonts w:ascii="Arial" w:eastAsiaTheme="minorHAnsi" w:hAnsi="Arial" w:cs="Arial"/>
          <w:sz w:val="24"/>
          <w:szCs w:val="24"/>
          <w:lang w:eastAsia="en-US"/>
        </w:rPr>
        <w:t>n</w:t>
      </w:r>
      <w:r w:rsidR="000B51F1" w:rsidRPr="00093AF8">
        <w:rPr>
          <w:rFonts w:ascii="Arial" w:eastAsiaTheme="minorHAnsi" w:hAnsi="Arial" w:cs="Arial"/>
          <w:sz w:val="24"/>
          <w:szCs w:val="24"/>
          <w:lang w:eastAsia="en-US"/>
        </w:rPr>
        <w:t xml:space="preserve"> y describe</w:t>
      </w:r>
      <w:r w:rsidR="00EF3A4B" w:rsidRPr="00093AF8">
        <w:rPr>
          <w:rFonts w:ascii="Arial" w:eastAsiaTheme="minorHAnsi" w:hAnsi="Arial" w:cs="Arial"/>
          <w:sz w:val="24"/>
          <w:szCs w:val="24"/>
          <w:lang w:eastAsia="en-US"/>
        </w:rPr>
        <w:t>n</w:t>
      </w:r>
      <w:r w:rsidR="000B51F1" w:rsidRPr="00093AF8">
        <w:rPr>
          <w:rFonts w:ascii="Arial" w:eastAsiaTheme="minorHAnsi" w:hAnsi="Arial" w:cs="Arial"/>
          <w:sz w:val="24"/>
          <w:szCs w:val="24"/>
          <w:lang w:eastAsia="en-US"/>
        </w:rPr>
        <w:t xml:space="preserve"> características  de un conjunto de datos. Reconocen patrones e instrumentos de medida para longitud, área y tiempo y atributos de las figuras planas y los sólidos. Localizan objetos o figuras en el plano de acuerdo con instrucciones dadas. </w:t>
      </w:r>
      <w:r w:rsidR="00EF3A4B" w:rsidRPr="00093AF8">
        <w:rPr>
          <w:rFonts w:ascii="Arial" w:hAnsi="Arial" w:cs="Arial"/>
          <w:sz w:val="24"/>
          <w:szCs w:val="24"/>
        </w:rPr>
        <w:t>Sólo un 6%</w:t>
      </w:r>
      <w:r w:rsidR="000B51F1" w:rsidRPr="00093AF8">
        <w:rPr>
          <w:rFonts w:ascii="Arial" w:hAnsi="Arial" w:cs="Arial"/>
          <w:sz w:val="24"/>
          <w:szCs w:val="24"/>
        </w:rPr>
        <w:t xml:space="preserve"> de los estudiantes logró ubicarse en el nivel de desempeño avanzando, por tal es imperativo fortalecer competencias como el </w:t>
      </w:r>
      <w:r w:rsidR="000B51F1" w:rsidRPr="00093AF8">
        <w:rPr>
          <w:rFonts w:ascii="Arial" w:eastAsiaTheme="minorHAnsi" w:hAnsi="Arial" w:cs="Arial"/>
          <w:sz w:val="24"/>
          <w:szCs w:val="24"/>
          <w:lang w:eastAsia="en-US"/>
        </w:rPr>
        <w:t>uso de operaciones y propiedades de los números  naturales para establecer relaciones y regularidades. Además, la interpretación de condiciones necesarias para la solución de problemas que requieren el uso de estructuras aditivas y reconoce fracciones comunes en representaciones usuales. Entre otras de mayor complejidad.</w:t>
      </w:r>
    </w:p>
    <w:p w:rsidR="00BA619E" w:rsidRPr="00093AF8" w:rsidRDefault="00093AF8" w:rsidP="00093AF8">
      <w:pPr>
        <w:autoSpaceDE w:val="0"/>
        <w:autoSpaceDN w:val="0"/>
        <w:adjustRightInd w:val="0"/>
        <w:spacing w:after="0" w:line="360" w:lineRule="auto"/>
        <w:jc w:val="center"/>
        <w:rPr>
          <w:rFonts w:ascii="Arial" w:hAnsi="Arial" w:cs="Arial"/>
          <w:noProof/>
          <w:sz w:val="24"/>
          <w:szCs w:val="24"/>
        </w:rPr>
      </w:pPr>
      <w:r w:rsidRPr="00093AF8">
        <w:rPr>
          <w:rFonts w:ascii="Arial" w:eastAsiaTheme="minorHAnsi" w:hAnsi="Arial" w:cs="Arial"/>
          <w:b/>
          <w:color w:val="000000" w:themeColor="text1"/>
          <w:sz w:val="24"/>
          <w:szCs w:val="24"/>
          <w:lang w:eastAsia="en-US"/>
        </w:rPr>
        <w:t>Fortalezas y debilidades en las competencias evaluadas</w:t>
      </w:r>
    </w:p>
    <w:p w:rsidR="00BA619E" w:rsidRPr="00093AF8" w:rsidRDefault="00093AF8" w:rsidP="00093AF8">
      <w:pPr>
        <w:spacing w:line="360" w:lineRule="auto"/>
        <w:rPr>
          <w:rFonts w:ascii="Arial" w:hAnsi="Arial" w:cs="Arial"/>
          <w:b/>
          <w:noProof/>
          <w:sz w:val="24"/>
          <w:szCs w:val="24"/>
        </w:rPr>
      </w:pPr>
      <w:r w:rsidRPr="00093AF8">
        <w:rPr>
          <w:rFonts w:ascii="Arial" w:hAnsi="Arial" w:cs="Arial"/>
          <w:b/>
          <w:noProof/>
          <w:sz w:val="24"/>
          <w:szCs w:val="24"/>
        </w:rPr>
        <w:drawing>
          <wp:anchor distT="0" distB="0" distL="114300" distR="114300" simplePos="0" relativeHeight="251672576" behindDoc="0" locked="0" layoutInCell="1" allowOverlap="1" wp14:anchorId="3B03D4AF" wp14:editId="1D03013D">
            <wp:simplePos x="0" y="0"/>
            <wp:positionH relativeFrom="column">
              <wp:posOffset>-12700</wp:posOffset>
            </wp:positionH>
            <wp:positionV relativeFrom="paragraph">
              <wp:posOffset>239395</wp:posOffset>
            </wp:positionV>
            <wp:extent cx="5612130" cy="3480435"/>
            <wp:effectExtent l="0" t="0" r="7620" b="5715"/>
            <wp:wrapSquare wrapText="bothSides"/>
            <wp:docPr id="13" name="Imagen 13" descr="C:\Users\SONIA SOLAR FUENTES\Pictures\COMPETENCIAS 3° M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ONIA SOLAR FUENTES\Pictures\COMPETENCIAS 3° MAT.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2130" cy="3480435"/>
                    </a:xfrm>
                    <a:prstGeom prst="rect">
                      <a:avLst/>
                    </a:prstGeom>
                    <a:noFill/>
                    <a:ln>
                      <a:noFill/>
                    </a:ln>
                  </pic:spPr>
                </pic:pic>
              </a:graphicData>
            </a:graphic>
          </wp:anchor>
        </w:drawing>
      </w:r>
    </w:p>
    <w:p w:rsidR="000B51F1" w:rsidRPr="00093AF8" w:rsidRDefault="000B51F1" w:rsidP="00093AF8">
      <w:pPr>
        <w:autoSpaceDE w:val="0"/>
        <w:autoSpaceDN w:val="0"/>
        <w:adjustRightInd w:val="0"/>
        <w:spacing w:after="0" w:line="360" w:lineRule="auto"/>
        <w:jc w:val="both"/>
        <w:rPr>
          <w:rFonts w:ascii="Arial" w:eastAsiaTheme="minorHAnsi" w:hAnsi="Arial" w:cs="Arial"/>
          <w:sz w:val="24"/>
          <w:szCs w:val="24"/>
          <w:lang w:eastAsia="en-US"/>
        </w:rPr>
      </w:pPr>
      <w:r w:rsidRPr="00093AF8">
        <w:rPr>
          <w:rFonts w:ascii="Arial" w:eastAsiaTheme="minorHAnsi" w:hAnsi="Arial" w:cs="Arial"/>
          <w:sz w:val="24"/>
          <w:szCs w:val="24"/>
          <w:lang w:eastAsia="en-US"/>
        </w:rPr>
        <w:lastRenderedPageBreak/>
        <w:t>En comparación con los establecimientos educativos con puntajes promedio similares en el área y grado, el establecimiento es, relativamente:</w:t>
      </w:r>
    </w:p>
    <w:p w:rsidR="009303BD" w:rsidRPr="009303BD" w:rsidRDefault="009303BD" w:rsidP="00093AF8">
      <w:pPr>
        <w:spacing w:line="360" w:lineRule="auto"/>
        <w:rPr>
          <w:rFonts w:ascii="Arial" w:hAnsi="Arial" w:cs="Arial"/>
          <w:b/>
          <w:bCs/>
          <w:i/>
          <w:iCs/>
          <w:noProof/>
          <w:sz w:val="10"/>
          <w:szCs w:val="24"/>
        </w:rPr>
      </w:pPr>
    </w:p>
    <w:p w:rsidR="000B51F1" w:rsidRPr="00093AF8" w:rsidRDefault="000B51F1" w:rsidP="00093AF8">
      <w:pPr>
        <w:spacing w:line="360" w:lineRule="auto"/>
        <w:rPr>
          <w:rFonts w:ascii="Arial" w:hAnsi="Arial" w:cs="Arial"/>
          <w:b/>
          <w:noProof/>
          <w:sz w:val="24"/>
          <w:szCs w:val="24"/>
        </w:rPr>
      </w:pPr>
      <w:r w:rsidRPr="00093AF8">
        <w:rPr>
          <w:rFonts w:ascii="Arial" w:hAnsi="Arial" w:cs="Arial"/>
          <w:b/>
          <w:bCs/>
          <w:i/>
          <w:iCs/>
          <w:noProof/>
          <w:sz w:val="24"/>
          <w:szCs w:val="24"/>
        </w:rPr>
        <w:t>En cuanto a las competencias:</w:t>
      </w:r>
    </w:p>
    <w:p w:rsidR="000B51F1" w:rsidRPr="00093AF8" w:rsidRDefault="0091216A" w:rsidP="00093AF8">
      <w:pPr>
        <w:pStyle w:val="Prrafodelista"/>
        <w:numPr>
          <w:ilvl w:val="0"/>
          <w:numId w:val="10"/>
        </w:numPr>
        <w:autoSpaceDE w:val="0"/>
        <w:autoSpaceDN w:val="0"/>
        <w:adjustRightInd w:val="0"/>
        <w:spacing w:after="0" w:line="360" w:lineRule="auto"/>
        <w:rPr>
          <w:rFonts w:ascii="Arial" w:eastAsiaTheme="minorHAnsi" w:hAnsi="Arial" w:cs="Arial"/>
          <w:sz w:val="24"/>
          <w:szCs w:val="24"/>
          <w:lang w:eastAsia="en-US"/>
        </w:rPr>
      </w:pPr>
      <w:r w:rsidRPr="00093AF8">
        <w:rPr>
          <w:rFonts w:ascii="Arial" w:eastAsiaTheme="minorHAnsi" w:hAnsi="Arial" w:cs="Arial"/>
          <w:sz w:val="24"/>
          <w:szCs w:val="24"/>
          <w:lang w:eastAsia="en-US"/>
        </w:rPr>
        <w:t>F</w:t>
      </w:r>
      <w:r w:rsidR="000B51F1" w:rsidRPr="00093AF8">
        <w:rPr>
          <w:rFonts w:ascii="Arial" w:eastAsiaTheme="minorHAnsi" w:hAnsi="Arial" w:cs="Arial"/>
          <w:sz w:val="24"/>
          <w:szCs w:val="24"/>
          <w:lang w:eastAsia="en-US"/>
        </w:rPr>
        <w:t>uerte en Razonamiento y argumentación</w:t>
      </w:r>
    </w:p>
    <w:p w:rsidR="000B51F1" w:rsidRPr="00093AF8" w:rsidRDefault="000B51F1" w:rsidP="00093AF8">
      <w:pPr>
        <w:pStyle w:val="Prrafodelista"/>
        <w:numPr>
          <w:ilvl w:val="0"/>
          <w:numId w:val="10"/>
        </w:numPr>
        <w:autoSpaceDE w:val="0"/>
        <w:autoSpaceDN w:val="0"/>
        <w:adjustRightInd w:val="0"/>
        <w:spacing w:after="0" w:line="360" w:lineRule="auto"/>
        <w:rPr>
          <w:rFonts w:ascii="Arial" w:eastAsiaTheme="minorHAnsi" w:hAnsi="Arial" w:cs="Arial"/>
          <w:sz w:val="24"/>
          <w:szCs w:val="24"/>
          <w:lang w:eastAsia="en-US"/>
        </w:rPr>
      </w:pPr>
      <w:r w:rsidRPr="00093AF8">
        <w:rPr>
          <w:rFonts w:ascii="Arial" w:eastAsiaTheme="minorHAnsi" w:hAnsi="Arial" w:cs="Arial"/>
          <w:sz w:val="24"/>
          <w:szCs w:val="24"/>
          <w:lang w:eastAsia="en-US"/>
        </w:rPr>
        <w:t>Débil en Comunicación, representación y modelación</w:t>
      </w:r>
    </w:p>
    <w:p w:rsidR="000B51F1" w:rsidRPr="00093AF8" w:rsidRDefault="000B51F1" w:rsidP="00093AF8">
      <w:pPr>
        <w:pStyle w:val="Prrafodelista"/>
        <w:numPr>
          <w:ilvl w:val="0"/>
          <w:numId w:val="10"/>
        </w:numPr>
        <w:spacing w:line="360" w:lineRule="auto"/>
        <w:rPr>
          <w:rFonts w:ascii="Arial" w:eastAsiaTheme="minorHAnsi" w:hAnsi="Arial" w:cs="Arial"/>
          <w:sz w:val="24"/>
          <w:szCs w:val="24"/>
          <w:lang w:eastAsia="en-US"/>
        </w:rPr>
      </w:pPr>
      <w:r w:rsidRPr="00093AF8">
        <w:rPr>
          <w:rFonts w:ascii="Arial" w:eastAsiaTheme="minorHAnsi" w:hAnsi="Arial" w:cs="Arial"/>
          <w:sz w:val="24"/>
          <w:szCs w:val="24"/>
          <w:lang w:eastAsia="en-US"/>
        </w:rPr>
        <w:t>Débil en Planteamiento y resolución de problemas</w:t>
      </w:r>
    </w:p>
    <w:p w:rsidR="00525D45" w:rsidRPr="00093AF8" w:rsidRDefault="00866D00" w:rsidP="00093AF8">
      <w:pPr>
        <w:spacing w:line="360" w:lineRule="auto"/>
        <w:jc w:val="both"/>
        <w:rPr>
          <w:rStyle w:val="A3"/>
          <w:rFonts w:ascii="Arial" w:hAnsi="Arial" w:cs="Arial"/>
          <w:sz w:val="24"/>
          <w:szCs w:val="24"/>
        </w:rPr>
      </w:pPr>
      <w:r w:rsidRPr="00093AF8">
        <w:rPr>
          <w:rFonts w:ascii="Arial" w:eastAsiaTheme="minorHAnsi" w:hAnsi="Arial" w:cs="Arial"/>
          <w:sz w:val="24"/>
          <w:szCs w:val="24"/>
          <w:lang w:eastAsia="en-US"/>
        </w:rPr>
        <w:t xml:space="preserve">Los resultados muestran fortalezas en la </w:t>
      </w:r>
      <w:r w:rsidRPr="00250922">
        <w:rPr>
          <w:rFonts w:ascii="Arial" w:eastAsiaTheme="minorHAnsi" w:hAnsi="Arial" w:cs="Arial"/>
          <w:b/>
          <w:sz w:val="24"/>
          <w:szCs w:val="24"/>
          <w:lang w:eastAsia="en-US"/>
        </w:rPr>
        <w:t>competencia de</w:t>
      </w:r>
      <w:r w:rsidRPr="00093AF8">
        <w:rPr>
          <w:rFonts w:ascii="Arial" w:eastAsiaTheme="minorHAnsi" w:hAnsi="Arial" w:cs="Arial"/>
          <w:sz w:val="24"/>
          <w:szCs w:val="24"/>
          <w:lang w:eastAsia="en-US"/>
        </w:rPr>
        <w:t xml:space="preserve"> </w:t>
      </w:r>
      <w:r w:rsidR="002B2B27" w:rsidRPr="00093AF8">
        <w:rPr>
          <w:rFonts w:ascii="Arial" w:eastAsiaTheme="minorHAnsi" w:hAnsi="Arial" w:cs="Arial"/>
          <w:b/>
          <w:sz w:val="24"/>
          <w:szCs w:val="24"/>
          <w:lang w:eastAsia="en-US"/>
        </w:rPr>
        <w:t>Razonamiento Y Argumentación</w:t>
      </w:r>
      <w:r w:rsidR="008F469B" w:rsidRPr="00093AF8">
        <w:rPr>
          <w:rFonts w:ascii="Arial" w:eastAsiaTheme="minorHAnsi" w:hAnsi="Arial" w:cs="Arial"/>
          <w:sz w:val="24"/>
          <w:szCs w:val="24"/>
          <w:lang w:eastAsia="en-US"/>
        </w:rPr>
        <w:t xml:space="preserve">. </w:t>
      </w:r>
      <w:r w:rsidR="008F469B" w:rsidRPr="00093AF8">
        <w:rPr>
          <w:rFonts w:ascii="Arial" w:hAnsi="Arial" w:cs="Arial"/>
          <w:sz w:val="24"/>
          <w:szCs w:val="24"/>
        </w:rPr>
        <w:t xml:space="preserve">Se evidencia un porcentaje por encima de la desviación estándar. Esto evidencia que los estudiantes tienen algunas capacidades al momento de </w:t>
      </w:r>
      <w:r w:rsidR="008F469B" w:rsidRPr="00093AF8">
        <w:rPr>
          <w:rStyle w:val="A3"/>
          <w:rFonts w:ascii="Arial" w:hAnsi="Arial" w:cs="Arial"/>
          <w:sz w:val="24"/>
          <w:szCs w:val="24"/>
        </w:rPr>
        <w:t>establecer conjeturas acerca de regularidades en contextos geométricos y numéricos; reconocen cuándo un número es múltiplo de otro en situaciones de reparto o medición. De igual forma, descomponen cifras, representadas pictóricamente, en unidades, decenas y centenas; comparan objetos tridimensionales según sus diferencias y semejanzas</w:t>
      </w:r>
      <w:r w:rsidR="000057CB" w:rsidRPr="00093AF8">
        <w:rPr>
          <w:rStyle w:val="A3"/>
          <w:rFonts w:ascii="Arial" w:hAnsi="Arial" w:cs="Arial"/>
          <w:sz w:val="24"/>
          <w:szCs w:val="24"/>
        </w:rPr>
        <w:t>. Además, se le facilita</w:t>
      </w:r>
      <w:r w:rsidR="008F469B" w:rsidRPr="00093AF8">
        <w:rPr>
          <w:rStyle w:val="A3"/>
          <w:rFonts w:ascii="Arial" w:hAnsi="Arial" w:cs="Arial"/>
          <w:sz w:val="24"/>
          <w:szCs w:val="24"/>
        </w:rPr>
        <w:t xml:space="preserve"> determina</w:t>
      </w:r>
      <w:r w:rsidR="000057CB" w:rsidRPr="00093AF8">
        <w:rPr>
          <w:rStyle w:val="A3"/>
          <w:rFonts w:ascii="Arial" w:hAnsi="Arial" w:cs="Arial"/>
          <w:sz w:val="24"/>
          <w:szCs w:val="24"/>
        </w:rPr>
        <w:t>r</w:t>
      </w:r>
      <w:r w:rsidR="008F469B" w:rsidRPr="00093AF8">
        <w:rPr>
          <w:rStyle w:val="A3"/>
          <w:rFonts w:ascii="Arial" w:hAnsi="Arial" w:cs="Arial"/>
          <w:sz w:val="24"/>
          <w:szCs w:val="24"/>
        </w:rPr>
        <w:t xml:space="preserve"> medidas de tiempo a partir de patrones e</w:t>
      </w:r>
      <w:r w:rsidR="000057CB" w:rsidRPr="00093AF8">
        <w:rPr>
          <w:rStyle w:val="A3"/>
          <w:rFonts w:ascii="Arial" w:hAnsi="Arial" w:cs="Arial"/>
          <w:sz w:val="24"/>
          <w:szCs w:val="24"/>
        </w:rPr>
        <w:t xml:space="preserve">standarizados y </w:t>
      </w:r>
      <w:r w:rsidR="008F469B" w:rsidRPr="00093AF8">
        <w:rPr>
          <w:rStyle w:val="A3"/>
          <w:rFonts w:ascii="Arial" w:hAnsi="Arial" w:cs="Arial"/>
          <w:sz w:val="24"/>
          <w:szCs w:val="24"/>
        </w:rPr>
        <w:t>describ</w:t>
      </w:r>
      <w:r w:rsidR="000057CB" w:rsidRPr="00093AF8">
        <w:rPr>
          <w:rStyle w:val="A3"/>
          <w:rFonts w:ascii="Arial" w:hAnsi="Arial" w:cs="Arial"/>
          <w:sz w:val="24"/>
          <w:szCs w:val="24"/>
        </w:rPr>
        <w:t>ir</w:t>
      </w:r>
      <w:r w:rsidR="008F469B" w:rsidRPr="00093AF8">
        <w:rPr>
          <w:rStyle w:val="A3"/>
          <w:rFonts w:ascii="Arial" w:hAnsi="Arial" w:cs="Arial"/>
          <w:sz w:val="24"/>
          <w:szCs w:val="24"/>
        </w:rPr>
        <w:t xml:space="preserve"> tendencias (aumento o disminución) a partir de un conjunto de datos. </w:t>
      </w:r>
    </w:p>
    <w:p w:rsidR="00E7716B" w:rsidRPr="00093AF8" w:rsidRDefault="00E7716B" w:rsidP="00093AF8">
      <w:pPr>
        <w:spacing w:line="360" w:lineRule="auto"/>
        <w:jc w:val="both"/>
        <w:rPr>
          <w:rFonts w:ascii="Arial" w:eastAsiaTheme="minorHAnsi" w:hAnsi="Arial" w:cs="Arial"/>
          <w:sz w:val="24"/>
          <w:szCs w:val="24"/>
          <w:lang w:eastAsia="en-US"/>
        </w:rPr>
      </w:pPr>
      <w:r w:rsidRPr="00093AF8">
        <w:rPr>
          <w:rStyle w:val="A3"/>
          <w:rFonts w:ascii="Arial" w:hAnsi="Arial" w:cs="Arial"/>
          <w:sz w:val="24"/>
          <w:szCs w:val="24"/>
        </w:rPr>
        <w:t>Por ot</w:t>
      </w:r>
      <w:r w:rsidR="002B2B27" w:rsidRPr="00093AF8">
        <w:rPr>
          <w:rStyle w:val="A3"/>
          <w:rFonts w:ascii="Arial" w:hAnsi="Arial" w:cs="Arial"/>
          <w:sz w:val="24"/>
          <w:szCs w:val="24"/>
        </w:rPr>
        <w:t>r</w:t>
      </w:r>
      <w:r w:rsidRPr="00093AF8">
        <w:rPr>
          <w:rStyle w:val="A3"/>
          <w:rFonts w:ascii="Arial" w:hAnsi="Arial" w:cs="Arial"/>
          <w:sz w:val="24"/>
          <w:szCs w:val="24"/>
        </w:rPr>
        <w:t xml:space="preserve">o lado, la gráfica muestra debilidad en la </w:t>
      </w:r>
      <w:r w:rsidRPr="00250922">
        <w:rPr>
          <w:rStyle w:val="A3"/>
          <w:rFonts w:ascii="Arial" w:hAnsi="Arial" w:cs="Arial"/>
          <w:b/>
          <w:sz w:val="24"/>
          <w:szCs w:val="24"/>
        </w:rPr>
        <w:t>competencia de</w:t>
      </w:r>
      <w:r w:rsidRPr="00093AF8">
        <w:rPr>
          <w:rStyle w:val="A3"/>
          <w:rFonts w:ascii="Arial" w:hAnsi="Arial" w:cs="Arial"/>
          <w:sz w:val="24"/>
          <w:szCs w:val="24"/>
        </w:rPr>
        <w:t xml:space="preserve"> </w:t>
      </w:r>
      <w:r w:rsidRPr="00093AF8">
        <w:rPr>
          <w:rFonts w:ascii="Arial" w:eastAsiaTheme="minorHAnsi" w:hAnsi="Arial" w:cs="Arial"/>
          <w:b/>
          <w:sz w:val="24"/>
          <w:szCs w:val="24"/>
          <w:lang w:eastAsia="en-US"/>
        </w:rPr>
        <w:t xml:space="preserve">Comunicación, </w:t>
      </w:r>
      <w:r w:rsidR="002B2B27" w:rsidRPr="00093AF8">
        <w:rPr>
          <w:rFonts w:ascii="Arial" w:eastAsiaTheme="minorHAnsi" w:hAnsi="Arial" w:cs="Arial"/>
          <w:b/>
          <w:sz w:val="24"/>
          <w:szCs w:val="24"/>
          <w:lang w:eastAsia="en-US"/>
        </w:rPr>
        <w:t>Representación Y Mod</w:t>
      </w:r>
      <w:r w:rsidRPr="00093AF8">
        <w:rPr>
          <w:rFonts w:ascii="Arial" w:eastAsiaTheme="minorHAnsi" w:hAnsi="Arial" w:cs="Arial"/>
          <w:b/>
          <w:sz w:val="24"/>
          <w:szCs w:val="24"/>
          <w:lang w:eastAsia="en-US"/>
        </w:rPr>
        <w:t>elación</w:t>
      </w:r>
      <w:r w:rsidRPr="00093AF8">
        <w:rPr>
          <w:rFonts w:ascii="Arial" w:eastAsiaTheme="minorHAnsi" w:hAnsi="Arial" w:cs="Arial"/>
          <w:sz w:val="24"/>
          <w:szCs w:val="24"/>
          <w:lang w:eastAsia="en-US"/>
        </w:rPr>
        <w:t xml:space="preserve">. Se evidencia un porcentaje por debajo de la desviación estándar. Esto indica que los estudiantes presentaron dificultades al momento de </w:t>
      </w:r>
      <w:r w:rsidRPr="00093AF8">
        <w:rPr>
          <w:rStyle w:val="A3"/>
          <w:rFonts w:ascii="Arial" w:hAnsi="Arial" w:cs="Arial"/>
          <w:sz w:val="24"/>
          <w:szCs w:val="24"/>
        </w:rPr>
        <w:t>establecer correspondencias entre íconos o textos que representan cantidad. De igual forma, no logran representar gráfica o sim</w:t>
      </w:r>
      <w:r w:rsidR="002B2B27" w:rsidRPr="00093AF8">
        <w:rPr>
          <w:rStyle w:val="A3"/>
          <w:rFonts w:ascii="Arial" w:hAnsi="Arial" w:cs="Arial"/>
          <w:sz w:val="24"/>
          <w:szCs w:val="24"/>
        </w:rPr>
        <w:t xml:space="preserve">bólicamente fracciones comunes. Se evidencia que poseen pocas capacidades para </w:t>
      </w:r>
      <w:r w:rsidRPr="00093AF8">
        <w:rPr>
          <w:rStyle w:val="A3"/>
          <w:rFonts w:ascii="Arial" w:hAnsi="Arial" w:cs="Arial"/>
          <w:sz w:val="24"/>
          <w:szCs w:val="24"/>
        </w:rPr>
        <w:t>usa</w:t>
      </w:r>
      <w:r w:rsidR="002B2B27" w:rsidRPr="00093AF8">
        <w:rPr>
          <w:rStyle w:val="A3"/>
          <w:rFonts w:ascii="Arial" w:hAnsi="Arial" w:cs="Arial"/>
          <w:sz w:val="24"/>
          <w:szCs w:val="24"/>
        </w:rPr>
        <w:t>r</w:t>
      </w:r>
      <w:r w:rsidRPr="00093AF8">
        <w:rPr>
          <w:rStyle w:val="A3"/>
          <w:rFonts w:ascii="Arial" w:hAnsi="Arial" w:cs="Arial"/>
          <w:sz w:val="24"/>
          <w:szCs w:val="24"/>
        </w:rPr>
        <w:t xml:space="preserve"> el número como ordinal, para relacionarlo con la posición de un elemento cuando se </w:t>
      </w:r>
      <w:r w:rsidR="002B2B27" w:rsidRPr="00093AF8">
        <w:rPr>
          <w:rStyle w:val="A3"/>
          <w:rFonts w:ascii="Arial" w:hAnsi="Arial" w:cs="Arial"/>
          <w:sz w:val="24"/>
          <w:szCs w:val="24"/>
        </w:rPr>
        <w:t xml:space="preserve">usan representaciones gráficas. Del mismo modo, se les dificulta </w:t>
      </w:r>
      <w:r w:rsidRPr="00093AF8">
        <w:rPr>
          <w:rStyle w:val="A3"/>
          <w:rFonts w:ascii="Arial" w:hAnsi="Arial" w:cs="Arial"/>
          <w:sz w:val="24"/>
          <w:szCs w:val="24"/>
        </w:rPr>
        <w:t>reconoce</w:t>
      </w:r>
      <w:r w:rsidR="002B2B27" w:rsidRPr="00093AF8">
        <w:rPr>
          <w:rStyle w:val="A3"/>
          <w:rFonts w:ascii="Arial" w:hAnsi="Arial" w:cs="Arial"/>
          <w:sz w:val="24"/>
          <w:szCs w:val="24"/>
        </w:rPr>
        <w:t>r</w:t>
      </w:r>
      <w:r w:rsidRPr="00093AF8">
        <w:rPr>
          <w:rStyle w:val="A3"/>
          <w:rFonts w:ascii="Arial" w:hAnsi="Arial" w:cs="Arial"/>
          <w:sz w:val="24"/>
          <w:szCs w:val="24"/>
        </w:rPr>
        <w:t xml:space="preserve"> que el volumen, la capacidad y la masa son magnitudes asocia</w:t>
      </w:r>
      <w:r w:rsidR="002B2B27" w:rsidRPr="00093AF8">
        <w:rPr>
          <w:rStyle w:val="A3"/>
          <w:rFonts w:ascii="Arial" w:hAnsi="Arial" w:cs="Arial"/>
          <w:sz w:val="24"/>
          <w:szCs w:val="24"/>
        </w:rPr>
        <w:t xml:space="preserve">das a figuras tridimensionales. Se les obstaculiza </w:t>
      </w:r>
      <w:r w:rsidRPr="00093AF8">
        <w:rPr>
          <w:rStyle w:val="A3"/>
          <w:rFonts w:ascii="Arial" w:hAnsi="Arial" w:cs="Arial"/>
          <w:sz w:val="24"/>
          <w:szCs w:val="24"/>
        </w:rPr>
        <w:t>establece</w:t>
      </w:r>
      <w:r w:rsidR="002B2B27" w:rsidRPr="00093AF8">
        <w:rPr>
          <w:rStyle w:val="A3"/>
          <w:rFonts w:ascii="Arial" w:hAnsi="Arial" w:cs="Arial"/>
          <w:sz w:val="24"/>
          <w:szCs w:val="24"/>
        </w:rPr>
        <w:t>r</w:t>
      </w:r>
      <w:r w:rsidRPr="00093AF8">
        <w:rPr>
          <w:rStyle w:val="A3"/>
          <w:rFonts w:ascii="Arial" w:hAnsi="Arial" w:cs="Arial"/>
          <w:sz w:val="24"/>
          <w:szCs w:val="24"/>
        </w:rPr>
        <w:t xml:space="preserve"> correspondencias entre diferentes representaciones de un mismo conjunto de datos. </w:t>
      </w:r>
    </w:p>
    <w:p w:rsidR="00CC763A" w:rsidRPr="00093AF8" w:rsidRDefault="002B2B27" w:rsidP="00093AF8">
      <w:pPr>
        <w:spacing w:line="360" w:lineRule="auto"/>
        <w:jc w:val="both"/>
        <w:rPr>
          <w:rFonts w:ascii="Arial" w:eastAsiaTheme="minorHAnsi" w:hAnsi="Arial" w:cs="Arial"/>
          <w:sz w:val="24"/>
          <w:szCs w:val="24"/>
          <w:lang w:eastAsia="en-US"/>
        </w:rPr>
      </w:pPr>
      <w:r w:rsidRPr="00093AF8">
        <w:rPr>
          <w:rFonts w:ascii="Arial" w:eastAsiaTheme="minorHAnsi" w:hAnsi="Arial" w:cs="Arial"/>
          <w:sz w:val="24"/>
          <w:szCs w:val="24"/>
          <w:lang w:eastAsia="en-US"/>
        </w:rPr>
        <w:lastRenderedPageBreak/>
        <w:t xml:space="preserve">En lo correspondiente a la </w:t>
      </w:r>
      <w:r w:rsidRPr="00250922">
        <w:rPr>
          <w:rFonts w:ascii="Arial" w:eastAsiaTheme="minorHAnsi" w:hAnsi="Arial" w:cs="Arial"/>
          <w:b/>
          <w:sz w:val="24"/>
          <w:szCs w:val="24"/>
          <w:lang w:eastAsia="en-US"/>
        </w:rPr>
        <w:t>competencia</w:t>
      </w:r>
      <w:r w:rsidRPr="00093AF8">
        <w:rPr>
          <w:rFonts w:ascii="Arial" w:eastAsiaTheme="minorHAnsi" w:hAnsi="Arial" w:cs="Arial"/>
          <w:sz w:val="24"/>
          <w:szCs w:val="24"/>
          <w:lang w:eastAsia="en-US"/>
        </w:rPr>
        <w:t xml:space="preserve"> </w:t>
      </w:r>
      <w:r w:rsidRPr="00093AF8">
        <w:rPr>
          <w:rFonts w:ascii="Arial" w:eastAsiaTheme="minorHAnsi" w:hAnsi="Arial" w:cs="Arial"/>
          <w:b/>
          <w:sz w:val="24"/>
          <w:szCs w:val="24"/>
          <w:lang w:eastAsia="en-US"/>
        </w:rPr>
        <w:t xml:space="preserve">Planteamiento Y Resolución De Problemas, </w:t>
      </w:r>
      <w:r w:rsidRPr="00093AF8">
        <w:rPr>
          <w:rFonts w:ascii="Arial" w:eastAsiaTheme="minorHAnsi" w:hAnsi="Arial" w:cs="Arial"/>
          <w:sz w:val="24"/>
          <w:szCs w:val="24"/>
          <w:lang w:eastAsia="en-US"/>
        </w:rPr>
        <w:t xml:space="preserve">se evidencia debilidad. </w:t>
      </w:r>
      <w:r w:rsidR="00CC763A" w:rsidRPr="00093AF8">
        <w:rPr>
          <w:rFonts w:ascii="Arial" w:hAnsi="Arial" w:cs="Arial"/>
          <w:sz w:val="24"/>
          <w:szCs w:val="24"/>
        </w:rPr>
        <w:t xml:space="preserve">A los estudiantes se les dificulta </w:t>
      </w:r>
      <w:r w:rsidR="00CC763A" w:rsidRPr="00093AF8">
        <w:rPr>
          <w:rStyle w:val="A3"/>
          <w:rFonts w:ascii="Arial" w:hAnsi="Arial" w:cs="Arial"/>
          <w:sz w:val="24"/>
          <w:szCs w:val="24"/>
        </w:rPr>
        <w:t>interpretar condiciones necesarias para solucionar un problema que requiere estructuras aditivas para la transformación y la comparación. También, presentan problemas al determinar una medida de superficie con un patrón estandarizado. Del mismo modo, no alcanzan a identificar condiciones necesarias para que un polígono determinado pueda construirse.</w:t>
      </w:r>
    </w:p>
    <w:p w:rsidR="00525D45" w:rsidRPr="00093AF8" w:rsidRDefault="00206414" w:rsidP="00093AF8">
      <w:pPr>
        <w:autoSpaceDE w:val="0"/>
        <w:autoSpaceDN w:val="0"/>
        <w:adjustRightInd w:val="0"/>
        <w:spacing w:after="0" w:line="360" w:lineRule="auto"/>
        <w:jc w:val="center"/>
        <w:rPr>
          <w:rFonts w:ascii="Arial" w:hAnsi="Arial" w:cs="Arial"/>
          <w:noProof/>
          <w:sz w:val="24"/>
          <w:szCs w:val="24"/>
        </w:rPr>
      </w:pPr>
      <w:r w:rsidRPr="00093AF8">
        <w:rPr>
          <w:rFonts w:ascii="Arial" w:eastAsiaTheme="minorHAnsi" w:hAnsi="Arial" w:cs="Arial"/>
          <w:b/>
          <w:color w:val="000000" w:themeColor="text1"/>
          <w:sz w:val="24"/>
          <w:szCs w:val="24"/>
          <w:lang w:eastAsia="en-US"/>
        </w:rPr>
        <w:t xml:space="preserve">Fortalezas y debilidades en los componentes evaluados </w:t>
      </w:r>
    </w:p>
    <w:p w:rsidR="000B51F1" w:rsidRPr="00093AF8" w:rsidRDefault="00525D45" w:rsidP="00093AF8">
      <w:pPr>
        <w:spacing w:line="360" w:lineRule="auto"/>
        <w:rPr>
          <w:rFonts w:ascii="Arial" w:hAnsi="Arial" w:cs="Arial"/>
          <w:b/>
          <w:noProof/>
          <w:sz w:val="24"/>
          <w:szCs w:val="24"/>
        </w:rPr>
      </w:pPr>
      <w:r w:rsidRPr="00093AF8">
        <w:rPr>
          <w:rFonts w:ascii="Arial" w:eastAsiaTheme="minorHAnsi" w:hAnsi="Arial" w:cs="Arial"/>
          <w:noProof/>
          <w:sz w:val="24"/>
          <w:szCs w:val="24"/>
        </w:rPr>
        <w:drawing>
          <wp:anchor distT="0" distB="0" distL="114300" distR="114300" simplePos="0" relativeHeight="251673600" behindDoc="0" locked="0" layoutInCell="1" allowOverlap="1" wp14:anchorId="7966BA89" wp14:editId="750F13E6">
            <wp:simplePos x="0" y="0"/>
            <wp:positionH relativeFrom="column">
              <wp:posOffset>52705</wp:posOffset>
            </wp:positionH>
            <wp:positionV relativeFrom="paragraph">
              <wp:posOffset>88900</wp:posOffset>
            </wp:positionV>
            <wp:extent cx="5612130" cy="3576320"/>
            <wp:effectExtent l="0" t="0" r="7620" b="5080"/>
            <wp:wrapSquare wrapText="bothSides"/>
            <wp:docPr id="14" name="Imagen 14" descr="C:\Users\SONIA SOLAR FUENTES\Pictures\COMPONENTES 3° M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ONIA SOLAR FUENTES\Pictures\COMPONENTES 3° MAT.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2130" cy="3576320"/>
                    </a:xfrm>
                    <a:prstGeom prst="rect">
                      <a:avLst/>
                    </a:prstGeom>
                    <a:noFill/>
                    <a:ln>
                      <a:noFill/>
                    </a:ln>
                  </pic:spPr>
                </pic:pic>
              </a:graphicData>
            </a:graphic>
          </wp:anchor>
        </w:drawing>
      </w:r>
      <w:r w:rsidRPr="00093AF8">
        <w:rPr>
          <w:rFonts w:ascii="Arial" w:eastAsiaTheme="minorHAnsi" w:hAnsi="Arial" w:cs="Arial"/>
          <w:sz w:val="24"/>
          <w:szCs w:val="24"/>
          <w:lang w:eastAsia="en-US"/>
        </w:rPr>
        <w:br w:type="textWrapping" w:clear="all"/>
      </w:r>
      <w:r w:rsidR="000B51F1" w:rsidRPr="00093AF8">
        <w:rPr>
          <w:rFonts w:ascii="Arial" w:hAnsi="Arial" w:cs="Arial"/>
          <w:b/>
          <w:bCs/>
          <w:i/>
          <w:iCs/>
          <w:noProof/>
          <w:sz w:val="24"/>
          <w:szCs w:val="24"/>
        </w:rPr>
        <w:t>En cuanto a los componentes:</w:t>
      </w:r>
    </w:p>
    <w:p w:rsidR="000B51F1" w:rsidRPr="00093AF8" w:rsidRDefault="00525D45" w:rsidP="00093AF8">
      <w:pPr>
        <w:pStyle w:val="Prrafodelista"/>
        <w:numPr>
          <w:ilvl w:val="0"/>
          <w:numId w:val="11"/>
        </w:numPr>
        <w:autoSpaceDE w:val="0"/>
        <w:autoSpaceDN w:val="0"/>
        <w:adjustRightInd w:val="0"/>
        <w:spacing w:after="0" w:line="360" w:lineRule="auto"/>
        <w:rPr>
          <w:rFonts w:ascii="Arial" w:eastAsiaTheme="minorHAnsi" w:hAnsi="Arial" w:cs="Arial"/>
          <w:sz w:val="24"/>
          <w:szCs w:val="24"/>
          <w:lang w:eastAsia="en-US"/>
        </w:rPr>
      </w:pPr>
      <w:r w:rsidRPr="00093AF8">
        <w:rPr>
          <w:rFonts w:ascii="Arial" w:eastAsiaTheme="minorHAnsi" w:hAnsi="Arial" w:cs="Arial"/>
          <w:sz w:val="24"/>
          <w:szCs w:val="24"/>
          <w:lang w:eastAsia="en-US"/>
        </w:rPr>
        <w:t>Débil</w:t>
      </w:r>
      <w:r w:rsidR="000B51F1" w:rsidRPr="00093AF8">
        <w:rPr>
          <w:rFonts w:ascii="Arial" w:eastAsiaTheme="minorHAnsi" w:hAnsi="Arial" w:cs="Arial"/>
          <w:sz w:val="24"/>
          <w:szCs w:val="24"/>
          <w:lang w:eastAsia="en-US"/>
        </w:rPr>
        <w:t xml:space="preserve"> en el componente Numérico-</w:t>
      </w:r>
      <w:proofErr w:type="spellStart"/>
      <w:r w:rsidR="000B51F1" w:rsidRPr="00093AF8">
        <w:rPr>
          <w:rFonts w:ascii="Arial" w:eastAsiaTheme="minorHAnsi" w:hAnsi="Arial" w:cs="Arial"/>
          <w:sz w:val="24"/>
          <w:szCs w:val="24"/>
          <w:lang w:eastAsia="en-US"/>
        </w:rPr>
        <w:t>variacional</w:t>
      </w:r>
      <w:proofErr w:type="spellEnd"/>
    </w:p>
    <w:p w:rsidR="000B51F1" w:rsidRPr="00093AF8" w:rsidRDefault="000B51F1" w:rsidP="00093AF8">
      <w:pPr>
        <w:pStyle w:val="Prrafodelista"/>
        <w:numPr>
          <w:ilvl w:val="0"/>
          <w:numId w:val="11"/>
        </w:numPr>
        <w:autoSpaceDE w:val="0"/>
        <w:autoSpaceDN w:val="0"/>
        <w:adjustRightInd w:val="0"/>
        <w:spacing w:after="0" w:line="360" w:lineRule="auto"/>
        <w:rPr>
          <w:rFonts w:ascii="Arial" w:eastAsiaTheme="minorHAnsi" w:hAnsi="Arial" w:cs="Arial"/>
          <w:sz w:val="24"/>
          <w:szCs w:val="24"/>
          <w:lang w:eastAsia="en-US"/>
        </w:rPr>
      </w:pPr>
      <w:r w:rsidRPr="00093AF8">
        <w:rPr>
          <w:rFonts w:ascii="Arial" w:eastAsiaTheme="minorHAnsi" w:hAnsi="Arial" w:cs="Arial"/>
          <w:sz w:val="24"/>
          <w:szCs w:val="24"/>
          <w:lang w:eastAsia="en-US"/>
        </w:rPr>
        <w:t>Fuerte en el componente Geométrico-métrico</w:t>
      </w:r>
    </w:p>
    <w:p w:rsidR="000B51F1" w:rsidRPr="00093AF8" w:rsidRDefault="000B51F1" w:rsidP="00093AF8">
      <w:pPr>
        <w:pStyle w:val="Prrafodelista"/>
        <w:numPr>
          <w:ilvl w:val="0"/>
          <w:numId w:val="11"/>
        </w:numPr>
        <w:spacing w:line="360" w:lineRule="auto"/>
        <w:rPr>
          <w:rFonts w:ascii="Arial" w:hAnsi="Arial" w:cs="Arial"/>
          <w:b/>
          <w:noProof/>
          <w:sz w:val="24"/>
          <w:szCs w:val="24"/>
        </w:rPr>
      </w:pPr>
      <w:r w:rsidRPr="00093AF8">
        <w:rPr>
          <w:rFonts w:ascii="Arial" w:eastAsiaTheme="minorHAnsi" w:hAnsi="Arial" w:cs="Arial"/>
          <w:sz w:val="24"/>
          <w:szCs w:val="24"/>
          <w:lang w:eastAsia="en-US"/>
        </w:rPr>
        <w:t>Fuerte en el componente Aleatorio</w:t>
      </w:r>
    </w:p>
    <w:p w:rsidR="00695478" w:rsidRPr="00093AF8" w:rsidRDefault="00695478" w:rsidP="00093AF8">
      <w:pPr>
        <w:spacing w:line="360" w:lineRule="auto"/>
        <w:rPr>
          <w:rFonts w:ascii="Arial" w:hAnsi="Arial" w:cs="Arial"/>
          <w:b/>
          <w:noProof/>
          <w:sz w:val="24"/>
          <w:szCs w:val="24"/>
        </w:rPr>
      </w:pPr>
    </w:p>
    <w:p w:rsidR="009A16CD" w:rsidRPr="00093AF8" w:rsidRDefault="005D0DFC" w:rsidP="00093AF8">
      <w:pPr>
        <w:spacing w:line="360" w:lineRule="auto"/>
        <w:jc w:val="both"/>
        <w:rPr>
          <w:rFonts w:ascii="Arial" w:hAnsi="Arial" w:cs="Arial"/>
          <w:sz w:val="24"/>
          <w:szCs w:val="24"/>
        </w:rPr>
      </w:pPr>
      <w:r w:rsidRPr="00093AF8">
        <w:rPr>
          <w:rFonts w:ascii="Arial" w:hAnsi="Arial" w:cs="Arial"/>
          <w:sz w:val="24"/>
          <w:szCs w:val="24"/>
        </w:rPr>
        <w:lastRenderedPageBreak/>
        <w:t xml:space="preserve">La gráfica muestra fortalezas en el </w:t>
      </w:r>
      <w:r w:rsidRPr="00C80BA5">
        <w:rPr>
          <w:rFonts w:ascii="Arial" w:hAnsi="Arial" w:cs="Arial"/>
          <w:b/>
          <w:sz w:val="24"/>
          <w:szCs w:val="24"/>
        </w:rPr>
        <w:t>componente</w:t>
      </w:r>
      <w:r w:rsidRPr="00093AF8">
        <w:rPr>
          <w:rFonts w:ascii="Arial" w:hAnsi="Arial" w:cs="Arial"/>
          <w:sz w:val="24"/>
          <w:szCs w:val="24"/>
        </w:rPr>
        <w:t xml:space="preserve"> </w:t>
      </w:r>
      <w:r w:rsidR="00692765" w:rsidRPr="00093AF8">
        <w:rPr>
          <w:rFonts w:ascii="Arial" w:eastAsiaTheme="minorHAnsi" w:hAnsi="Arial" w:cs="Arial"/>
          <w:b/>
          <w:sz w:val="24"/>
          <w:szCs w:val="24"/>
          <w:lang w:eastAsia="en-US"/>
        </w:rPr>
        <w:t>Geométrico-Métrico</w:t>
      </w:r>
      <w:r w:rsidRPr="00093AF8">
        <w:rPr>
          <w:rFonts w:ascii="Arial" w:hAnsi="Arial" w:cs="Arial"/>
          <w:sz w:val="24"/>
          <w:szCs w:val="24"/>
        </w:rPr>
        <w:t xml:space="preserve">. Esto denota que el estudiante, </w:t>
      </w:r>
      <w:r w:rsidR="00692765" w:rsidRPr="00093AF8">
        <w:rPr>
          <w:rFonts w:ascii="Arial" w:hAnsi="Arial" w:cs="Arial"/>
          <w:sz w:val="24"/>
          <w:szCs w:val="24"/>
        </w:rPr>
        <w:t xml:space="preserve">describe características de figuras que son semejantes o congruentes entre sí. Del mismo modo, establece correspondencia entre objetos o eventos y patrones o instrumentos de medida. Se le facilita identificar atributos de objetos y eventos que son susceptibles de medirse. </w:t>
      </w:r>
      <w:r w:rsidR="009A16CD" w:rsidRPr="00093AF8">
        <w:rPr>
          <w:rFonts w:ascii="Arial" w:hAnsi="Arial" w:cs="Arial"/>
          <w:sz w:val="24"/>
          <w:szCs w:val="24"/>
        </w:rPr>
        <w:t xml:space="preserve">Ubica </w:t>
      </w:r>
      <w:r w:rsidR="00692765" w:rsidRPr="00093AF8">
        <w:rPr>
          <w:rFonts w:ascii="Arial" w:hAnsi="Arial" w:cs="Arial"/>
          <w:sz w:val="24"/>
          <w:szCs w:val="24"/>
        </w:rPr>
        <w:t>objetos con base en instrucciones referentes a dirección, distancia y posición.</w:t>
      </w:r>
      <w:r w:rsidR="009A16CD" w:rsidRPr="00093AF8">
        <w:rPr>
          <w:rFonts w:ascii="Arial" w:hAnsi="Arial" w:cs="Arial"/>
          <w:sz w:val="24"/>
          <w:szCs w:val="24"/>
        </w:rPr>
        <w:t xml:space="preserve"> Establece diferencias y similitudes entre objetos bidimensionales y tridimensionales de acuerdo con sus propiedades. Establece conjeturas acerca de las propiedades de las figuras planas cuando sobre ellas se ha hecho una transformación (traslación, rotación, reflexión (simetría), ampliación, reducción). Usa propiedades geométricas para solucionar problemas relativos al diseño y construcción de figuras planas. Estima medidas con patrones arbitrarios. </w:t>
      </w:r>
      <w:r w:rsidR="00C80BA5">
        <w:rPr>
          <w:rFonts w:ascii="Arial" w:hAnsi="Arial" w:cs="Arial"/>
          <w:sz w:val="24"/>
          <w:szCs w:val="24"/>
        </w:rPr>
        <w:t xml:space="preserve">Y </w:t>
      </w:r>
      <w:r w:rsidR="00C80BA5" w:rsidRPr="00093AF8">
        <w:rPr>
          <w:rFonts w:ascii="Arial" w:hAnsi="Arial" w:cs="Arial"/>
          <w:sz w:val="24"/>
          <w:szCs w:val="24"/>
        </w:rPr>
        <w:t xml:space="preserve">desarrolla </w:t>
      </w:r>
      <w:r w:rsidR="009A16CD" w:rsidRPr="00093AF8">
        <w:rPr>
          <w:rFonts w:ascii="Arial" w:hAnsi="Arial" w:cs="Arial"/>
          <w:sz w:val="24"/>
          <w:szCs w:val="24"/>
        </w:rPr>
        <w:t>procesos de medición usando patrones e instrumentos estandarizados.</w:t>
      </w:r>
    </w:p>
    <w:p w:rsidR="009A16CD" w:rsidRPr="00093AF8" w:rsidRDefault="00695478" w:rsidP="00093AF8">
      <w:pPr>
        <w:spacing w:line="360" w:lineRule="auto"/>
        <w:jc w:val="both"/>
        <w:rPr>
          <w:rFonts w:ascii="Arial" w:hAnsi="Arial" w:cs="Arial"/>
          <w:sz w:val="24"/>
          <w:szCs w:val="24"/>
        </w:rPr>
      </w:pPr>
      <w:r w:rsidRPr="00093AF8">
        <w:rPr>
          <w:rFonts w:ascii="Arial" w:hAnsi="Arial" w:cs="Arial"/>
          <w:sz w:val="24"/>
          <w:szCs w:val="24"/>
        </w:rPr>
        <w:t xml:space="preserve">Se evidencia también </w:t>
      </w:r>
      <w:r w:rsidR="009A16CD" w:rsidRPr="00093AF8">
        <w:rPr>
          <w:rFonts w:ascii="Arial" w:hAnsi="Arial" w:cs="Arial"/>
          <w:sz w:val="24"/>
          <w:szCs w:val="24"/>
        </w:rPr>
        <w:t>fortalezas</w:t>
      </w:r>
      <w:r w:rsidRPr="00093AF8">
        <w:rPr>
          <w:rFonts w:ascii="Arial" w:hAnsi="Arial" w:cs="Arial"/>
          <w:sz w:val="24"/>
          <w:szCs w:val="24"/>
        </w:rPr>
        <w:t xml:space="preserve"> en el </w:t>
      </w:r>
      <w:r w:rsidRPr="006360A5">
        <w:rPr>
          <w:rFonts w:ascii="Arial" w:hAnsi="Arial" w:cs="Arial"/>
          <w:b/>
          <w:sz w:val="24"/>
          <w:szCs w:val="24"/>
        </w:rPr>
        <w:t>componente</w:t>
      </w:r>
      <w:r w:rsidRPr="00093AF8">
        <w:rPr>
          <w:rFonts w:ascii="Arial" w:hAnsi="Arial" w:cs="Arial"/>
          <w:sz w:val="24"/>
          <w:szCs w:val="24"/>
        </w:rPr>
        <w:t xml:space="preserve"> </w:t>
      </w:r>
      <w:r w:rsidRPr="00093AF8">
        <w:rPr>
          <w:rFonts w:ascii="Arial" w:eastAsiaTheme="minorHAnsi" w:hAnsi="Arial" w:cs="Arial"/>
          <w:b/>
          <w:sz w:val="24"/>
          <w:szCs w:val="24"/>
          <w:lang w:eastAsia="en-US"/>
        </w:rPr>
        <w:t xml:space="preserve">Aleatorio. </w:t>
      </w:r>
      <w:r w:rsidR="009A16CD" w:rsidRPr="00093AF8">
        <w:rPr>
          <w:rFonts w:ascii="Arial" w:eastAsiaTheme="minorHAnsi" w:hAnsi="Arial" w:cs="Arial"/>
          <w:sz w:val="24"/>
          <w:szCs w:val="24"/>
          <w:lang w:eastAsia="en-US"/>
        </w:rPr>
        <w:t>Esto indica que los estudiantes en este componente son capaces de c</w:t>
      </w:r>
      <w:r w:rsidR="009A16CD" w:rsidRPr="00093AF8">
        <w:rPr>
          <w:rFonts w:ascii="Arial" w:hAnsi="Arial" w:cs="Arial"/>
          <w:sz w:val="24"/>
          <w:szCs w:val="24"/>
        </w:rPr>
        <w:t xml:space="preserve">lasificar y ordenar datos. Describir características de un conjunto a partir de los datos que lo representan. Representar un conjunto de datos a partir de un diagrama de barras e interpretar lo que un diagrama de barras determinado representa. Describir tendencias que se presentan en un conjunto a partir de los datos que lo describen. Establecer conjeturas acerca de la posibilidad de ocurrencia de eventos. Resolver problemas a partir del análisis de datos recolectados. </w:t>
      </w:r>
      <w:r w:rsidR="006360A5">
        <w:rPr>
          <w:rFonts w:ascii="Arial" w:hAnsi="Arial" w:cs="Arial"/>
          <w:sz w:val="24"/>
          <w:szCs w:val="24"/>
        </w:rPr>
        <w:t>Y r</w:t>
      </w:r>
      <w:r w:rsidR="009A16CD" w:rsidRPr="00093AF8">
        <w:rPr>
          <w:rFonts w:ascii="Arial" w:hAnsi="Arial" w:cs="Arial"/>
          <w:sz w:val="24"/>
          <w:szCs w:val="24"/>
        </w:rPr>
        <w:t>esolver situaciones que requieren estimar grados de posibilidad de ocurrencia de eventos.</w:t>
      </w:r>
    </w:p>
    <w:p w:rsidR="009A16CD" w:rsidRPr="00093AF8" w:rsidRDefault="009A16CD" w:rsidP="00093AF8">
      <w:pPr>
        <w:spacing w:line="360" w:lineRule="auto"/>
        <w:jc w:val="both"/>
        <w:rPr>
          <w:rFonts w:ascii="Arial" w:hAnsi="Arial" w:cs="Arial"/>
          <w:sz w:val="24"/>
          <w:szCs w:val="24"/>
        </w:rPr>
      </w:pPr>
      <w:r w:rsidRPr="00093AF8">
        <w:rPr>
          <w:rFonts w:ascii="Arial" w:hAnsi="Arial" w:cs="Arial"/>
          <w:sz w:val="24"/>
          <w:szCs w:val="24"/>
        </w:rPr>
        <w:t xml:space="preserve">El componente que muestra debilidad es el </w:t>
      </w:r>
      <w:r w:rsidRPr="00093AF8">
        <w:rPr>
          <w:rFonts w:ascii="Arial" w:eastAsiaTheme="minorHAnsi" w:hAnsi="Arial" w:cs="Arial"/>
          <w:b/>
          <w:sz w:val="24"/>
          <w:szCs w:val="24"/>
          <w:lang w:eastAsia="en-US"/>
        </w:rPr>
        <w:t>Numérico-</w:t>
      </w:r>
      <w:proofErr w:type="spellStart"/>
      <w:r w:rsidRPr="00093AF8">
        <w:rPr>
          <w:rFonts w:ascii="Arial" w:eastAsiaTheme="minorHAnsi" w:hAnsi="Arial" w:cs="Arial"/>
          <w:b/>
          <w:sz w:val="24"/>
          <w:szCs w:val="24"/>
          <w:lang w:eastAsia="en-US"/>
        </w:rPr>
        <w:t>Variacional</w:t>
      </w:r>
      <w:proofErr w:type="spellEnd"/>
      <w:r w:rsidRPr="00093AF8">
        <w:rPr>
          <w:rFonts w:ascii="Arial" w:eastAsiaTheme="minorHAnsi" w:hAnsi="Arial" w:cs="Arial"/>
          <w:b/>
          <w:sz w:val="24"/>
          <w:szCs w:val="24"/>
          <w:lang w:eastAsia="en-US"/>
        </w:rPr>
        <w:t xml:space="preserve">. </w:t>
      </w:r>
      <w:r w:rsidRPr="00093AF8">
        <w:rPr>
          <w:rFonts w:ascii="Arial" w:eastAsiaTheme="minorHAnsi" w:hAnsi="Arial" w:cs="Arial"/>
          <w:sz w:val="24"/>
          <w:szCs w:val="24"/>
          <w:lang w:eastAsia="en-US"/>
        </w:rPr>
        <w:t>La información nos muestra que a los estudiantes se les dificulta</w:t>
      </w:r>
      <w:r w:rsidRPr="00093AF8">
        <w:rPr>
          <w:rFonts w:ascii="Arial" w:eastAsiaTheme="minorHAnsi" w:hAnsi="Arial" w:cs="Arial"/>
          <w:b/>
          <w:sz w:val="24"/>
          <w:szCs w:val="24"/>
          <w:lang w:eastAsia="en-US"/>
        </w:rPr>
        <w:t xml:space="preserve"> </w:t>
      </w:r>
      <w:r w:rsidR="005D0DFC" w:rsidRPr="00093AF8">
        <w:rPr>
          <w:rFonts w:ascii="Arial" w:hAnsi="Arial" w:cs="Arial"/>
          <w:sz w:val="24"/>
          <w:szCs w:val="24"/>
        </w:rPr>
        <w:t>reconoce</w:t>
      </w:r>
      <w:r w:rsidRPr="00093AF8">
        <w:rPr>
          <w:rFonts w:ascii="Arial" w:hAnsi="Arial" w:cs="Arial"/>
          <w:sz w:val="24"/>
          <w:szCs w:val="24"/>
        </w:rPr>
        <w:t>r</w:t>
      </w:r>
      <w:r w:rsidR="005D0DFC" w:rsidRPr="00093AF8">
        <w:rPr>
          <w:rFonts w:ascii="Arial" w:hAnsi="Arial" w:cs="Arial"/>
          <w:sz w:val="24"/>
          <w:szCs w:val="24"/>
        </w:rPr>
        <w:t xml:space="preserve"> el uso de números naturales en diferentes contextos, al igual que equivalencias entre diferentes tipos de representaciones relacionadas con números. También, se les </w:t>
      </w:r>
      <w:r w:rsidR="00692765" w:rsidRPr="00093AF8">
        <w:rPr>
          <w:rFonts w:ascii="Arial" w:hAnsi="Arial" w:cs="Arial"/>
          <w:sz w:val="24"/>
          <w:szCs w:val="24"/>
        </w:rPr>
        <w:t>dificulta</w:t>
      </w:r>
      <w:r w:rsidR="005D0DFC" w:rsidRPr="00093AF8">
        <w:rPr>
          <w:rFonts w:ascii="Arial" w:hAnsi="Arial" w:cs="Arial"/>
          <w:sz w:val="24"/>
          <w:szCs w:val="24"/>
        </w:rPr>
        <w:t xml:space="preserve"> construir y describir secuencias numéricas y geométricas. Del mismo modo, usar fracciones comunes para describir si</w:t>
      </w:r>
      <w:r w:rsidR="00093AF8" w:rsidRPr="00093AF8">
        <w:rPr>
          <w:rFonts w:ascii="Arial" w:hAnsi="Arial" w:cs="Arial"/>
          <w:sz w:val="24"/>
          <w:szCs w:val="24"/>
        </w:rPr>
        <w:t xml:space="preserve">tuaciones continuas y discretas y </w:t>
      </w:r>
      <w:r w:rsidRPr="00093AF8">
        <w:rPr>
          <w:rFonts w:ascii="Arial" w:hAnsi="Arial" w:cs="Arial"/>
          <w:sz w:val="24"/>
          <w:szCs w:val="24"/>
        </w:rPr>
        <w:t xml:space="preserve">operaciones y propiedades de los números naturales para establecer relaciones entre ellos en situaciones específicas. </w:t>
      </w:r>
      <w:r w:rsidR="00093AF8" w:rsidRPr="00093AF8">
        <w:rPr>
          <w:rFonts w:ascii="Arial" w:hAnsi="Arial" w:cs="Arial"/>
          <w:sz w:val="24"/>
          <w:szCs w:val="24"/>
        </w:rPr>
        <w:t>Tienen dificultad para r</w:t>
      </w:r>
      <w:r w:rsidRPr="00093AF8">
        <w:rPr>
          <w:rFonts w:ascii="Arial" w:hAnsi="Arial" w:cs="Arial"/>
          <w:sz w:val="24"/>
          <w:szCs w:val="24"/>
        </w:rPr>
        <w:t>es</w:t>
      </w:r>
      <w:r w:rsidR="00093AF8" w:rsidRPr="00093AF8">
        <w:rPr>
          <w:rFonts w:ascii="Arial" w:hAnsi="Arial" w:cs="Arial"/>
          <w:sz w:val="24"/>
          <w:szCs w:val="24"/>
        </w:rPr>
        <w:t>o</w:t>
      </w:r>
      <w:r w:rsidRPr="00093AF8">
        <w:rPr>
          <w:rFonts w:ascii="Arial" w:hAnsi="Arial" w:cs="Arial"/>
          <w:sz w:val="24"/>
          <w:szCs w:val="24"/>
        </w:rPr>
        <w:t>lve</w:t>
      </w:r>
      <w:r w:rsidR="00093AF8" w:rsidRPr="00093AF8">
        <w:rPr>
          <w:rFonts w:ascii="Arial" w:hAnsi="Arial" w:cs="Arial"/>
          <w:sz w:val="24"/>
          <w:szCs w:val="24"/>
        </w:rPr>
        <w:t>r</w:t>
      </w:r>
      <w:r w:rsidRPr="00093AF8">
        <w:rPr>
          <w:rFonts w:ascii="Arial" w:hAnsi="Arial" w:cs="Arial"/>
          <w:sz w:val="24"/>
          <w:szCs w:val="24"/>
        </w:rPr>
        <w:t xml:space="preserve"> problemas </w:t>
      </w:r>
      <w:r w:rsidRPr="00093AF8">
        <w:rPr>
          <w:rFonts w:ascii="Arial" w:hAnsi="Arial" w:cs="Arial"/>
          <w:sz w:val="24"/>
          <w:szCs w:val="24"/>
        </w:rPr>
        <w:lastRenderedPageBreak/>
        <w:t>aditivos rutinarios de composición y transformación e interpreta</w:t>
      </w:r>
      <w:r w:rsidR="00093AF8" w:rsidRPr="00093AF8">
        <w:rPr>
          <w:rFonts w:ascii="Arial" w:hAnsi="Arial" w:cs="Arial"/>
          <w:sz w:val="24"/>
          <w:szCs w:val="24"/>
        </w:rPr>
        <w:t>r</w:t>
      </w:r>
      <w:r w:rsidRPr="00093AF8">
        <w:rPr>
          <w:rFonts w:ascii="Arial" w:hAnsi="Arial" w:cs="Arial"/>
          <w:sz w:val="24"/>
          <w:szCs w:val="24"/>
        </w:rPr>
        <w:t xml:space="preserve"> condiciones necesarias para</w:t>
      </w:r>
      <w:r w:rsidR="00093AF8" w:rsidRPr="00093AF8">
        <w:rPr>
          <w:rFonts w:ascii="Arial" w:hAnsi="Arial" w:cs="Arial"/>
          <w:sz w:val="24"/>
          <w:szCs w:val="24"/>
        </w:rPr>
        <w:t xml:space="preserve"> </w:t>
      </w:r>
      <w:r w:rsidRPr="00093AF8">
        <w:rPr>
          <w:rFonts w:ascii="Arial" w:hAnsi="Arial" w:cs="Arial"/>
          <w:sz w:val="24"/>
          <w:szCs w:val="24"/>
        </w:rPr>
        <w:t xml:space="preserve">su solución. </w:t>
      </w:r>
    </w:p>
    <w:p w:rsidR="007E089B" w:rsidRPr="006360A5" w:rsidRDefault="007E089B" w:rsidP="006360A5">
      <w:pPr>
        <w:autoSpaceDE w:val="0"/>
        <w:autoSpaceDN w:val="0"/>
        <w:adjustRightInd w:val="0"/>
        <w:spacing w:after="0" w:line="360" w:lineRule="auto"/>
        <w:jc w:val="center"/>
        <w:rPr>
          <w:rFonts w:ascii="Arial" w:hAnsi="Arial" w:cs="Arial"/>
          <w:b/>
          <w:i/>
          <w:sz w:val="28"/>
          <w:szCs w:val="24"/>
          <w:u w:val="single"/>
        </w:rPr>
      </w:pPr>
      <w:r w:rsidRPr="006360A5">
        <w:rPr>
          <w:rFonts w:ascii="Arial" w:hAnsi="Arial" w:cs="Arial"/>
          <w:b/>
          <w:i/>
          <w:sz w:val="28"/>
          <w:szCs w:val="24"/>
          <w:u w:val="single"/>
        </w:rPr>
        <w:t>RUTA A SEGUIR PARA EL MEJORAMIENTO DE RESULTADOS DE PRUEBA SABER</w:t>
      </w:r>
      <w:r w:rsidR="007A1198" w:rsidRPr="006360A5">
        <w:rPr>
          <w:rFonts w:ascii="Arial" w:hAnsi="Arial" w:cs="Arial"/>
          <w:b/>
          <w:i/>
          <w:sz w:val="28"/>
          <w:szCs w:val="24"/>
          <w:u w:val="single"/>
        </w:rPr>
        <w:t xml:space="preserve"> 3° 2015</w:t>
      </w:r>
      <w:r w:rsidRPr="006360A5">
        <w:rPr>
          <w:rFonts w:ascii="Arial" w:hAnsi="Arial" w:cs="Arial"/>
          <w:b/>
          <w:i/>
          <w:sz w:val="28"/>
          <w:szCs w:val="24"/>
          <w:u w:val="single"/>
        </w:rPr>
        <w:t>:</w:t>
      </w:r>
    </w:p>
    <w:p w:rsidR="007E089B" w:rsidRPr="00093AF8" w:rsidRDefault="007E089B" w:rsidP="00093AF8">
      <w:pPr>
        <w:autoSpaceDE w:val="0"/>
        <w:autoSpaceDN w:val="0"/>
        <w:adjustRightInd w:val="0"/>
        <w:spacing w:after="0" w:line="360" w:lineRule="auto"/>
        <w:rPr>
          <w:rFonts w:ascii="Arial" w:hAnsi="Arial" w:cs="Arial"/>
          <w:sz w:val="24"/>
          <w:szCs w:val="24"/>
        </w:rPr>
      </w:pPr>
    </w:p>
    <w:p w:rsidR="007E089B" w:rsidRPr="00093AF8" w:rsidRDefault="007E089B" w:rsidP="00093AF8">
      <w:pPr>
        <w:autoSpaceDE w:val="0"/>
        <w:autoSpaceDN w:val="0"/>
        <w:adjustRightInd w:val="0"/>
        <w:spacing w:after="0" w:line="360" w:lineRule="auto"/>
        <w:jc w:val="both"/>
        <w:rPr>
          <w:rFonts w:ascii="Arial" w:eastAsiaTheme="minorHAnsi" w:hAnsi="Arial" w:cs="Arial"/>
          <w:sz w:val="24"/>
          <w:szCs w:val="24"/>
          <w:lang w:eastAsia="en-US"/>
        </w:rPr>
      </w:pPr>
      <w:r w:rsidRPr="00093AF8">
        <w:rPr>
          <w:rFonts w:ascii="Arial" w:eastAsiaTheme="minorHAnsi" w:hAnsi="Arial" w:cs="Arial"/>
          <w:sz w:val="24"/>
          <w:szCs w:val="24"/>
          <w:lang w:eastAsia="en-US"/>
        </w:rPr>
        <w:t xml:space="preserve">Posterior al proceso de análisis de los datos arrojados en las pruebas SABER 3° 2015, se establecen las estrategias curriculares, pedagógicas o evaluativas necesarias para mejorar, así como las acciones que deberán implementar para generar ese cambio, y definir o revisar, en el plan de mejoramiento, los indicadores que den cuenta de los desempeños alcanzados en los periodos definidos. </w:t>
      </w:r>
    </w:p>
    <w:p w:rsidR="007E089B" w:rsidRPr="00093AF8" w:rsidRDefault="007E089B" w:rsidP="00093AF8">
      <w:pPr>
        <w:autoSpaceDE w:val="0"/>
        <w:autoSpaceDN w:val="0"/>
        <w:adjustRightInd w:val="0"/>
        <w:spacing w:after="0" w:line="360" w:lineRule="auto"/>
        <w:jc w:val="both"/>
        <w:rPr>
          <w:rFonts w:ascii="Arial" w:eastAsiaTheme="minorHAnsi" w:hAnsi="Arial" w:cs="Arial"/>
          <w:sz w:val="24"/>
          <w:szCs w:val="24"/>
          <w:lang w:eastAsia="en-US"/>
        </w:rPr>
      </w:pPr>
    </w:p>
    <w:p w:rsidR="007E089B" w:rsidRPr="00093AF8" w:rsidRDefault="007E089B" w:rsidP="00093AF8">
      <w:pPr>
        <w:autoSpaceDE w:val="0"/>
        <w:autoSpaceDN w:val="0"/>
        <w:adjustRightInd w:val="0"/>
        <w:spacing w:after="0" w:line="360" w:lineRule="auto"/>
        <w:jc w:val="both"/>
        <w:rPr>
          <w:rFonts w:ascii="Arial" w:eastAsiaTheme="minorHAnsi" w:hAnsi="Arial" w:cs="Arial"/>
          <w:sz w:val="24"/>
          <w:szCs w:val="24"/>
          <w:lang w:eastAsia="en-US"/>
        </w:rPr>
      </w:pPr>
      <w:r w:rsidRPr="00093AF8">
        <w:rPr>
          <w:rFonts w:ascii="Arial" w:eastAsiaTheme="minorHAnsi" w:hAnsi="Arial" w:cs="Arial"/>
          <w:sz w:val="24"/>
          <w:szCs w:val="24"/>
          <w:lang w:eastAsia="en-US"/>
        </w:rPr>
        <w:t>Para la superación de las dificultades y alcance de desempeños satisfactorios y avanzados en los educandos, se presentan las siguientes estrategias a seguir:</w:t>
      </w:r>
    </w:p>
    <w:p w:rsidR="007E089B" w:rsidRPr="00093AF8" w:rsidRDefault="007E089B" w:rsidP="00093AF8">
      <w:pPr>
        <w:autoSpaceDE w:val="0"/>
        <w:autoSpaceDN w:val="0"/>
        <w:adjustRightInd w:val="0"/>
        <w:spacing w:after="0" w:line="360" w:lineRule="auto"/>
        <w:jc w:val="both"/>
        <w:rPr>
          <w:rFonts w:ascii="Arial" w:hAnsi="Arial" w:cs="Arial"/>
          <w:sz w:val="24"/>
          <w:szCs w:val="24"/>
        </w:rPr>
      </w:pPr>
    </w:p>
    <w:p w:rsidR="007E089B" w:rsidRPr="005A5947" w:rsidRDefault="00EF345A" w:rsidP="00093AF8">
      <w:pPr>
        <w:autoSpaceDE w:val="0"/>
        <w:autoSpaceDN w:val="0"/>
        <w:adjustRightInd w:val="0"/>
        <w:spacing w:after="0" w:line="360" w:lineRule="auto"/>
        <w:jc w:val="both"/>
        <w:rPr>
          <w:rFonts w:ascii="Arial" w:hAnsi="Arial" w:cs="Arial"/>
          <w:b/>
          <w:i/>
          <w:sz w:val="24"/>
          <w:szCs w:val="24"/>
          <w:u w:val="single"/>
        </w:rPr>
      </w:pPr>
      <w:r w:rsidRPr="005A5947">
        <w:rPr>
          <w:rFonts w:ascii="Arial" w:hAnsi="Arial" w:cs="Arial"/>
          <w:b/>
          <w:i/>
          <w:sz w:val="24"/>
          <w:szCs w:val="24"/>
          <w:u w:val="single"/>
        </w:rPr>
        <w:t>DESDE LENGUAJE:</w:t>
      </w:r>
    </w:p>
    <w:p w:rsidR="007E089B" w:rsidRPr="00093AF8" w:rsidRDefault="007E089B" w:rsidP="00093AF8">
      <w:pPr>
        <w:pStyle w:val="Prrafodelista"/>
        <w:numPr>
          <w:ilvl w:val="0"/>
          <w:numId w:val="1"/>
        </w:numPr>
        <w:autoSpaceDE w:val="0"/>
        <w:autoSpaceDN w:val="0"/>
        <w:adjustRightInd w:val="0"/>
        <w:spacing w:after="0" w:line="360" w:lineRule="auto"/>
        <w:jc w:val="both"/>
        <w:rPr>
          <w:rFonts w:ascii="Arial" w:hAnsi="Arial" w:cs="Arial"/>
          <w:sz w:val="24"/>
          <w:szCs w:val="24"/>
        </w:rPr>
      </w:pPr>
      <w:r w:rsidRPr="00093AF8">
        <w:rPr>
          <w:rFonts w:ascii="Arial" w:hAnsi="Arial" w:cs="Arial"/>
          <w:sz w:val="24"/>
          <w:szCs w:val="24"/>
        </w:rPr>
        <w:t>Organizar de manera apropiada y coherente el plan de área, atendiendo a los saberes que subyacen de los estándares y derechos básicos de aprendizaje para el desarrollo de las competencias y los componentes del lenguaje.</w:t>
      </w:r>
    </w:p>
    <w:p w:rsidR="007E089B" w:rsidRPr="00093AF8" w:rsidRDefault="007E089B" w:rsidP="00093AF8">
      <w:pPr>
        <w:pStyle w:val="Prrafodelista"/>
        <w:numPr>
          <w:ilvl w:val="0"/>
          <w:numId w:val="1"/>
        </w:numPr>
        <w:autoSpaceDE w:val="0"/>
        <w:autoSpaceDN w:val="0"/>
        <w:adjustRightInd w:val="0"/>
        <w:spacing w:after="0" w:line="360" w:lineRule="auto"/>
        <w:jc w:val="both"/>
        <w:rPr>
          <w:rFonts w:ascii="Arial" w:hAnsi="Arial" w:cs="Arial"/>
          <w:sz w:val="24"/>
          <w:szCs w:val="24"/>
        </w:rPr>
      </w:pPr>
      <w:r w:rsidRPr="00093AF8">
        <w:rPr>
          <w:rFonts w:ascii="Arial" w:hAnsi="Arial" w:cs="Arial"/>
          <w:sz w:val="24"/>
          <w:szCs w:val="24"/>
        </w:rPr>
        <w:t>Fortalecer el ejercicio de la prueba a través de la puesta en marcha de  evaluaciones periódicas tipo saber.</w:t>
      </w:r>
    </w:p>
    <w:p w:rsidR="007E089B" w:rsidRPr="00093AF8" w:rsidRDefault="007E089B" w:rsidP="00093AF8">
      <w:pPr>
        <w:pStyle w:val="Prrafodelista"/>
        <w:numPr>
          <w:ilvl w:val="0"/>
          <w:numId w:val="1"/>
        </w:numPr>
        <w:autoSpaceDE w:val="0"/>
        <w:autoSpaceDN w:val="0"/>
        <w:adjustRightInd w:val="0"/>
        <w:spacing w:after="0" w:line="360" w:lineRule="auto"/>
        <w:jc w:val="both"/>
        <w:rPr>
          <w:rFonts w:ascii="Arial" w:hAnsi="Arial" w:cs="Arial"/>
          <w:sz w:val="24"/>
          <w:szCs w:val="24"/>
        </w:rPr>
      </w:pPr>
      <w:r w:rsidRPr="00093AF8">
        <w:rPr>
          <w:rFonts w:ascii="Arial" w:hAnsi="Arial" w:cs="Arial"/>
          <w:sz w:val="24"/>
          <w:szCs w:val="24"/>
        </w:rPr>
        <w:t>Apoyar el uso de recursos pedagógicos (material PTA y PNLE) que contribuyan al mejoramiento de los resultados de la prueba saber.</w:t>
      </w:r>
    </w:p>
    <w:p w:rsidR="007E089B" w:rsidRDefault="007E089B" w:rsidP="00487266">
      <w:pPr>
        <w:pStyle w:val="Prrafodelista"/>
        <w:numPr>
          <w:ilvl w:val="0"/>
          <w:numId w:val="1"/>
        </w:numPr>
        <w:autoSpaceDE w:val="0"/>
        <w:autoSpaceDN w:val="0"/>
        <w:adjustRightInd w:val="0"/>
        <w:spacing w:after="0" w:line="360" w:lineRule="auto"/>
        <w:jc w:val="both"/>
        <w:rPr>
          <w:rFonts w:ascii="Arial" w:hAnsi="Arial" w:cs="Arial"/>
          <w:sz w:val="24"/>
          <w:szCs w:val="24"/>
        </w:rPr>
      </w:pPr>
      <w:r w:rsidRPr="00093AF8">
        <w:rPr>
          <w:rFonts w:ascii="Arial" w:hAnsi="Arial" w:cs="Arial"/>
          <w:sz w:val="24"/>
          <w:szCs w:val="24"/>
        </w:rPr>
        <w:t>Utilización del material de cuadernillos de la prueba diagnóstica del PTA y SABER  que la institución tiene como insumo posterior a la aplicación de estas pruebas para potenciar las habilidades de los estudiantes y la ejercitación en el tipo de pregunta y su respectivo análisis.</w:t>
      </w:r>
    </w:p>
    <w:p w:rsidR="00487266" w:rsidRPr="00093AF8" w:rsidRDefault="00487266" w:rsidP="00487266">
      <w:pPr>
        <w:pStyle w:val="Prrafodelista"/>
        <w:autoSpaceDE w:val="0"/>
        <w:autoSpaceDN w:val="0"/>
        <w:adjustRightInd w:val="0"/>
        <w:spacing w:after="0" w:line="360" w:lineRule="auto"/>
        <w:ind w:left="786"/>
        <w:jc w:val="both"/>
        <w:rPr>
          <w:rFonts w:ascii="Arial" w:hAnsi="Arial" w:cs="Arial"/>
          <w:sz w:val="24"/>
          <w:szCs w:val="24"/>
        </w:rPr>
      </w:pPr>
    </w:p>
    <w:p w:rsidR="006360A5" w:rsidRDefault="006360A5" w:rsidP="00487266">
      <w:pPr>
        <w:pStyle w:val="Pa8"/>
        <w:spacing w:line="360" w:lineRule="auto"/>
        <w:ind w:left="426"/>
        <w:jc w:val="both"/>
        <w:rPr>
          <w:rFonts w:ascii="Arial" w:hAnsi="Arial" w:cs="Arial"/>
          <w:b/>
          <w:color w:val="000000"/>
        </w:rPr>
      </w:pPr>
    </w:p>
    <w:p w:rsidR="006360A5" w:rsidRDefault="006360A5" w:rsidP="00487266">
      <w:pPr>
        <w:pStyle w:val="Pa8"/>
        <w:spacing w:line="360" w:lineRule="auto"/>
        <w:ind w:left="426"/>
        <w:jc w:val="both"/>
        <w:rPr>
          <w:rFonts w:ascii="Arial" w:hAnsi="Arial" w:cs="Arial"/>
          <w:b/>
          <w:color w:val="000000"/>
        </w:rPr>
      </w:pPr>
    </w:p>
    <w:p w:rsidR="00487266" w:rsidRDefault="00487266" w:rsidP="00487266">
      <w:pPr>
        <w:pStyle w:val="Pa8"/>
        <w:spacing w:line="360" w:lineRule="auto"/>
        <w:ind w:left="426"/>
        <w:jc w:val="both"/>
        <w:rPr>
          <w:rFonts w:ascii="Arial" w:hAnsi="Arial" w:cs="Arial"/>
          <w:b/>
          <w:color w:val="000000"/>
        </w:rPr>
      </w:pPr>
      <w:r w:rsidRPr="00487266">
        <w:rPr>
          <w:rFonts w:ascii="Arial" w:hAnsi="Arial" w:cs="Arial"/>
          <w:b/>
          <w:color w:val="000000"/>
        </w:rPr>
        <w:lastRenderedPageBreak/>
        <w:t xml:space="preserve">Con el fin de mejorar el desempeño de los estudiantes, se sugiere: </w:t>
      </w:r>
    </w:p>
    <w:p w:rsidR="005A5947" w:rsidRPr="005A5947" w:rsidRDefault="005A5947" w:rsidP="005A5947">
      <w:pPr>
        <w:rPr>
          <w:sz w:val="12"/>
          <w:lang w:eastAsia="en-US"/>
        </w:rPr>
      </w:pPr>
    </w:p>
    <w:p w:rsidR="00487266" w:rsidRDefault="00487266" w:rsidP="006360A5">
      <w:pPr>
        <w:pStyle w:val="Pa25"/>
        <w:spacing w:line="360" w:lineRule="auto"/>
        <w:jc w:val="both"/>
        <w:rPr>
          <w:rFonts w:ascii="Arial" w:hAnsi="Arial" w:cs="Arial"/>
          <w:color w:val="000000"/>
        </w:rPr>
      </w:pPr>
      <w:r w:rsidRPr="00487266">
        <w:rPr>
          <w:rFonts w:ascii="Arial" w:hAnsi="Arial" w:cs="Arial"/>
          <w:color w:val="000000"/>
        </w:rPr>
        <w:t xml:space="preserve">1. Invitar a los estudiantes a formular conclusiones propias sobre un nuevo relato que se relacione de cierta manera con otros ya leídos. </w:t>
      </w:r>
    </w:p>
    <w:p w:rsidR="00487266" w:rsidRPr="00487266" w:rsidRDefault="00487266" w:rsidP="006360A5">
      <w:pPr>
        <w:pStyle w:val="Pa25"/>
        <w:spacing w:line="360" w:lineRule="auto"/>
        <w:jc w:val="both"/>
        <w:rPr>
          <w:rFonts w:ascii="Arial" w:hAnsi="Arial" w:cs="Arial"/>
          <w:color w:val="000000"/>
        </w:rPr>
      </w:pPr>
      <w:r w:rsidRPr="00487266">
        <w:rPr>
          <w:rFonts w:ascii="Arial" w:hAnsi="Arial" w:cs="Arial"/>
          <w:color w:val="000000"/>
        </w:rPr>
        <w:t xml:space="preserve">2. Invitar a los estudiantes a discutir sus hipótesis con sus compañeros. </w:t>
      </w:r>
    </w:p>
    <w:p w:rsidR="00487266" w:rsidRPr="00D84A8A" w:rsidRDefault="00487266" w:rsidP="006360A5">
      <w:pPr>
        <w:pStyle w:val="Pa25"/>
        <w:spacing w:line="360" w:lineRule="auto"/>
        <w:jc w:val="both"/>
        <w:rPr>
          <w:rFonts w:ascii="Arial" w:hAnsi="Arial" w:cs="Arial"/>
          <w:color w:val="000000"/>
        </w:rPr>
      </w:pPr>
      <w:r w:rsidRPr="00D84A8A">
        <w:rPr>
          <w:rFonts w:ascii="Arial" w:hAnsi="Arial" w:cs="Arial"/>
          <w:color w:val="000000"/>
        </w:rPr>
        <w:t>3. Leer el final d</w:t>
      </w:r>
      <w:r>
        <w:rPr>
          <w:rFonts w:ascii="Arial" w:hAnsi="Arial" w:cs="Arial"/>
          <w:color w:val="000000"/>
        </w:rPr>
        <w:t>e un</w:t>
      </w:r>
      <w:r w:rsidRPr="00D84A8A">
        <w:rPr>
          <w:rFonts w:ascii="Arial" w:hAnsi="Arial" w:cs="Arial"/>
          <w:color w:val="000000"/>
        </w:rPr>
        <w:t xml:space="preserve"> relato y comentar con los estudiantes la o las hipótesis que resultan coherentes con el final del relato. </w:t>
      </w:r>
    </w:p>
    <w:p w:rsidR="00487266" w:rsidRPr="00D84A8A" w:rsidRDefault="00487266" w:rsidP="006360A5">
      <w:pPr>
        <w:pStyle w:val="Pa25"/>
        <w:spacing w:line="360" w:lineRule="auto"/>
        <w:jc w:val="both"/>
        <w:rPr>
          <w:rFonts w:ascii="Arial" w:hAnsi="Arial" w:cs="Arial"/>
          <w:color w:val="000000"/>
        </w:rPr>
      </w:pPr>
      <w:r w:rsidRPr="00D84A8A">
        <w:rPr>
          <w:rFonts w:ascii="Arial" w:hAnsi="Arial" w:cs="Arial"/>
          <w:color w:val="000000"/>
        </w:rPr>
        <w:t xml:space="preserve">4. Poner énfasis en el durante y el después de la lectura, con actividades que lleven a los estudiantes a reconstruir la secuencia de los hechos y la participación de los personajes en el texto leído. </w:t>
      </w:r>
    </w:p>
    <w:p w:rsidR="00487266" w:rsidRDefault="00487266" w:rsidP="006360A5">
      <w:pPr>
        <w:pStyle w:val="Pa25"/>
        <w:spacing w:line="360" w:lineRule="auto"/>
        <w:jc w:val="both"/>
        <w:rPr>
          <w:rFonts w:ascii="Arial" w:hAnsi="Arial" w:cs="Arial"/>
          <w:color w:val="000000"/>
        </w:rPr>
      </w:pPr>
      <w:r w:rsidRPr="00487266">
        <w:rPr>
          <w:rFonts w:ascii="Arial" w:hAnsi="Arial" w:cs="Arial"/>
          <w:color w:val="000000"/>
        </w:rPr>
        <w:t xml:space="preserve">5. Utilizar diversos recursos para que la lectura sea siempre amena y novedosa. </w:t>
      </w:r>
    </w:p>
    <w:p w:rsidR="00487266" w:rsidRPr="00487266" w:rsidRDefault="00487266" w:rsidP="006360A5">
      <w:pPr>
        <w:pStyle w:val="Pa25"/>
        <w:spacing w:line="360" w:lineRule="auto"/>
        <w:jc w:val="both"/>
        <w:rPr>
          <w:rFonts w:ascii="Arial" w:hAnsi="Arial" w:cs="Arial"/>
          <w:color w:val="000000"/>
        </w:rPr>
      </w:pPr>
      <w:r w:rsidRPr="00487266">
        <w:rPr>
          <w:rFonts w:ascii="Arial" w:hAnsi="Arial" w:cs="Arial"/>
          <w:color w:val="000000"/>
        </w:rPr>
        <w:t xml:space="preserve">6. Después de terminar de leer los relatos, pedirles a los niños que relaten lo leído en sus propias palabras. </w:t>
      </w:r>
    </w:p>
    <w:p w:rsidR="00487266" w:rsidRPr="00D84A8A" w:rsidRDefault="00487266" w:rsidP="006360A5">
      <w:pPr>
        <w:pStyle w:val="Pa25"/>
        <w:spacing w:line="360" w:lineRule="auto"/>
        <w:jc w:val="both"/>
        <w:rPr>
          <w:rFonts w:ascii="Arial" w:hAnsi="Arial" w:cs="Arial"/>
          <w:color w:val="000000"/>
        </w:rPr>
      </w:pPr>
      <w:r w:rsidRPr="00D84A8A">
        <w:rPr>
          <w:rFonts w:ascii="Arial" w:hAnsi="Arial" w:cs="Arial"/>
          <w:color w:val="000000"/>
        </w:rPr>
        <w:t xml:space="preserve">7. Si los estudiantes omiten partes importantes del relato, recordárselas o volvérselas a leer. </w:t>
      </w:r>
    </w:p>
    <w:p w:rsidR="00487266" w:rsidRPr="00D84A8A" w:rsidRDefault="00487266" w:rsidP="006360A5">
      <w:pPr>
        <w:pStyle w:val="Pa25"/>
        <w:spacing w:line="360" w:lineRule="auto"/>
        <w:jc w:val="both"/>
        <w:rPr>
          <w:rFonts w:ascii="Arial" w:hAnsi="Arial" w:cs="Arial"/>
          <w:color w:val="000000"/>
        </w:rPr>
      </w:pPr>
      <w:r w:rsidRPr="00D84A8A">
        <w:rPr>
          <w:rFonts w:ascii="Arial" w:hAnsi="Arial" w:cs="Arial"/>
          <w:color w:val="000000"/>
        </w:rPr>
        <w:t xml:space="preserve">8. Invitar a los estudiantes a formular conclusiones, enseñanzas o moralejas de los textos leídos. </w:t>
      </w:r>
    </w:p>
    <w:p w:rsidR="00487266" w:rsidRPr="00487266" w:rsidRDefault="00487266" w:rsidP="006360A5">
      <w:pPr>
        <w:spacing w:after="0" w:line="360" w:lineRule="auto"/>
        <w:jc w:val="both"/>
        <w:rPr>
          <w:rFonts w:ascii="Arial" w:hAnsi="Arial" w:cs="Arial"/>
          <w:color w:val="000000"/>
          <w:sz w:val="24"/>
          <w:szCs w:val="24"/>
        </w:rPr>
      </w:pPr>
      <w:r w:rsidRPr="00487266">
        <w:rPr>
          <w:rFonts w:ascii="Arial" w:hAnsi="Arial" w:cs="Arial"/>
          <w:color w:val="000000"/>
          <w:sz w:val="24"/>
          <w:szCs w:val="24"/>
        </w:rPr>
        <w:t>9. Invitar a los estudiantes a argumentar sus conclusiones o deducciones con elementos que objetivamente se encuentren en el texto.</w:t>
      </w:r>
    </w:p>
    <w:p w:rsidR="00487266" w:rsidRPr="00D84A8A" w:rsidRDefault="00487266" w:rsidP="006360A5">
      <w:pPr>
        <w:pStyle w:val="Pa46"/>
        <w:spacing w:line="360" w:lineRule="auto"/>
        <w:jc w:val="both"/>
        <w:rPr>
          <w:rFonts w:ascii="Arial" w:hAnsi="Arial" w:cs="Arial"/>
          <w:color w:val="000000"/>
        </w:rPr>
      </w:pPr>
      <w:r w:rsidRPr="00D84A8A">
        <w:rPr>
          <w:rFonts w:ascii="Arial" w:hAnsi="Arial" w:cs="Arial"/>
          <w:color w:val="000000"/>
        </w:rPr>
        <w:t>1</w:t>
      </w:r>
      <w:r>
        <w:rPr>
          <w:rFonts w:ascii="Arial" w:hAnsi="Arial" w:cs="Arial"/>
          <w:color w:val="000000"/>
        </w:rPr>
        <w:t>0</w:t>
      </w:r>
      <w:r w:rsidRPr="00D84A8A">
        <w:rPr>
          <w:rFonts w:ascii="Arial" w:hAnsi="Arial" w:cs="Arial"/>
          <w:color w:val="000000"/>
        </w:rPr>
        <w:t xml:space="preserve">. Persistir en su empeño de leer frecuentemente textos que incrementen el contenido de la enciclopedia personal de sus estudiantes. </w:t>
      </w:r>
    </w:p>
    <w:p w:rsidR="00487266" w:rsidRPr="00D84A8A" w:rsidRDefault="00487266" w:rsidP="006360A5">
      <w:pPr>
        <w:pStyle w:val="Pa46"/>
        <w:spacing w:line="360" w:lineRule="auto"/>
        <w:jc w:val="both"/>
        <w:rPr>
          <w:rFonts w:ascii="Arial" w:hAnsi="Arial" w:cs="Arial"/>
          <w:color w:val="000000"/>
        </w:rPr>
      </w:pPr>
      <w:r>
        <w:rPr>
          <w:rFonts w:ascii="Arial" w:hAnsi="Arial" w:cs="Arial"/>
          <w:color w:val="000000"/>
        </w:rPr>
        <w:t>11</w:t>
      </w:r>
      <w:r w:rsidRPr="00D84A8A">
        <w:rPr>
          <w:rFonts w:ascii="Arial" w:hAnsi="Arial" w:cs="Arial"/>
          <w:color w:val="000000"/>
        </w:rPr>
        <w:t xml:space="preserve">. Realizar actividades orientadas a ampliar la enciclopedia de los estudiantes, como: subrayar las palabras desconocidas de un texto leído y buscarlas en el diccionario, proponerla creación de un </w:t>
      </w:r>
      <w:proofErr w:type="spellStart"/>
      <w:r w:rsidRPr="00D84A8A">
        <w:rPr>
          <w:rFonts w:ascii="Arial" w:hAnsi="Arial" w:cs="Arial"/>
          <w:i/>
          <w:iCs/>
          <w:color w:val="000000"/>
        </w:rPr>
        <w:t>palabrario</w:t>
      </w:r>
      <w:proofErr w:type="spellEnd"/>
      <w:r w:rsidRPr="00D84A8A">
        <w:rPr>
          <w:rFonts w:ascii="Arial" w:hAnsi="Arial" w:cs="Arial"/>
          <w:i/>
          <w:iCs/>
          <w:color w:val="000000"/>
        </w:rPr>
        <w:t xml:space="preserve"> </w:t>
      </w:r>
      <w:r w:rsidRPr="00D84A8A">
        <w:rPr>
          <w:rFonts w:ascii="Arial" w:hAnsi="Arial" w:cs="Arial"/>
          <w:color w:val="000000"/>
        </w:rPr>
        <w:t xml:space="preserve">en la pared, cambiar sustantivos de un texto por sinónimos o antónimos, entre otros. </w:t>
      </w:r>
    </w:p>
    <w:p w:rsidR="00487266" w:rsidRPr="00487266" w:rsidRDefault="00487266" w:rsidP="006360A5">
      <w:pPr>
        <w:spacing w:after="0" w:line="360" w:lineRule="auto"/>
        <w:jc w:val="both"/>
        <w:rPr>
          <w:rFonts w:cs="Arial"/>
          <w:color w:val="000000"/>
          <w:szCs w:val="24"/>
        </w:rPr>
      </w:pPr>
      <w:r w:rsidRPr="00487266">
        <w:rPr>
          <w:rFonts w:ascii="Arial" w:hAnsi="Arial" w:cs="Arial"/>
          <w:color w:val="000000"/>
          <w:sz w:val="24"/>
          <w:szCs w:val="24"/>
        </w:rPr>
        <w:t>12. Acompañar siempre las lecturas de preguntas pertinentes para lograr que estos contenidos sean significativos y activos en el momento de responder preguntas o resolver problemas.</w:t>
      </w:r>
    </w:p>
    <w:p w:rsidR="007E089B" w:rsidRDefault="007E089B" w:rsidP="006360A5">
      <w:pPr>
        <w:spacing w:line="360" w:lineRule="auto"/>
        <w:jc w:val="both"/>
        <w:rPr>
          <w:rFonts w:ascii="Arial" w:hAnsi="Arial" w:cs="Arial"/>
          <w:sz w:val="24"/>
          <w:szCs w:val="24"/>
        </w:rPr>
      </w:pPr>
    </w:p>
    <w:p w:rsidR="005A5947" w:rsidRDefault="005A5947" w:rsidP="006360A5">
      <w:pPr>
        <w:spacing w:line="360" w:lineRule="auto"/>
        <w:jc w:val="both"/>
        <w:rPr>
          <w:rFonts w:ascii="Arial" w:hAnsi="Arial" w:cs="Arial"/>
          <w:sz w:val="24"/>
          <w:szCs w:val="24"/>
        </w:rPr>
      </w:pPr>
    </w:p>
    <w:p w:rsidR="0055696D" w:rsidRPr="005A5947" w:rsidRDefault="00EF345A" w:rsidP="00093AF8">
      <w:pPr>
        <w:tabs>
          <w:tab w:val="left" w:pos="1776"/>
        </w:tabs>
        <w:spacing w:line="360" w:lineRule="auto"/>
        <w:rPr>
          <w:rFonts w:ascii="Arial" w:hAnsi="Arial" w:cs="Arial"/>
          <w:b/>
          <w:i/>
          <w:sz w:val="24"/>
          <w:szCs w:val="24"/>
          <w:u w:val="single"/>
        </w:rPr>
      </w:pPr>
      <w:r w:rsidRPr="005A5947">
        <w:rPr>
          <w:rFonts w:ascii="Arial" w:hAnsi="Arial" w:cs="Arial"/>
          <w:b/>
          <w:i/>
          <w:sz w:val="24"/>
          <w:szCs w:val="24"/>
          <w:u w:val="single"/>
        </w:rPr>
        <w:lastRenderedPageBreak/>
        <w:t>DESDE MATEMÁTICAS:</w:t>
      </w:r>
      <w:r w:rsidR="0055696D" w:rsidRPr="005A5947">
        <w:rPr>
          <w:rFonts w:ascii="Arial" w:hAnsi="Arial" w:cs="Arial"/>
          <w:b/>
          <w:i/>
          <w:sz w:val="24"/>
          <w:szCs w:val="24"/>
          <w:u w:val="single"/>
        </w:rPr>
        <w:tab/>
      </w:r>
    </w:p>
    <w:p w:rsidR="00EF345A" w:rsidRPr="00093AF8" w:rsidRDefault="00EF345A" w:rsidP="005A5947">
      <w:pPr>
        <w:pStyle w:val="Prrafodelista"/>
        <w:numPr>
          <w:ilvl w:val="0"/>
          <w:numId w:val="1"/>
        </w:numPr>
        <w:shd w:val="clear" w:color="auto" w:fill="FFFFFF"/>
        <w:autoSpaceDE w:val="0"/>
        <w:autoSpaceDN w:val="0"/>
        <w:adjustRightInd w:val="0"/>
        <w:spacing w:after="324" w:line="360" w:lineRule="auto"/>
        <w:jc w:val="both"/>
        <w:rPr>
          <w:rFonts w:ascii="Arial" w:hAnsi="Arial" w:cs="Arial"/>
          <w:sz w:val="24"/>
          <w:szCs w:val="24"/>
        </w:rPr>
      </w:pPr>
      <w:r w:rsidRPr="00093AF8">
        <w:rPr>
          <w:rFonts w:ascii="Arial" w:hAnsi="Arial" w:cs="Arial"/>
          <w:sz w:val="24"/>
          <w:szCs w:val="24"/>
        </w:rPr>
        <w:t>Organizar de manera apropiada y coherente el plan de área, atendiendo a los saberes que subyacen de los estándares y derechos básicos de aprendizaje para el desarrollo de las competencias y los componentes de</w:t>
      </w:r>
      <w:r w:rsidR="005A5947">
        <w:rPr>
          <w:rFonts w:ascii="Arial" w:hAnsi="Arial" w:cs="Arial"/>
          <w:sz w:val="24"/>
          <w:szCs w:val="24"/>
        </w:rPr>
        <w:t xml:space="preserve"> las matemáticas</w:t>
      </w:r>
      <w:r w:rsidRPr="00093AF8">
        <w:rPr>
          <w:rFonts w:ascii="Arial" w:hAnsi="Arial" w:cs="Arial"/>
          <w:sz w:val="24"/>
          <w:szCs w:val="24"/>
        </w:rPr>
        <w:t>.</w:t>
      </w:r>
    </w:p>
    <w:p w:rsidR="005A5947" w:rsidRPr="005A5947" w:rsidRDefault="00EF345A" w:rsidP="00093AF8">
      <w:pPr>
        <w:pStyle w:val="Prrafodelista"/>
        <w:numPr>
          <w:ilvl w:val="0"/>
          <w:numId w:val="1"/>
        </w:numPr>
        <w:shd w:val="clear" w:color="auto" w:fill="FFFFFF"/>
        <w:autoSpaceDE w:val="0"/>
        <w:autoSpaceDN w:val="0"/>
        <w:adjustRightInd w:val="0"/>
        <w:spacing w:after="0" w:line="360" w:lineRule="auto"/>
        <w:jc w:val="both"/>
        <w:rPr>
          <w:rFonts w:ascii="Arial" w:hAnsi="Arial" w:cs="Arial"/>
        </w:rPr>
      </w:pPr>
      <w:r w:rsidRPr="005A5947">
        <w:rPr>
          <w:rFonts w:ascii="Arial" w:hAnsi="Arial" w:cs="Arial"/>
          <w:sz w:val="24"/>
          <w:szCs w:val="24"/>
        </w:rPr>
        <w:t>Fortalecer el ejercicio de la prueba a través de la puesta en marcha de  evaluaciones periódicas tipo saber.</w:t>
      </w:r>
    </w:p>
    <w:p w:rsidR="00EF345A" w:rsidRPr="005A5947" w:rsidRDefault="00EF345A" w:rsidP="00093AF8">
      <w:pPr>
        <w:pStyle w:val="Prrafodelista"/>
        <w:numPr>
          <w:ilvl w:val="0"/>
          <w:numId w:val="1"/>
        </w:numPr>
        <w:shd w:val="clear" w:color="auto" w:fill="FFFFFF"/>
        <w:autoSpaceDE w:val="0"/>
        <w:autoSpaceDN w:val="0"/>
        <w:adjustRightInd w:val="0"/>
        <w:spacing w:after="0" w:line="360" w:lineRule="auto"/>
        <w:jc w:val="both"/>
        <w:rPr>
          <w:rFonts w:ascii="Arial" w:hAnsi="Arial" w:cs="Arial"/>
        </w:rPr>
      </w:pPr>
      <w:r w:rsidRPr="005A5947">
        <w:rPr>
          <w:rFonts w:ascii="Arial" w:hAnsi="Arial" w:cs="Arial"/>
          <w:lang w:val="es-ES"/>
        </w:rPr>
        <w:t>Utilizar en el lenguaje habitual del aula, un vocabulario matemático que frecuentemente no se utiliza o que se sustituye por términos no precisos desde el punto de vista de las matemática (esquina-ángulo; raya: línea recta; punta: vértice, redondo: circular o esférico, trozo: fracción).</w:t>
      </w:r>
    </w:p>
    <w:p w:rsidR="00EF345A" w:rsidRDefault="00EF345A" w:rsidP="00093AF8">
      <w:pPr>
        <w:pStyle w:val="ecxmsonormal"/>
        <w:numPr>
          <w:ilvl w:val="0"/>
          <w:numId w:val="1"/>
        </w:numPr>
        <w:shd w:val="clear" w:color="auto" w:fill="FFFFFF"/>
        <w:autoSpaceDE w:val="0"/>
        <w:autoSpaceDN w:val="0"/>
        <w:adjustRightInd w:val="0"/>
        <w:spacing w:before="0" w:beforeAutospacing="0" w:after="0" w:afterAutospacing="0" w:line="360" w:lineRule="auto"/>
        <w:jc w:val="both"/>
        <w:rPr>
          <w:rFonts w:ascii="Arial" w:hAnsi="Arial" w:cs="Arial"/>
        </w:rPr>
      </w:pPr>
      <w:r w:rsidRPr="00093AF8">
        <w:rPr>
          <w:rFonts w:ascii="Arial" w:hAnsi="Arial" w:cs="Arial"/>
        </w:rPr>
        <w:t>Utilización del material de cuadernillos de la prueba diagnóstica del PTA y SABER  que la institución tiene como insumo posterior a la aplicación de estas pruebas para potenciar las habilidades de los estudiantes y la ejercitación en el tipo de pregunta y su respectivo análisis.</w:t>
      </w:r>
    </w:p>
    <w:p w:rsidR="005A5947" w:rsidRPr="00093AF8" w:rsidRDefault="005A5947" w:rsidP="005A5947">
      <w:pPr>
        <w:pStyle w:val="ecxmsonormal"/>
        <w:shd w:val="clear" w:color="auto" w:fill="FFFFFF"/>
        <w:autoSpaceDE w:val="0"/>
        <w:autoSpaceDN w:val="0"/>
        <w:adjustRightInd w:val="0"/>
        <w:spacing w:before="0" w:beforeAutospacing="0" w:after="0" w:afterAutospacing="0" w:line="360" w:lineRule="auto"/>
        <w:ind w:left="360"/>
        <w:jc w:val="both"/>
        <w:rPr>
          <w:rFonts w:ascii="Arial" w:hAnsi="Arial" w:cs="Arial"/>
        </w:rPr>
      </w:pPr>
    </w:p>
    <w:p w:rsidR="00487266" w:rsidRDefault="00487266" w:rsidP="00487266">
      <w:pPr>
        <w:pStyle w:val="Pa8"/>
        <w:spacing w:line="360" w:lineRule="auto"/>
        <w:ind w:left="426"/>
        <w:jc w:val="both"/>
        <w:rPr>
          <w:rFonts w:ascii="Arial" w:hAnsi="Arial" w:cs="Arial"/>
          <w:b/>
          <w:color w:val="000000"/>
        </w:rPr>
      </w:pPr>
      <w:r w:rsidRPr="00487266">
        <w:rPr>
          <w:rFonts w:ascii="Arial" w:hAnsi="Arial" w:cs="Arial"/>
          <w:b/>
          <w:color w:val="000000"/>
        </w:rPr>
        <w:t xml:space="preserve">Con el fin de mejorar el desempeño de los estudiantes, se sugiere: </w:t>
      </w:r>
    </w:p>
    <w:p w:rsidR="005A5947" w:rsidRPr="005A5947" w:rsidRDefault="005A5947" w:rsidP="005A5947">
      <w:pPr>
        <w:rPr>
          <w:sz w:val="12"/>
          <w:lang w:eastAsia="en-US"/>
        </w:rPr>
      </w:pPr>
    </w:p>
    <w:p w:rsidR="00487266" w:rsidRDefault="00487266" w:rsidP="00487266">
      <w:pPr>
        <w:pStyle w:val="Pa48"/>
        <w:spacing w:line="360" w:lineRule="auto"/>
        <w:jc w:val="both"/>
        <w:rPr>
          <w:rFonts w:ascii="Arial" w:hAnsi="Arial" w:cs="Arial"/>
          <w:color w:val="000000"/>
        </w:rPr>
      </w:pPr>
      <w:r>
        <w:rPr>
          <w:rFonts w:cs="Futura Lt BT"/>
          <w:color w:val="000000"/>
          <w:sz w:val="22"/>
          <w:szCs w:val="22"/>
        </w:rPr>
        <w:t>1</w:t>
      </w:r>
      <w:r w:rsidRPr="00487266">
        <w:rPr>
          <w:rFonts w:ascii="Arial" w:hAnsi="Arial" w:cs="Arial"/>
          <w:color w:val="000000"/>
        </w:rPr>
        <w:t xml:space="preserve">. Desarrollar ejercicios lúdicos que permitan que el estudiante tenga contacto directo con el manejo de diferentes cifras. Por ejemplo, puede utilizar billetes hipotéticos de 1 peso, 10 pesos, 100 pesos, 1.000 pesos y 10.000 pesos y pedirles a sus estudiantes que, utilizando la menor cantidad de billetes posibles, den una cierta cantidad de dinero a sus compañeros. </w:t>
      </w:r>
    </w:p>
    <w:p w:rsidR="00487266" w:rsidRPr="00487266" w:rsidRDefault="00487266" w:rsidP="00487266">
      <w:pPr>
        <w:spacing w:line="360" w:lineRule="auto"/>
        <w:jc w:val="both"/>
        <w:rPr>
          <w:rFonts w:ascii="Arial" w:hAnsi="Arial" w:cs="Arial"/>
          <w:sz w:val="24"/>
          <w:szCs w:val="24"/>
          <w:lang w:eastAsia="en-US"/>
        </w:rPr>
      </w:pPr>
      <w:r w:rsidRPr="00487266">
        <w:rPr>
          <w:rFonts w:ascii="Arial" w:hAnsi="Arial" w:cs="Arial"/>
          <w:color w:val="000000"/>
          <w:sz w:val="24"/>
          <w:szCs w:val="24"/>
        </w:rPr>
        <w:t>2. Una vez los estudiantes son capaces de realizar este ejercicio sin errores, pasar a un nuevo ejercicio: pedirles que escriban el valor que corresponde a la cantidad de dinero entregada, discriminando las cantidades de billetes de cada denominación. Ejemplo: al entregar ciento sesenta y ocho pesos con la menor cantidad de billetes posible, el estudiante debe ser capaz de identificar que: se entregó un billete de 100 pesos, 6 de 10 pesos y 8 de 1 peso. Adicionalmente, se recomienda que estas cantidades se escriban de izquierda a derecha empezando por el número y la denominación del billete de mayor valor.</w:t>
      </w:r>
    </w:p>
    <w:p w:rsidR="00487266" w:rsidRPr="00487266" w:rsidRDefault="00487266" w:rsidP="00487266">
      <w:pPr>
        <w:pStyle w:val="ecxmsonormal"/>
        <w:shd w:val="clear" w:color="auto" w:fill="FFFFFF"/>
        <w:spacing w:before="0" w:beforeAutospacing="0" w:after="0" w:afterAutospacing="0" w:line="360" w:lineRule="auto"/>
        <w:ind w:left="720"/>
        <w:jc w:val="both"/>
        <w:rPr>
          <w:rFonts w:ascii="Arial" w:hAnsi="Arial" w:cs="Arial"/>
        </w:rPr>
      </w:pPr>
    </w:p>
    <w:p w:rsidR="00487266" w:rsidRPr="00487266" w:rsidRDefault="00487266" w:rsidP="00487266">
      <w:pPr>
        <w:pStyle w:val="Pa25"/>
        <w:spacing w:line="360" w:lineRule="auto"/>
        <w:ind w:left="340" w:hanging="340"/>
        <w:jc w:val="both"/>
        <w:rPr>
          <w:rFonts w:ascii="Arial" w:hAnsi="Arial" w:cs="Arial"/>
          <w:color w:val="000000"/>
        </w:rPr>
      </w:pPr>
      <w:r>
        <w:rPr>
          <w:rFonts w:ascii="Arial" w:hAnsi="Arial" w:cs="Arial"/>
          <w:color w:val="000000"/>
        </w:rPr>
        <w:lastRenderedPageBreak/>
        <w:t>3</w:t>
      </w:r>
      <w:r w:rsidRPr="00487266">
        <w:rPr>
          <w:rFonts w:ascii="Arial" w:hAnsi="Arial" w:cs="Arial"/>
          <w:color w:val="000000"/>
        </w:rPr>
        <w:t xml:space="preserve">. Proponer problemas sencillos, fáciles de resolver y paulatinamente ir incrementando la dificultad de estos. </w:t>
      </w:r>
    </w:p>
    <w:p w:rsidR="00487266" w:rsidRPr="00487266" w:rsidRDefault="00E61439" w:rsidP="00E61439">
      <w:pPr>
        <w:spacing w:after="0" w:line="360" w:lineRule="auto"/>
        <w:jc w:val="both"/>
        <w:rPr>
          <w:rFonts w:ascii="Arial" w:hAnsi="Arial" w:cs="Arial"/>
          <w:color w:val="000000"/>
          <w:sz w:val="24"/>
          <w:szCs w:val="24"/>
        </w:rPr>
      </w:pPr>
      <w:r>
        <w:rPr>
          <w:rFonts w:ascii="Arial" w:hAnsi="Arial" w:cs="Arial"/>
          <w:color w:val="000000"/>
          <w:sz w:val="24"/>
          <w:szCs w:val="24"/>
        </w:rPr>
        <w:t>4</w:t>
      </w:r>
      <w:r w:rsidR="00487266" w:rsidRPr="00487266">
        <w:rPr>
          <w:rFonts w:ascii="Arial" w:hAnsi="Arial" w:cs="Arial"/>
          <w:color w:val="000000"/>
          <w:sz w:val="24"/>
          <w:szCs w:val="24"/>
        </w:rPr>
        <w:t xml:space="preserve">. Observar la forma como espontáneamente los estudiantes intentan resolver </w:t>
      </w:r>
      <w:r>
        <w:rPr>
          <w:rFonts w:ascii="Arial" w:hAnsi="Arial" w:cs="Arial"/>
          <w:color w:val="000000"/>
          <w:sz w:val="24"/>
          <w:szCs w:val="24"/>
        </w:rPr>
        <w:t xml:space="preserve">un </w:t>
      </w:r>
      <w:r w:rsidR="00487266" w:rsidRPr="00487266">
        <w:rPr>
          <w:rFonts w:ascii="Arial" w:hAnsi="Arial" w:cs="Arial"/>
          <w:color w:val="000000"/>
          <w:sz w:val="24"/>
          <w:szCs w:val="24"/>
        </w:rPr>
        <w:t>problema y propiciar aquellas que hagan buen uso del método de aproximaciones sucesivas, que en este caso consistiría en la realización reiterada de sumas o multiplicaciones.</w:t>
      </w:r>
    </w:p>
    <w:p w:rsidR="00487266" w:rsidRPr="0086653A" w:rsidRDefault="00E61439" w:rsidP="00E61439">
      <w:pPr>
        <w:spacing w:after="0" w:line="360" w:lineRule="auto"/>
        <w:jc w:val="both"/>
        <w:rPr>
          <w:rFonts w:ascii="Arial" w:hAnsi="Arial" w:cs="Arial"/>
          <w:color w:val="000000"/>
          <w:sz w:val="24"/>
          <w:szCs w:val="24"/>
        </w:rPr>
      </w:pPr>
      <w:r>
        <w:rPr>
          <w:rFonts w:ascii="Arial" w:hAnsi="Arial" w:cs="Arial"/>
          <w:color w:val="000000"/>
          <w:sz w:val="24"/>
          <w:szCs w:val="24"/>
        </w:rPr>
        <w:t>5</w:t>
      </w:r>
      <w:r w:rsidR="00487266" w:rsidRPr="0086653A">
        <w:rPr>
          <w:rFonts w:ascii="Arial" w:hAnsi="Arial" w:cs="Arial"/>
          <w:color w:val="000000"/>
          <w:sz w:val="24"/>
          <w:szCs w:val="24"/>
        </w:rPr>
        <w:t xml:space="preserve">. Hacer notar que este es un método eficaz cuando el tanteo que debe hacerse es corto. </w:t>
      </w:r>
    </w:p>
    <w:p w:rsidR="00487266" w:rsidRPr="0086653A" w:rsidRDefault="00E61439" w:rsidP="00E61439">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6</w:t>
      </w:r>
      <w:r w:rsidR="00487266" w:rsidRPr="00487266">
        <w:rPr>
          <w:rFonts w:ascii="Arial" w:hAnsi="Arial" w:cs="Arial"/>
          <w:color w:val="000000"/>
          <w:sz w:val="24"/>
          <w:szCs w:val="24"/>
        </w:rPr>
        <w:t xml:space="preserve">. </w:t>
      </w:r>
      <w:r w:rsidR="00487266" w:rsidRPr="0086653A">
        <w:rPr>
          <w:rFonts w:ascii="Arial" w:hAnsi="Arial" w:cs="Arial"/>
          <w:color w:val="000000"/>
          <w:sz w:val="24"/>
          <w:szCs w:val="24"/>
        </w:rPr>
        <w:t>Hacer notar que después de un cierto nivel de dificultad, el método de aproximaciones sucesivas es poco eficiente</w:t>
      </w:r>
      <w:r>
        <w:rPr>
          <w:rFonts w:ascii="Arial" w:hAnsi="Arial" w:cs="Arial"/>
          <w:color w:val="000000"/>
          <w:sz w:val="24"/>
          <w:szCs w:val="24"/>
        </w:rPr>
        <w:t>.</w:t>
      </w:r>
      <w:r w:rsidR="00487266" w:rsidRPr="0086653A">
        <w:rPr>
          <w:rFonts w:ascii="Arial" w:hAnsi="Arial" w:cs="Arial"/>
          <w:color w:val="000000"/>
          <w:sz w:val="24"/>
          <w:szCs w:val="24"/>
        </w:rPr>
        <w:t xml:space="preserve"> </w:t>
      </w:r>
    </w:p>
    <w:p w:rsidR="00487266" w:rsidRPr="0086653A" w:rsidRDefault="00E61439" w:rsidP="00E61439">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7</w:t>
      </w:r>
      <w:r w:rsidR="00487266" w:rsidRPr="0086653A">
        <w:rPr>
          <w:rFonts w:ascii="Arial" w:hAnsi="Arial" w:cs="Arial"/>
          <w:color w:val="000000"/>
          <w:sz w:val="24"/>
          <w:szCs w:val="24"/>
        </w:rPr>
        <w:t>. Invitar a los estudiantes a utilizar una forma más eficiente de resolver ejercicio</w:t>
      </w:r>
      <w:r w:rsidR="00487266" w:rsidRPr="00487266">
        <w:rPr>
          <w:rFonts w:ascii="Arial" w:hAnsi="Arial" w:cs="Arial"/>
          <w:color w:val="000000"/>
          <w:sz w:val="24"/>
          <w:szCs w:val="24"/>
        </w:rPr>
        <w:t>s</w:t>
      </w:r>
      <w:r w:rsidR="00487266" w:rsidRPr="0086653A">
        <w:rPr>
          <w:rFonts w:ascii="Arial" w:hAnsi="Arial" w:cs="Arial"/>
          <w:color w:val="000000"/>
          <w:sz w:val="24"/>
          <w:szCs w:val="24"/>
        </w:rPr>
        <w:t xml:space="preserve"> planteado</w:t>
      </w:r>
      <w:r w:rsidR="00487266" w:rsidRPr="00487266">
        <w:rPr>
          <w:rFonts w:ascii="Arial" w:hAnsi="Arial" w:cs="Arial"/>
          <w:color w:val="000000"/>
          <w:sz w:val="24"/>
          <w:szCs w:val="24"/>
        </w:rPr>
        <w:t>s</w:t>
      </w:r>
      <w:r w:rsidR="00487266" w:rsidRPr="0086653A">
        <w:rPr>
          <w:rFonts w:ascii="Arial" w:hAnsi="Arial" w:cs="Arial"/>
          <w:color w:val="000000"/>
          <w:sz w:val="24"/>
          <w:szCs w:val="24"/>
        </w:rPr>
        <w:t xml:space="preserve">, para ello puede introducir el principio que establece que cuando se tiene una igualdad entre dos expresiones numéricas, se puede obtener otra igualdad efectuando una misma transformación a ambos lados de la igualdad. En el caso del problema analizado, se puede plantear la siguiente igualdad: </w:t>
      </w:r>
    </w:p>
    <w:p w:rsidR="00487266" w:rsidRPr="0086653A" w:rsidRDefault="00487266" w:rsidP="00487266">
      <w:pPr>
        <w:autoSpaceDE w:val="0"/>
        <w:autoSpaceDN w:val="0"/>
        <w:adjustRightInd w:val="0"/>
        <w:spacing w:after="0" w:line="360" w:lineRule="auto"/>
        <w:ind w:left="340"/>
        <w:rPr>
          <w:rFonts w:ascii="Arial" w:hAnsi="Arial" w:cs="Arial"/>
          <w:color w:val="000000"/>
          <w:sz w:val="24"/>
          <w:szCs w:val="24"/>
        </w:rPr>
      </w:pPr>
      <w:r w:rsidRPr="0086653A">
        <w:rPr>
          <w:rFonts w:ascii="Arial" w:hAnsi="Arial" w:cs="Arial"/>
          <w:color w:val="000000"/>
          <w:sz w:val="24"/>
          <w:szCs w:val="24"/>
        </w:rPr>
        <w:t xml:space="preserve">$200 </w:t>
      </w:r>
      <w:proofErr w:type="gramStart"/>
      <w:r w:rsidRPr="0086653A">
        <w:rPr>
          <w:rFonts w:ascii="Arial" w:hAnsi="Arial" w:cs="Arial"/>
          <w:color w:val="000000"/>
          <w:sz w:val="24"/>
          <w:szCs w:val="24"/>
        </w:rPr>
        <w:t xml:space="preserve">x </w:t>
      </w:r>
      <w:r w:rsidRPr="00487266">
        <w:rPr>
          <w:rFonts w:ascii="Arial" w:hAnsi="Arial" w:cs="Arial"/>
          <w:color w:val="000000"/>
          <w:sz w:val="24"/>
          <w:szCs w:val="24"/>
        </w:rPr>
        <w:t>?</w:t>
      </w:r>
      <w:proofErr w:type="gramEnd"/>
      <w:r w:rsidRPr="00487266">
        <w:rPr>
          <w:rFonts w:ascii="Arial" w:hAnsi="Arial" w:cs="Arial"/>
          <w:color w:val="000000"/>
          <w:sz w:val="24"/>
          <w:szCs w:val="24"/>
        </w:rPr>
        <w:t xml:space="preserve"> </w:t>
      </w:r>
      <w:r w:rsidRPr="0086653A">
        <w:rPr>
          <w:rFonts w:ascii="Arial" w:hAnsi="Arial" w:cs="Arial"/>
          <w:color w:val="000000"/>
          <w:sz w:val="24"/>
          <w:szCs w:val="24"/>
        </w:rPr>
        <w:t xml:space="preserve">= $1.200. </w:t>
      </w:r>
    </w:p>
    <w:p w:rsidR="00487266" w:rsidRPr="00487266" w:rsidRDefault="00E61439" w:rsidP="00E61439">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8</w:t>
      </w:r>
      <w:r w:rsidR="00487266" w:rsidRPr="0086653A">
        <w:rPr>
          <w:rFonts w:ascii="Arial" w:hAnsi="Arial" w:cs="Arial"/>
          <w:color w:val="000000"/>
          <w:sz w:val="24"/>
          <w:szCs w:val="24"/>
        </w:rPr>
        <w:t xml:space="preserve">. </w:t>
      </w:r>
      <w:r w:rsidR="00487266" w:rsidRPr="00487266">
        <w:rPr>
          <w:rFonts w:ascii="Arial" w:hAnsi="Arial" w:cs="Arial"/>
          <w:color w:val="000000"/>
          <w:sz w:val="24"/>
          <w:szCs w:val="24"/>
        </w:rPr>
        <w:t>Plantear los problemas necesarios para que todos los estudiantes puedan aplicar el procedimiento y sean capaces de determinar cuál es la transformación apropiada para hallar la cantidad desconocida en múltiples y diversos casos.</w:t>
      </w:r>
    </w:p>
    <w:p w:rsidR="00487266" w:rsidRPr="00487266" w:rsidRDefault="00E61439" w:rsidP="00E61439">
      <w:pPr>
        <w:pStyle w:val="Pa8"/>
        <w:spacing w:line="360" w:lineRule="auto"/>
        <w:jc w:val="both"/>
        <w:rPr>
          <w:rFonts w:ascii="Arial" w:hAnsi="Arial" w:cs="Arial"/>
          <w:color w:val="000000"/>
        </w:rPr>
      </w:pPr>
      <w:r>
        <w:rPr>
          <w:rFonts w:ascii="Arial" w:eastAsiaTheme="minorEastAsia" w:hAnsi="Arial" w:cs="Arial"/>
          <w:color w:val="000000"/>
          <w:lang w:eastAsia="es-CO"/>
        </w:rPr>
        <w:t xml:space="preserve">9. </w:t>
      </w:r>
      <w:r w:rsidR="00487266" w:rsidRPr="00487266">
        <w:rPr>
          <w:rFonts w:ascii="Arial" w:hAnsi="Arial" w:cs="Arial"/>
          <w:color w:val="000000"/>
        </w:rPr>
        <w:t xml:space="preserve">Proponerles a los estudiantes una gran cantidad de problemas de apariencia muy diferente en su planteamiento, que puedan resolverse usando las cuatro operaciones aritméticas básicas: sumas, restas, multiplicación y división. </w:t>
      </w:r>
    </w:p>
    <w:p w:rsidR="00487266" w:rsidRPr="00487266" w:rsidRDefault="00E61439" w:rsidP="00E61439">
      <w:pPr>
        <w:pStyle w:val="Pa25"/>
        <w:spacing w:line="360" w:lineRule="auto"/>
        <w:jc w:val="both"/>
        <w:rPr>
          <w:rFonts w:ascii="Arial" w:hAnsi="Arial" w:cs="Arial"/>
          <w:color w:val="000000"/>
        </w:rPr>
      </w:pPr>
      <w:r>
        <w:rPr>
          <w:rFonts w:ascii="Arial" w:hAnsi="Arial" w:cs="Arial"/>
          <w:color w:val="000000"/>
        </w:rPr>
        <w:t xml:space="preserve">10. </w:t>
      </w:r>
      <w:r w:rsidR="00487266" w:rsidRPr="00487266">
        <w:rPr>
          <w:rFonts w:ascii="Arial" w:hAnsi="Arial" w:cs="Arial"/>
          <w:color w:val="000000"/>
        </w:rPr>
        <w:t xml:space="preserve">Hacer notar que algunas formas de plantear el problema pueden hacer que uno crea que no se puede resolver o se equivoque al tratar de hacerlo. </w:t>
      </w:r>
    </w:p>
    <w:p w:rsidR="00487266" w:rsidRPr="00487266" w:rsidRDefault="00E61439" w:rsidP="00E61439">
      <w:pPr>
        <w:spacing w:after="0" w:line="360" w:lineRule="auto"/>
        <w:jc w:val="both"/>
        <w:rPr>
          <w:rFonts w:ascii="Arial" w:hAnsi="Arial" w:cs="Arial"/>
          <w:color w:val="000000"/>
          <w:sz w:val="24"/>
          <w:szCs w:val="24"/>
        </w:rPr>
      </w:pPr>
      <w:r>
        <w:rPr>
          <w:rFonts w:ascii="Arial" w:hAnsi="Arial" w:cs="Arial"/>
          <w:color w:val="000000"/>
          <w:sz w:val="24"/>
          <w:szCs w:val="24"/>
        </w:rPr>
        <w:t>11</w:t>
      </w:r>
      <w:r w:rsidR="00487266" w:rsidRPr="00487266">
        <w:rPr>
          <w:rFonts w:ascii="Arial" w:hAnsi="Arial" w:cs="Arial"/>
          <w:color w:val="000000"/>
          <w:sz w:val="24"/>
          <w:szCs w:val="24"/>
        </w:rPr>
        <w:t xml:space="preserve">. Mostrarles a </w:t>
      </w:r>
      <w:r w:rsidR="005A5947">
        <w:rPr>
          <w:rFonts w:ascii="Arial" w:hAnsi="Arial" w:cs="Arial"/>
          <w:color w:val="000000"/>
          <w:sz w:val="24"/>
          <w:szCs w:val="24"/>
        </w:rPr>
        <w:t>los</w:t>
      </w:r>
      <w:r w:rsidR="00487266" w:rsidRPr="00487266">
        <w:rPr>
          <w:rFonts w:ascii="Arial" w:hAnsi="Arial" w:cs="Arial"/>
          <w:color w:val="000000"/>
          <w:sz w:val="24"/>
          <w:szCs w:val="24"/>
        </w:rPr>
        <w:t xml:space="preserve"> estudiantes la importancia de hallar el problema planteado, abstrayendo las diversas formas en las que este puede presentarse.</w:t>
      </w:r>
    </w:p>
    <w:p w:rsidR="00EF345A" w:rsidRPr="00487266" w:rsidRDefault="00EF345A" w:rsidP="00E61439">
      <w:pPr>
        <w:pStyle w:val="ecxmsonormal"/>
        <w:shd w:val="clear" w:color="auto" w:fill="FFFFFF"/>
        <w:spacing w:before="0" w:beforeAutospacing="0" w:after="0" w:afterAutospacing="0" w:line="360" w:lineRule="auto"/>
        <w:ind w:left="720"/>
        <w:jc w:val="both"/>
        <w:rPr>
          <w:rFonts w:ascii="Arial" w:hAnsi="Arial" w:cs="Arial"/>
        </w:rPr>
      </w:pPr>
    </w:p>
    <w:p w:rsidR="00EF345A" w:rsidRPr="00487266" w:rsidRDefault="00EF345A" w:rsidP="00E61439">
      <w:pPr>
        <w:tabs>
          <w:tab w:val="left" w:pos="1776"/>
        </w:tabs>
        <w:spacing w:after="0" w:line="360" w:lineRule="auto"/>
        <w:jc w:val="both"/>
        <w:rPr>
          <w:rFonts w:ascii="Arial" w:hAnsi="Arial" w:cs="Arial"/>
          <w:b/>
          <w:sz w:val="24"/>
          <w:szCs w:val="24"/>
        </w:rPr>
      </w:pPr>
    </w:p>
    <w:sectPr w:rsidR="00EF345A" w:rsidRPr="00487266" w:rsidSect="007E089B">
      <w:headerReference w:type="even" r:id="rId15"/>
      <w:headerReference w:type="default" r:id="rId16"/>
      <w:footerReference w:type="even" r:id="rId17"/>
      <w:footerReference w:type="default" r:id="rId18"/>
      <w:headerReference w:type="first" r:id="rId19"/>
      <w:footerReference w:type="first" r:id="rId2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3F95" w:rsidRDefault="00AB3F95" w:rsidP="001E24B8">
      <w:pPr>
        <w:spacing w:after="0" w:line="240" w:lineRule="auto"/>
      </w:pPr>
      <w:r>
        <w:separator/>
      </w:r>
    </w:p>
  </w:endnote>
  <w:endnote w:type="continuationSeparator" w:id="0">
    <w:p w:rsidR="00AB3F95" w:rsidRDefault="00AB3F95" w:rsidP="001E24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wiss721BT-Roma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Lt BT">
    <w:altName w:val="Futura Lt BT"/>
    <w:panose1 w:val="00000000000000000000"/>
    <w:charset w:val="00"/>
    <w:family w:val="swiss"/>
    <w:notTrueType/>
    <w:pitch w:val="default"/>
    <w:sig w:usb0="00000003" w:usb1="00000000" w:usb2="00000000" w:usb3="00000000" w:csb0="00000001" w:csb1="00000000"/>
  </w:font>
  <w:font w:name="Swis721 LtCn BT">
    <w:altName w:val="Swis721 LtCn B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408" w:rsidRDefault="009A340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408" w:rsidRDefault="009A3408">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408" w:rsidRDefault="009A340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3F95" w:rsidRDefault="00AB3F95" w:rsidP="001E24B8">
      <w:pPr>
        <w:spacing w:after="0" w:line="240" w:lineRule="auto"/>
      </w:pPr>
      <w:r>
        <w:separator/>
      </w:r>
    </w:p>
  </w:footnote>
  <w:footnote w:type="continuationSeparator" w:id="0">
    <w:p w:rsidR="00AB3F95" w:rsidRDefault="00AB3F95" w:rsidP="001E24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408" w:rsidRDefault="009A340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408" w:rsidRDefault="009A3408">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408" w:rsidRDefault="009A340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662091"/>
    <w:multiLevelType w:val="hybridMultilevel"/>
    <w:tmpl w:val="29180886"/>
    <w:lvl w:ilvl="0" w:tplc="4DF6638E">
      <w:start w:val="1"/>
      <w:numFmt w:val="bullet"/>
      <w:lvlText w:val=""/>
      <w:lvlJc w:val="left"/>
      <w:pPr>
        <w:tabs>
          <w:tab w:val="num" w:pos="720"/>
        </w:tabs>
        <w:ind w:left="720" w:hanging="360"/>
      </w:pPr>
      <w:rPr>
        <w:rFonts w:ascii="Wingdings" w:hAnsi="Wingdings" w:hint="default"/>
      </w:rPr>
    </w:lvl>
    <w:lvl w:ilvl="1" w:tplc="949A759E" w:tentative="1">
      <w:start w:val="1"/>
      <w:numFmt w:val="bullet"/>
      <w:lvlText w:val=""/>
      <w:lvlJc w:val="left"/>
      <w:pPr>
        <w:tabs>
          <w:tab w:val="num" w:pos="1440"/>
        </w:tabs>
        <w:ind w:left="1440" w:hanging="360"/>
      </w:pPr>
      <w:rPr>
        <w:rFonts w:ascii="Wingdings" w:hAnsi="Wingdings" w:hint="default"/>
      </w:rPr>
    </w:lvl>
    <w:lvl w:ilvl="2" w:tplc="A5183408" w:tentative="1">
      <w:start w:val="1"/>
      <w:numFmt w:val="bullet"/>
      <w:lvlText w:val=""/>
      <w:lvlJc w:val="left"/>
      <w:pPr>
        <w:tabs>
          <w:tab w:val="num" w:pos="2160"/>
        </w:tabs>
        <w:ind w:left="2160" w:hanging="360"/>
      </w:pPr>
      <w:rPr>
        <w:rFonts w:ascii="Wingdings" w:hAnsi="Wingdings" w:hint="default"/>
      </w:rPr>
    </w:lvl>
    <w:lvl w:ilvl="3" w:tplc="7102EF88" w:tentative="1">
      <w:start w:val="1"/>
      <w:numFmt w:val="bullet"/>
      <w:lvlText w:val=""/>
      <w:lvlJc w:val="left"/>
      <w:pPr>
        <w:tabs>
          <w:tab w:val="num" w:pos="2880"/>
        </w:tabs>
        <w:ind w:left="2880" w:hanging="360"/>
      </w:pPr>
      <w:rPr>
        <w:rFonts w:ascii="Wingdings" w:hAnsi="Wingdings" w:hint="default"/>
      </w:rPr>
    </w:lvl>
    <w:lvl w:ilvl="4" w:tplc="F664FBB4" w:tentative="1">
      <w:start w:val="1"/>
      <w:numFmt w:val="bullet"/>
      <w:lvlText w:val=""/>
      <w:lvlJc w:val="left"/>
      <w:pPr>
        <w:tabs>
          <w:tab w:val="num" w:pos="3600"/>
        </w:tabs>
        <w:ind w:left="3600" w:hanging="360"/>
      </w:pPr>
      <w:rPr>
        <w:rFonts w:ascii="Wingdings" w:hAnsi="Wingdings" w:hint="default"/>
      </w:rPr>
    </w:lvl>
    <w:lvl w:ilvl="5" w:tplc="E508E27E" w:tentative="1">
      <w:start w:val="1"/>
      <w:numFmt w:val="bullet"/>
      <w:lvlText w:val=""/>
      <w:lvlJc w:val="left"/>
      <w:pPr>
        <w:tabs>
          <w:tab w:val="num" w:pos="4320"/>
        </w:tabs>
        <w:ind w:left="4320" w:hanging="360"/>
      </w:pPr>
      <w:rPr>
        <w:rFonts w:ascii="Wingdings" w:hAnsi="Wingdings" w:hint="default"/>
      </w:rPr>
    </w:lvl>
    <w:lvl w:ilvl="6" w:tplc="8794B3F4" w:tentative="1">
      <w:start w:val="1"/>
      <w:numFmt w:val="bullet"/>
      <w:lvlText w:val=""/>
      <w:lvlJc w:val="left"/>
      <w:pPr>
        <w:tabs>
          <w:tab w:val="num" w:pos="5040"/>
        </w:tabs>
        <w:ind w:left="5040" w:hanging="360"/>
      </w:pPr>
      <w:rPr>
        <w:rFonts w:ascii="Wingdings" w:hAnsi="Wingdings" w:hint="default"/>
      </w:rPr>
    </w:lvl>
    <w:lvl w:ilvl="7" w:tplc="3868360C" w:tentative="1">
      <w:start w:val="1"/>
      <w:numFmt w:val="bullet"/>
      <w:lvlText w:val=""/>
      <w:lvlJc w:val="left"/>
      <w:pPr>
        <w:tabs>
          <w:tab w:val="num" w:pos="5760"/>
        </w:tabs>
        <w:ind w:left="5760" w:hanging="360"/>
      </w:pPr>
      <w:rPr>
        <w:rFonts w:ascii="Wingdings" w:hAnsi="Wingdings" w:hint="default"/>
      </w:rPr>
    </w:lvl>
    <w:lvl w:ilvl="8" w:tplc="DEFE3A66" w:tentative="1">
      <w:start w:val="1"/>
      <w:numFmt w:val="bullet"/>
      <w:lvlText w:val=""/>
      <w:lvlJc w:val="left"/>
      <w:pPr>
        <w:tabs>
          <w:tab w:val="num" w:pos="6480"/>
        </w:tabs>
        <w:ind w:left="6480" w:hanging="360"/>
      </w:pPr>
      <w:rPr>
        <w:rFonts w:ascii="Wingdings" w:hAnsi="Wingdings" w:hint="default"/>
      </w:rPr>
    </w:lvl>
  </w:abstractNum>
  <w:abstractNum w:abstractNumId="1">
    <w:nsid w:val="16DA5E3C"/>
    <w:multiLevelType w:val="hybridMultilevel"/>
    <w:tmpl w:val="F096523E"/>
    <w:lvl w:ilvl="0" w:tplc="7FE01960">
      <w:start w:val="1"/>
      <w:numFmt w:val="bullet"/>
      <w:lvlText w:val=""/>
      <w:lvlJc w:val="left"/>
      <w:pPr>
        <w:tabs>
          <w:tab w:val="num" w:pos="720"/>
        </w:tabs>
        <w:ind w:left="720" w:hanging="360"/>
      </w:pPr>
      <w:rPr>
        <w:rFonts w:ascii="Wingdings" w:hAnsi="Wingdings" w:hint="default"/>
      </w:rPr>
    </w:lvl>
    <w:lvl w:ilvl="1" w:tplc="F4D64B44" w:tentative="1">
      <w:start w:val="1"/>
      <w:numFmt w:val="bullet"/>
      <w:lvlText w:val=""/>
      <w:lvlJc w:val="left"/>
      <w:pPr>
        <w:tabs>
          <w:tab w:val="num" w:pos="1440"/>
        </w:tabs>
        <w:ind w:left="1440" w:hanging="360"/>
      </w:pPr>
      <w:rPr>
        <w:rFonts w:ascii="Wingdings" w:hAnsi="Wingdings" w:hint="default"/>
      </w:rPr>
    </w:lvl>
    <w:lvl w:ilvl="2" w:tplc="0100B042" w:tentative="1">
      <w:start w:val="1"/>
      <w:numFmt w:val="bullet"/>
      <w:lvlText w:val=""/>
      <w:lvlJc w:val="left"/>
      <w:pPr>
        <w:tabs>
          <w:tab w:val="num" w:pos="2160"/>
        </w:tabs>
        <w:ind w:left="2160" w:hanging="360"/>
      </w:pPr>
      <w:rPr>
        <w:rFonts w:ascii="Wingdings" w:hAnsi="Wingdings" w:hint="default"/>
      </w:rPr>
    </w:lvl>
    <w:lvl w:ilvl="3" w:tplc="76844638" w:tentative="1">
      <w:start w:val="1"/>
      <w:numFmt w:val="bullet"/>
      <w:lvlText w:val=""/>
      <w:lvlJc w:val="left"/>
      <w:pPr>
        <w:tabs>
          <w:tab w:val="num" w:pos="2880"/>
        </w:tabs>
        <w:ind w:left="2880" w:hanging="360"/>
      </w:pPr>
      <w:rPr>
        <w:rFonts w:ascii="Wingdings" w:hAnsi="Wingdings" w:hint="default"/>
      </w:rPr>
    </w:lvl>
    <w:lvl w:ilvl="4" w:tplc="64D6FA82" w:tentative="1">
      <w:start w:val="1"/>
      <w:numFmt w:val="bullet"/>
      <w:lvlText w:val=""/>
      <w:lvlJc w:val="left"/>
      <w:pPr>
        <w:tabs>
          <w:tab w:val="num" w:pos="3600"/>
        </w:tabs>
        <w:ind w:left="3600" w:hanging="360"/>
      </w:pPr>
      <w:rPr>
        <w:rFonts w:ascii="Wingdings" w:hAnsi="Wingdings" w:hint="default"/>
      </w:rPr>
    </w:lvl>
    <w:lvl w:ilvl="5" w:tplc="08A29CDC" w:tentative="1">
      <w:start w:val="1"/>
      <w:numFmt w:val="bullet"/>
      <w:lvlText w:val=""/>
      <w:lvlJc w:val="left"/>
      <w:pPr>
        <w:tabs>
          <w:tab w:val="num" w:pos="4320"/>
        </w:tabs>
        <w:ind w:left="4320" w:hanging="360"/>
      </w:pPr>
      <w:rPr>
        <w:rFonts w:ascii="Wingdings" w:hAnsi="Wingdings" w:hint="default"/>
      </w:rPr>
    </w:lvl>
    <w:lvl w:ilvl="6" w:tplc="3F7E2980" w:tentative="1">
      <w:start w:val="1"/>
      <w:numFmt w:val="bullet"/>
      <w:lvlText w:val=""/>
      <w:lvlJc w:val="left"/>
      <w:pPr>
        <w:tabs>
          <w:tab w:val="num" w:pos="5040"/>
        </w:tabs>
        <w:ind w:left="5040" w:hanging="360"/>
      </w:pPr>
      <w:rPr>
        <w:rFonts w:ascii="Wingdings" w:hAnsi="Wingdings" w:hint="default"/>
      </w:rPr>
    </w:lvl>
    <w:lvl w:ilvl="7" w:tplc="6D061B00" w:tentative="1">
      <w:start w:val="1"/>
      <w:numFmt w:val="bullet"/>
      <w:lvlText w:val=""/>
      <w:lvlJc w:val="left"/>
      <w:pPr>
        <w:tabs>
          <w:tab w:val="num" w:pos="5760"/>
        </w:tabs>
        <w:ind w:left="5760" w:hanging="360"/>
      </w:pPr>
      <w:rPr>
        <w:rFonts w:ascii="Wingdings" w:hAnsi="Wingdings" w:hint="default"/>
      </w:rPr>
    </w:lvl>
    <w:lvl w:ilvl="8" w:tplc="2E4A146C" w:tentative="1">
      <w:start w:val="1"/>
      <w:numFmt w:val="bullet"/>
      <w:lvlText w:val=""/>
      <w:lvlJc w:val="left"/>
      <w:pPr>
        <w:tabs>
          <w:tab w:val="num" w:pos="6480"/>
        </w:tabs>
        <w:ind w:left="6480" w:hanging="360"/>
      </w:pPr>
      <w:rPr>
        <w:rFonts w:ascii="Wingdings" w:hAnsi="Wingdings" w:hint="default"/>
      </w:rPr>
    </w:lvl>
  </w:abstractNum>
  <w:abstractNum w:abstractNumId="2">
    <w:nsid w:val="2027229C"/>
    <w:multiLevelType w:val="hybridMultilevel"/>
    <w:tmpl w:val="7CF40E74"/>
    <w:lvl w:ilvl="0" w:tplc="CFD0DD92">
      <w:start w:val="1"/>
      <w:numFmt w:val="bullet"/>
      <w:lvlText w:val=""/>
      <w:lvlJc w:val="left"/>
      <w:pPr>
        <w:ind w:left="720" w:hanging="360"/>
      </w:pPr>
      <w:rPr>
        <w:rFonts w:ascii="Wingdings" w:hAnsi="Wingdings" w:hint="default"/>
        <w:sz w:val="28"/>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310D7C8A"/>
    <w:multiLevelType w:val="hybridMultilevel"/>
    <w:tmpl w:val="05584F10"/>
    <w:lvl w:ilvl="0" w:tplc="871EFEAA">
      <w:start w:val="1"/>
      <w:numFmt w:val="bullet"/>
      <w:lvlText w:val=""/>
      <w:lvlJc w:val="left"/>
      <w:pPr>
        <w:tabs>
          <w:tab w:val="num" w:pos="720"/>
        </w:tabs>
        <w:ind w:left="720" w:hanging="360"/>
      </w:pPr>
      <w:rPr>
        <w:rFonts w:ascii="Wingdings" w:hAnsi="Wingdings" w:hint="default"/>
      </w:rPr>
    </w:lvl>
    <w:lvl w:ilvl="1" w:tplc="4AD66C6A" w:tentative="1">
      <w:start w:val="1"/>
      <w:numFmt w:val="bullet"/>
      <w:lvlText w:val=""/>
      <w:lvlJc w:val="left"/>
      <w:pPr>
        <w:tabs>
          <w:tab w:val="num" w:pos="1440"/>
        </w:tabs>
        <w:ind w:left="1440" w:hanging="360"/>
      </w:pPr>
      <w:rPr>
        <w:rFonts w:ascii="Wingdings" w:hAnsi="Wingdings" w:hint="default"/>
      </w:rPr>
    </w:lvl>
    <w:lvl w:ilvl="2" w:tplc="9E9AE8FC" w:tentative="1">
      <w:start w:val="1"/>
      <w:numFmt w:val="bullet"/>
      <w:lvlText w:val=""/>
      <w:lvlJc w:val="left"/>
      <w:pPr>
        <w:tabs>
          <w:tab w:val="num" w:pos="2160"/>
        </w:tabs>
        <w:ind w:left="2160" w:hanging="360"/>
      </w:pPr>
      <w:rPr>
        <w:rFonts w:ascii="Wingdings" w:hAnsi="Wingdings" w:hint="default"/>
      </w:rPr>
    </w:lvl>
    <w:lvl w:ilvl="3" w:tplc="929AC62E" w:tentative="1">
      <w:start w:val="1"/>
      <w:numFmt w:val="bullet"/>
      <w:lvlText w:val=""/>
      <w:lvlJc w:val="left"/>
      <w:pPr>
        <w:tabs>
          <w:tab w:val="num" w:pos="2880"/>
        </w:tabs>
        <w:ind w:left="2880" w:hanging="360"/>
      </w:pPr>
      <w:rPr>
        <w:rFonts w:ascii="Wingdings" w:hAnsi="Wingdings" w:hint="default"/>
      </w:rPr>
    </w:lvl>
    <w:lvl w:ilvl="4" w:tplc="87EAAD3E" w:tentative="1">
      <w:start w:val="1"/>
      <w:numFmt w:val="bullet"/>
      <w:lvlText w:val=""/>
      <w:lvlJc w:val="left"/>
      <w:pPr>
        <w:tabs>
          <w:tab w:val="num" w:pos="3600"/>
        </w:tabs>
        <w:ind w:left="3600" w:hanging="360"/>
      </w:pPr>
      <w:rPr>
        <w:rFonts w:ascii="Wingdings" w:hAnsi="Wingdings" w:hint="default"/>
      </w:rPr>
    </w:lvl>
    <w:lvl w:ilvl="5" w:tplc="CA62C1BE" w:tentative="1">
      <w:start w:val="1"/>
      <w:numFmt w:val="bullet"/>
      <w:lvlText w:val=""/>
      <w:lvlJc w:val="left"/>
      <w:pPr>
        <w:tabs>
          <w:tab w:val="num" w:pos="4320"/>
        </w:tabs>
        <w:ind w:left="4320" w:hanging="360"/>
      </w:pPr>
      <w:rPr>
        <w:rFonts w:ascii="Wingdings" w:hAnsi="Wingdings" w:hint="default"/>
      </w:rPr>
    </w:lvl>
    <w:lvl w:ilvl="6" w:tplc="3B86D366" w:tentative="1">
      <w:start w:val="1"/>
      <w:numFmt w:val="bullet"/>
      <w:lvlText w:val=""/>
      <w:lvlJc w:val="left"/>
      <w:pPr>
        <w:tabs>
          <w:tab w:val="num" w:pos="5040"/>
        </w:tabs>
        <w:ind w:left="5040" w:hanging="360"/>
      </w:pPr>
      <w:rPr>
        <w:rFonts w:ascii="Wingdings" w:hAnsi="Wingdings" w:hint="default"/>
      </w:rPr>
    </w:lvl>
    <w:lvl w:ilvl="7" w:tplc="A8229B84" w:tentative="1">
      <w:start w:val="1"/>
      <w:numFmt w:val="bullet"/>
      <w:lvlText w:val=""/>
      <w:lvlJc w:val="left"/>
      <w:pPr>
        <w:tabs>
          <w:tab w:val="num" w:pos="5760"/>
        </w:tabs>
        <w:ind w:left="5760" w:hanging="360"/>
      </w:pPr>
      <w:rPr>
        <w:rFonts w:ascii="Wingdings" w:hAnsi="Wingdings" w:hint="default"/>
      </w:rPr>
    </w:lvl>
    <w:lvl w:ilvl="8" w:tplc="9D9C1302" w:tentative="1">
      <w:start w:val="1"/>
      <w:numFmt w:val="bullet"/>
      <w:lvlText w:val=""/>
      <w:lvlJc w:val="left"/>
      <w:pPr>
        <w:tabs>
          <w:tab w:val="num" w:pos="6480"/>
        </w:tabs>
        <w:ind w:left="6480" w:hanging="360"/>
      </w:pPr>
      <w:rPr>
        <w:rFonts w:ascii="Wingdings" w:hAnsi="Wingdings" w:hint="default"/>
      </w:rPr>
    </w:lvl>
  </w:abstractNum>
  <w:abstractNum w:abstractNumId="4">
    <w:nsid w:val="3762786C"/>
    <w:multiLevelType w:val="hybridMultilevel"/>
    <w:tmpl w:val="55A2B172"/>
    <w:lvl w:ilvl="0" w:tplc="11AAEA54">
      <w:start w:val="1"/>
      <w:numFmt w:val="bullet"/>
      <w:lvlText w:val=""/>
      <w:lvlJc w:val="left"/>
      <w:pPr>
        <w:tabs>
          <w:tab w:val="num" w:pos="720"/>
        </w:tabs>
        <w:ind w:left="720" w:hanging="360"/>
      </w:pPr>
      <w:rPr>
        <w:rFonts w:ascii="Wingdings" w:hAnsi="Wingdings" w:hint="default"/>
      </w:rPr>
    </w:lvl>
    <w:lvl w:ilvl="1" w:tplc="159E8FFC" w:tentative="1">
      <w:start w:val="1"/>
      <w:numFmt w:val="bullet"/>
      <w:lvlText w:val=""/>
      <w:lvlJc w:val="left"/>
      <w:pPr>
        <w:tabs>
          <w:tab w:val="num" w:pos="1440"/>
        </w:tabs>
        <w:ind w:left="1440" w:hanging="360"/>
      </w:pPr>
      <w:rPr>
        <w:rFonts w:ascii="Wingdings" w:hAnsi="Wingdings" w:hint="default"/>
      </w:rPr>
    </w:lvl>
    <w:lvl w:ilvl="2" w:tplc="3078BE62" w:tentative="1">
      <w:start w:val="1"/>
      <w:numFmt w:val="bullet"/>
      <w:lvlText w:val=""/>
      <w:lvlJc w:val="left"/>
      <w:pPr>
        <w:tabs>
          <w:tab w:val="num" w:pos="2160"/>
        </w:tabs>
        <w:ind w:left="2160" w:hanging="360"/>
      </w:pPr>
      <w:rPr>
        <w:rFonts w:ascii="Wingdings" w:hAnsi="Wingdings" w:hint="default"/>
      </w:rPr>
    </w:lvl>
    <w:lvl w:ilvl="3" w:tplc="7032B316" w:tentative="1">
      <w:start w:val="1"/>
      <w:numFmt w:val="bullet"/>
      <w:lvlText w:val=""/>
      <w:lvlJc w:val="left"/>
      <w:pPr>
        <w:tabs>
          <w:tab w:val="num" w:pos="2880"/>
        </w:tabs>
        <w:ind w:left="2880" w:hanging="360"/>
      </w:pPr>
      <w:rPr>
        <w:rFonts w:ascii="Wingdings" w:hAnsi="Wingdings" w:hint="default"/>
      </w:rPr>
    </w:lvl>
    <w:lvl w:ilvl="4" w:tplc="00C849E4" w:tentative="1">
      <w:start w:val="1"/>
      <w:numFmt w:val="bullet"/>
      <w:lvlText w:val=""/>
      <w:lvlJc w:val="left"/>
      <w:pPr>
        <w:tabs>
          <w:tab w:val="num" w:pos="3600"/>
        </w:tabs>
        <w:ind w:left="3600" w:hanging="360"/>
      </w:pPr>
      <w:rPr>
        <w:rFonts w:ascii="Wingdings" w:hAnsi="Wingdings" w:hint="default"/>
      </w:rPr>
    </w:lvl>
    <w:lvl w:ilvl="5" w:tplc="03064C56" w:tentative="1">
      <w:start w:val="1"/>
      <w:numFmt w:val="bullet"/>
      <w:lvlText w:val=""/>
      <w:lvlJc w:val="left"/>
      <w:pPr>
        <w:tabs>
          <w:tab w:val="num" w:pos="4320"/>
        </w:tabs>
        <w:ind w:left="4320" w:hanging="360"/>
      </w:pPr>
      <w:rPr>
        <w:rFonts w:ascii="Wingdings" w:hAnsi="Wingdings" w:hint="default"/>
      </w:rPr>
    </w:lvl>
    <w:lvl w:ilvl="6" w:tplc="F860179E" w:tentative="1">
      <w:start w:val="1"/>
      <w:numFmt w:val="bullet"/>
      <w:lvlText w:val=""/>
      <w:lvlJc w:val="left"/>
      <w:pPr>
        <w:tabs>
          <w:tab w:val="num" w:pos="5040"/>
        </w:tabs>
        <w:ind w:left="5040" w:hanging="360"/>
      </w:pPr>
      <w:rPr>
        <w:rFonts w:ascii="Wingdings" w:hAnsi="Wingdings" w:hint="default"/>
      </w:rPr>
    </w:lvl>
    <w:lvl w:ilvl="7" w:tplc="5FCA623E" w:tentative="1">
      <w:start w:val="1"/>
      <w:numFmt w:val="bullet"/>
      <w:lvlText w:val=""/>
      <w:lvlJc w:val="left"/>
      <w:pPr>
        <w:tabs>
          <w:tab w:val="num" w:pos="5760"/>
        </w:tabs>
        <w:ind w:left="5760" w:hanging="360"/>
      </w:pPr>
      <w:rPr>
        <w:rFonts w:ascii="Wingdings" w:hAnsi="Wingdings" w:hint="default"/>
      </w:rPr>
    </w:lvl>
    <w:lvl w:ilvl="8" w:tplc="730C2A78" w:tentative="1">
      <w:start w:val="1"/>
      <w:numFmt w:val="bullet"/>
      <w:lvlText w:val=""/>
      <w:lvlJc w:val="left"/>
      <w:pPr>
        <w:tabs>
          <w:tab w:val="num" w:pos="6480"/>
        </w:tabs>
        <w:ind w:left="6480" w:hanging="360"/>
      </w:pPr>
      <w:rPr>
        <w:rFonts w:ascii="Wingdings" w:hAnsi="Wingdings" w:hint="default"/>
      </w:rPr>
    </w:lvl>
  </w:abstractNum>
  <w:abstractNum w:abstractNumId="5">
    <w:nsid w:val="3CC17827"/>
    <w:multiLevelType w:val="hybridMultilevel"/>
    <w:tmpl w:val="A54CF9E6"/>
    <w:lvl w:ilvl="0" w:tplc="A40E49B8">
      <w:start w:val="1"/>
      <w:numFmt w:val="bullet"/>
      <w:lvlText w:val=""/>
      <w:lvlJc w:val="left"/>
      <w:pPr>
        <w:tabs>
          <w:tab w:val="num" w:pos="720"/>
        </w:tabs>
        <w:ind w:left="720" w:hanging="360"/>
      </w:pPr>
      <w:rPr>
        <w:rFonts w:ascii="Wingdings" w:hAnsi="Wingdings" w:hint="default"/>
      </w:rPr>
    </w:lvl>
    <w:lvl w:ilvl="1" w:tplc="AF7CA77E" w:tentative="1">
      <w:start w:val="1"/>
      <w:numFmt w:val="bullet"/>
      <w:lvlText w:val=""/>
      <w:lvlJc w:val="left"/>
      <w:pPr>
        <w:tabs>
          <w:tab w:val="num" w:pos="1440"/>
        </w:tabs>
        <w:ind w:left="1440" w:hanging="360"/>
      </w:pPr>
      <w:rPr>
        <w:rFonts w:ascii="Wingdings" w:hAnsi="Wingdings" w:hint="default"/>
      </w:rPr>
    </w:lvl>
    <w:lvl w:ilvl="2" w:tplc="126290B4" w:tentative="1">
      <w:start w:val="1"/>
      <w:numFmt w:val="bullet"/>
      <w:lvlText w:val=""/>
      <w:lvlJc w:val="left"/>
      <w:pPr>
        <w:tabs>
          <w:tab w:val="num" w:pos="2160"/>
        </w:tabs>
        <w:ind w:left="2160" w:hanging="360"/>
      </w:pPr>
      <w:rPr>
        <w:rFonts w:ascii="Wingdings" w:hAnsi="Wingdings" w:hint="default"/>
      </w:rPr>
    </w:lvl>
    <w:lvl w:ilvl="3" w:tplc="E2883A1C" w:tentative="1">
      <w:start w:val="1"/>
      <w:numFmt w:val="bullet"/>
      <w:lvlText w:val=""/>
      <w:lvlJc w:val="left"/>
      <w:pPr>
        <w:tabs>
          <w:tab w:val="num" w:pos="2880"/>
        </w:tabs>
        <w:ind w:left="2880" w:hanging="360"/>
      </w:pPr>
      <w:rPr>
        <w:rFonts w:ascii="Wingdings" w:hAnsi="Wingdings" w:hint="default"/>
      </w:rPr>
    </w:lvl>
    <w:lvl w:ilvl="4" w:tplc="B1AEE9D2" w:tentative="1">
      <w:start w:val="1"/>
      <w:numFmt w:val="bullet"/>
      <w:lvlText w:val=""/>
      <w:lvlJc w:val="left"/>
      <w:pPr>
        <w:tabs>
          <w:tab w:val="num" w:pos="3600"/>
        </w:tabs>
        <w:ind w:left="3600" w:hanging="360"/>
      </w:pPr>
      <w:rPr>
        <w:rFonts w:ascii="Wingdings" w:hAnsi="Wingdings" w:hint="default"/>
      </w:rPr>
    </w:lvl>
    <w:lvl w:ilvl="5" w:tplc="B16628EA" w:tentative="1">
      <w:start w:val="1"/>
      <w:numFmt w:val="bullet"/>
      <w:lvlText w:val=""/>
      <w:lvlJc w:val="left"/>
      <w:pPr>
        <w:tabs>
          <w:tab w:val="num" w:pos="4320"/>
        </w:tabs>
        <w:ind w:left="4320" w:hanging="360"/>
      </w:pPr>
      <w:rPr>
        <w:rFonts w:ascii="Wingdings" w:hAnsi="Wingdings" w:hint="default"/>
      </w:rPr>
    </w:lvl>
    <w:lvl w:ilvl="6" w:tplc="FF0ABBDC" w:tentative="1">
      <w:start w:val="1"/>
      <w:numFmt w:val="bullet"/>
      <w:lvlText w:val=""/>
      <w:lvlJc w:val="left"/>
      <w:pPr>
        <w:tabs>
          <w:tab w:val="num" w:pos="5040"/>
        </w:tabs>
        <w:ind w:left="5040" w:hanging="360"/>
      </w:pPr>
      <w:rPr>
        <w:rFonts w:ascii="Wingdings" w:hAnsi="Wingdings" w:hint="default"/>
      </w:rPr>
    </w:lvl>
    <w:lvl w:ilvl="7" w:tplc="9224E28A" w:tentative="1">
      <w:start w:val="1"/>
      <w:numFmt w:val="bullet"/>
      <w:lvlText w:val=""/>
      <w:lvlJc w:val="left"/>
      <w:pPr>
        <w:tabs>
          <w:tab w:val="num" w:pos="5760"/>
        </w:tabs>
        <w:ind w:left="5760" w:hanging="360"/>
      </w:pPr>
      <w:rPr>
        <w:rFonts w:ascii="Wingdings" w:hAnsi="Wingdings" w:hint="default"/>
      </w:rPr>
    </w:lvl>
    <w:lvl w:ilvl="8" w:tplc="77F46420" w:tentative="1">
      <w:start w:val="1"/>
      <w:numFmt w:val="bullet"/>
      <w:lvlText w:val=""/>
      <w:lvlJc w:val="left"/>
      <w:pPr>
        <w:tabs>
          <w:tab w:val="num" w:pos="6480"/>
        </w:tabs>
        <w:ind w:left="6480" w:hanging="360"/>
      </w:pPr>
      <w:rPr>
        <w:rFonts w:ascii="Wingdings" w:hAnsi="Wingdings" w:hint="default"/>
      </w:rPr>
    </w:lvl>
  </w:abstractNum>
  <w:abstractNum w:abstractNumId="6">
    <w:nsid w:val="462E0620"/>
    <w:multiLevelType w:val="hybridMultilevel"/>
    <w:tmpl w:val="5BF2DADC"/>
    <w:lvl w:ilvl="0" w:tplc="AAE6AB3A">
      <w:start w:val="1"/>
      <w:numFmt w:val="bullet"/>
      <w:lvlText w:val=""/>
      <w:lvlJc w:val="left"/>
      <w:pPr>
        <w:tabs>
          <w:tab w:val="num" w:pos="720"/>
        </w:tabs>
        <w:ind w:left="720" w:hanging="360"/>
      </w:pPr>
      <w:rPr>
        <w:rFonts w:ascii="Wingdings" w:hAnsi="Wingdings" w:hint="default"/>
      </w:rPr>
    </w:lvl>
    <w:lvl w:ilvl="1" w:tplc="46267924" w:tentative="1">
      <w:start w:val="1"/>
      <w:numFmt w:val="bullet"/>
      <w:lvlText w:val=""/>
      <w:lvlJc w:val="left"/>
      <w:pPr>
        <w:tabs>
          <w:tab w:val="num" w:pos="1440"/>
        </w:tabs>
        <w:ind w:left="1440" w:hanging="360"/>
      </w:pPr>
      <w:rPr>
        <w:rFonts w:ascii="Wingdings" w:hAnsi="Wingdings" w:hint="default"/>
      </w:rPr>
    </w:lvl>
    <w:lvl w:ilvl="2" w:tplc="F190EBB8" w:tentative="1">
      <w:start w:val="1"/>
      <w:numFmt w:val="bullet"/>
      <w:lvlText w:val=""/>
      <w:lvlJc w:val="left"/>
      <w:pPr>
        <w:tabs>
          <w:tab w:val="num" w:pos="2160"/>
        </w:tabs>
        <w:ind w:left="2160" w:hanging="360"/>
      </w:pPr>
      <w:rPr>
        <w:rFonts w:ascii="Wingdings" w:hAnsi="Wingdings" w:hint="default"/>
      </w:rPr>
    </w:lvl>
    <w:lvl w:ilvl="3" w:tplc="7DDE12A2" w:tentative="1">
      <w:start w:val="1"/>
      <w:numFmt w:val="bullet"/>
      <w:lvlText w:val=""/>
      <w:lvlJc w:val="left"/>
      <w:pPr>
        <w:tabs>
          <w:tab w:val="num" w:pos="2880"/>
        </w:tabs>
        <w:ind w:left="2880" w:hanging="360"/>
      </w:pPr>
      <w:rPr>
        <w:rFonts w:ascii="Wingdings" w:hAnsi="Wingdings" w:hint="default"/>
      </w:rPr>
    </w:lvl>
    <w:lvl w:ilvl="4" w:tplc="586C8A00" w:tentative="1">
      <w:start w:val="1"/>
      <w:numFmt w:val="bullet"/>
      <w:lvlText w:val=""/>
      <w:lvlJc w:val="left"/>
      <w:pPr>
        <w:tabs>
          <w:tab w:val="num" w:pos="3600"/>
        </w:tabs>
        <w:ind w:left="3600" w:hanging="360"/>
      </w:pPr>
      <w:rPr>
        <w:rFonts w:ascii="Wingdings" w:hAnsi="Wingdings" w:hint="default"/>
      </w:rPr>
    </w:lvl>
    <w:lvl w:ilvl="5" w:tplc="A8F2F74E" w:tentative="1">
      <w:start w:val="1"/>
      <w:numFmt w:val="bullet"/>
      <w:lvlText w:val=""/>
      <w:lvlJc w:val="left"/>
      <w:pPr>
        <w:tabs>
          <w:tab w:val="num" w:pos="4320"/>
        </w:tabs>
        <w:ind w:left="4320" w:hanging="360"/>
      </w:pPr>
      <w:rPr>
        <w:rFonts w:ascii="Wingdings" w:hAnsi="Wingdings" w:hint="default"/>
      </w:rPr>
    </w:lvl>
    <w:lvl w:ilvl="6" w:tplc="0152E3A8" w:tentative="1">
      <w:start w:val="1"/>
      <w:numFmt w:val="bullet"/>
      <w:lvlText w:val=""/>
      <w:lvlJc w:val="left"/>
      <w:pPr>
        <w:tabs>
          <w:tab w:val="num" w:pos="5040"/>
        </w:tabs>
        <w:ind w:left="5040" w:hanging="360"/>
      </w:pPr>
      <w:rPr>
        <w:rFonts w:ascii="Wingdings" w:hAnsi="Wingdings" w:hint="default"/>
      </w:rPr>
    </w:lvl>
    <w:lvl w:ilvl="7" w:tplc="22AEDE4A" w:tentative="1">
      <w:start w:val="1"/>
      <w:numFmt w:val="bullet"/>
      <w:lvlText w:val=""/>
      <w:lvlJc w:val="left"/>
      <w:pPr>
        <w:tabs>
          <w:tab w:val="num" w:pos="5760"/>
        </w:tabs>
        <w:ind w:left="5760" w:hanging="360"/>
      </w:pPr>
      <w:rPr>
        <w:rFonts w:ascii="Wingdings" w:hAnsi="Wingdings" w:hint="default"/>
      </w:rPr>
    </w:lvl>
    <w:lvl w:ilvl="8" w:tplc="81F4E590" w:tentative="1">
      <w:start w:val="1"/>
      <w:numFmt w:val="bullet"/>
      <w:lvlText w:val=""/>
      <w:lvlJc w:val="left"/>
      <w:pPr>
        <w:tabs>
          <w:tab w:val="num" w:pos="6480"/>
        </w:tabs>
        <w:ind w:left="6480" w:hanging="360"/>
      </w:pPr>
      <w:rPr>
        <w:rFonts w:ascii="Wingdings" w:hAnsi="Wingdings" w:hint="default"/>
      </w:rPr>
    </w:lvl>
  </w:abstractNum>
  <w:abstractNum w:abstractNumId="7">
    <w:nsid w:val="47A4273D"/>
    <w:multiLevelType w:val="hybridMultilevel"/>
    <w:tmpl w:val="224651D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4C0356A9"/>
    <w:multiLevelType w:val="hybridMultilevel"/>
    <w:tmpl w:val="A4C001FA"/>
    <w:lvl w:ilvl="0" w:tplc="5718B962">
      <w:start w:val="1"/>
      <w:numFmt w:val="bullet"/>
      <w:lvlText w:val=""/>
      <w:lvlJc w:val="left"/>
      <w:pPr>
        <w:tabs>
          <w:tab w:val="num" w:pos="720"/>
        </w:tabs>
        <w:ind w:left="720" w:hanging="360"/>
      </w:pPr>
      <w:rPr>
        <w:rFonts w:ascii="Wingdings" w:hAnsi="Wingdings" w:hint="default"/>
      </w:rPr>
    </w:lvl>
    <w:lvl w:ilvl="1" w:tplc="92DC6B4E" w:tentative="1">
      <w:start w:val="1"/>
      <w:numFmt w:val="bullet"/>
      <w:lvlText w:val=""/>
      <w:lvlJc w:val="left"/>
      <w:pPr>
        <w:tabs>
          <w:tab w:val="num" w:pos="1440"/>
        </w:tabs>
        <w:ind w:left="1440" w:hanging="360"/>
      </w:pPr>
      <w:rPr>
        <w:rFonts w:ascii="Wingdings" w:hAnsi="Wingdings" w:hint="default"/>
      </w:rPr>
    </w:lvl>
    <w:lvl w:ilvl="2" w:tplc="05C6CE70" w:tentative="1">
      <w:start w:val="1"/>
      <w:numFmt w:val="bullet"/>
      <w:lvlText w:val=""/>
      <w:lvlJc w:val="left"/>
      <w:pPr>
        <w:tabs>
          <w:tab w:val="num" w:pos="2160"/>
        </w:tabs>
        <w:ind w:left="2160" w:hanging="360"/>
      </w:pPr>
      <w:rPr>
        <w:rFonts w:ascii="Wingdings" w:hAnsi="Wingdings" w:hint="default"/>
      </w:rPr>
    </w:lvl>
    <w:lvl w:ilvl="3" w:tplc="2EEA56C6" w:tentative="1">
      <w:start w:val="1"/>
      <w:numFmt w:val="bullet"/>
      <w:lvlText w:val=""/>
      <w:lvlJc w:val="left"/>
      <w:pPr>
        <w:tabs>
          <w:tab w:val="num" w:pos="2880"/>
        </w:tabs>
        <w:ind w:left="2880" w:hanging="360"/>
      </w:pPr>
      <w:rPr>
        <w:rFonts w:ascii="Wingdings" w:hAnsi="Wingdings" w:hint="default"/>
      </w:rPr>
    </w:lvl>
    <w:lvl w:ilvl="4" w:tplc="74B26396" w:tentative="1">
      <w:start w:val="1"/>
      <w:numFmt w:val="bullet"/>
      <w:lvlText w:val=""/>
      <w:lvlJc w:val="left"/>
      <w:pPr>
        <w:tabs>
          <w:tab w:val="num" w:pos="3600"/>
        </w:tabs>
        <w:ind w:left="3600" w:hanging="360"/>
      </w:pPr>
      <w:rPr>
        <w:rFonts w:ascii="Wingdings" w:hAnsi="Wingdings" w:hint="default"/>
      </w:rPr>
    </w:lvl>
    <w:lvl w:ilvl="5" w:tplc="0A720782" w:tentative="1">
      <w:start w:val="1"/>
      <w:numFmt w:val="bullet"/>
      <w:lvlText w:val=""/>
      <w:lvlJc w:val="left"/>
      <w:pPr>
        <w:tabs>
          <w:tab w:val="num" w:pos="4320"/>
        </w:tabs>
        <w:ind w:left="4320" w:hanging="360"/>
      </w:pPr>
      <w:rPr>
        <w:rFonts w:ascii="Wingdings" w:hAnsi="Wingdings" w:hint="default"/>
      </w:rPr>
    </w:lvl>
    <w:lvl w:ilvl="6" w:tplc="46A24A6E" w:tentative="1">
      <w:start w:val="1"/>
      <w:numFmt w:val="bullet"/>
      <w:lvlText w:val=""/>
      <w:lvlJc w:val="left"/>
      <w:pPr>
        <w:tabs>
          <w:tab w:val="num" w:pos="5040"/>
        </w:tabs>
        <w:ind w:left="5040" w:hanging="360"/>
      </w:pPr>
      <w:rPr>
        <w:rFonts w:ascii="Wingdings" w:hAnsi="Wingdings" w:hint="default"/>
      </w:rPr>
    </w:lvl>
    <w:lvl w:ilvl="7" w:tplc="CDC45558" w:tentative="1">
      <w:start w:val="1"/>
      <w:numFmt w:val="bullet"/>
      <w:lvlText w:val=""/>
      <w:lvlJc w:val="left"/>
      <w:pPr>
        <w:tabs>
          <w:tab w:val="num" w:pos="5760"/>
        </w:tabs>
        <w:ind w:left="5760" w:hanging="360"/>
      </w:pPr>
      <w:rPr>
        <w:rFonts w:ascii="Wingdings" w:hAnsi="Wingdings" w:hint="default"/>
      </w:rPr>
    </w:lvl>
    <w:lvl w:ilvl="8" w:tplc="68B20188" w:tentative="1">
      <w:start w:val="1"/>
      <w:numFmt w:val="bullet"/>
      <w:lvlText w:val=""/>
      <w:lvlJc w:val="left"/>
      <w:pPr>
        <w:tabs>
          <w:tab w:val="num" w:pos="6480"/>
        </w:tabs>
        <w:ind w:left="6480" w:hanging="360"/>
      </w:pPr>
      <w:rPr>
        <w:rFonts w:ascii="Wingdings" w:hAnsi="Wingdings" w:hint="default"/>
      </w:rPr>
    </w:lvl>
  </w:abstractNum>
  <w:abstractNum w:abstractNumId="9">
    <w:nsid w:val="67806B9E"/>
    <w:multiLevelType w:val="hybridMultilevel"/>
    <w:tmpl w:val="8A60215A"/>
    <w:lvl w:ilvl="0" w:tplc="2E280254">
      <w:numFmt w:val="bullet"/>
      <w:lvlText w:val="-"/>
      <w:lvlJc w:val="left"/>
      <w:pPr>
        <w:ind w:left="360" w:hanging="360"/>
      </w:pPr>
      <w:rPr>
        <w:rFonts w:ascii="Swiss721BT-Roman" w:eastAsiaTheme="minorHAnsi" w:hAnsi="Swiss721BT-Roman" w:cs="Swiss721BT-Roman" w:hint="default"/>
      </w:rPr>
    </w:lvl>
    <w:lvl w:ilvl="1" w:tplc="240A0003" w:tentative="1">
      <w:start w:val="1"/>
      <w:numFmt w:val="bullet"/>
      <w:lvlText w:val="o"/>
      <w:lvlJc w:val="left"/>
      <w:pPr>
        <w:ind w:left="654" w:hanging="360"/>
      </w:pPr>
      <w:rPr>
        <w:rFonts w:ascii="Courier New" w:hAnsi="Courier New" w:cs="Courier New" w:hint="default"/>
      </w:rPr>
    </w:lvl>
    <w:lvl w:ilvl="2" w:tplc="240A0005" w:tentative="1">
      <w:start w:val="1"/>
      <w:numFmt w:val="bullet"/>
      <w:lvlText w:val=""/>
      <w:lvlJc w:val="left"/>
      <w:pPr>
        <w:ind w:left="1374" w:hanging="360"/>
      </w:pPr>
      <w:rPr>
        <w:rFonts w:ascii="Wingdings" w:hAnsi="Wingdings" w:hint="default"/>
      </w:rPr>
    </w:lvl>
    <w:lvl w:ilvl="3" w:tplc="240A0001" w:tentative="1">
      <w:start w:val="1"/>
      <w:numFmt w:val="bullet"/>
      <w:lvlText w:val=""/>
      <w:lvlJc w:val="left"/>
      <w:pPr>
        <w:ind w:left="2094" w:hanging="360"/>
      </w:pPr>
      <w:rPr>
        <w:rFonts w:ascii="Symbol" w:hAnsi="Symbol" w:hint="default"/>
      </w:rPr>
    </w:lvl>
    <w:lvl w:ilvl="4" w:tplc="240A0003" w:tentative="1">
      <w:start w:val="1"/>
      <w:numFmt w:val="bullet"/>
      <w:lvlText w:val="o"/>
      <w:lvlJc w:val="left"/>
      <w:pPr>
        <w:ind w:left="2814" w:hanging="360"/>
      </w:pPr>
      <w:rPr>
        <w:rFonts w:ascii="Courier New" w:hAnsi="Courier New" w:cs="Courier New" w:hint="default"/>
      </w:rPr>
    </w:lvl>
    <w:lvl w:ilvl="5" w:tplc="240A0005" w:tentative="1">
      <w:start w:val="1"/>
      <w:numFmt w:val="bullet"/>
      <w:lvlText w:val=""/>
      <w:lvlJc w:val="left"/>
      <w:pPr>
        <w:ind w:left="3534" w:hanging="360"/>
      </w:pPr>
      <w:rPr>
        <w:rFonts w:ascii="Wingdings" w:hAnsi="Wingdings" w:hint="default"/>
      </w:rPr>
    </w:lvl>
    <w:lvl w:ilvl="6" w:tplc="240A0001" w:tentative="1">
      <w:start w:val="1"/>
      <w:numFmt w:val="bullet"/>
      <w:lvlText w:val=""/>
      <w:lvlJc w:val="left"/>
      <w:pPr>
        <w:ind w:left="4254" w:hanging="360"/>
      </w:pPr>
      <w:rPr>
        <w:rFonts w:ascii="Symbol" w:hAnsi="Symbol" w:hint="default"/>
      </w:rPr>
    </w:lvl>
    <w:lvl w:ilvl="7" w:tplc="240A0003" w:tentative="1">
      <w:start w:val="1"/>
      <w:numFmt w:val="bullet"/>
      <w:lvlText w:val="o"/>
      <w:lvlJc w:val="left"/>
      <w:pPr>
        <w:ind w:left="4974" w:hanging="360"/>
      </w:pPr>
      <w:rPr>
        <w:rFonts w:ascii="Courier New" w:hAnsi="Courier New" w:cs="Courier New" w:hint="default"/>
      </w:rPr>
    </w:lvl>
    <w:lvl w:ilvl="8" w:tplc="240A0005" w:tentative="1">
      <w:start w:val="1"/>
      <w:numFmt w:val="bullet"/>
      <w:lvlText w:val=""/>
      <w:lvlJc w:val="left"/>
      <w:pPr>
        <w:ind w:left="5694" w:hanging="360"/>
      </w:pPr>
      <w:rPr>
        <w:rFonts w:ascii="Wingdings" w:hAnsi="Wingdings" w:hint="default"/>
      </w:rPr>
    </w:lvl>
  </w:abstractNum>
  <w:abstractNum w:abstractNumId="10">
    <w:nsid w:val="67BE2011"/>
    <w:multiLevelType w:val="hybridMultilevel"/>
    <w:tmpl w:val="A37E8908"/>
    <w:lvl w:ilvl="0" w:tplc="63A41E70">
      <w:start w:val="1"/>
      <w:numFmt w:val="bullet"/>
      <w:lvlText w:val=""/>
      <w:lvlJc w:val="left"/>
      <w:pPr>
        <w:tabs>
          <w:tab w:val="num" w:pos="720"/>
        </w:tabs>
        <w:ind w:left="720" w:hanging="360"/>
      </w:pPr>
      <w:rPr>
        <w:rFonts w:ascii="Wingdings" w:hAnsi="Wingdings" w:hint="default"/>
      </w:rPr>
    </w:lvl>
    <w:lvl w:ilvl="1" w:tplc="21D8B3AC" w:tentative="1">
      <w:start w:val="1"/>
      <w:numFmt w:val="bullet"/>
      <w:lvlText w:val=""/>
      <w:lvlJc w:val="left"/>
      <w:pPr>
        <w:tabs>
          <w:tab w:val="num" w:pos="1440"/>
        </w:tabs>
        <w:ind w:left="1440" w:hanging="360"/>
      </w:pPr>
      <w:rPr>
        <w:rFonts w:ascii="Wingdings" w:hAnsi="Wingdings" w:hint="default"/>
      </w:rPr>
    </w:lvl>
    <w:lvl w:ilvl="2" w:tplc="5F0CE258" w:tentative="1">
      <w:start w:val="1"/>
      <w:numFmt w:val="bullet"/>
      <w:lvlText w:val=""/>
      <w:lvlJc w:val="left"/>
      <w:pPr>
        <w:tabs>
          <w:tab w:val="num" w:pos="2160"/>
        </w:tabs>
        <w:ind w:left="2160" w:hanging="360"/>
      </w:pPr>
      <w:rPr>
        <w:rFonts w:ascii="Wingdings" w:hAnsi="Wingdings" w:hint="default"/>
      </w:rPr>
    </w:lvl>
    <w:lvl w:ilvl="3" w:tplc="D0549BD4" w:tentative="1">
      <w:start w:val="1"/>
      <w:numFmt w:val="bullet"/>
      <w:lvlText w:val=""/>
      <w:lvlJc w:val="left"/>
      <w:pPr>
        <w:tabs>
          <w:tab w:val="num" w:pos="2880"/>
        </w:tabs>
        <w:ind w:left="2880" w:hanging="360"/>
      </w:pPr>
      <w:rPr>
        <w:rFonts w:ascii="Wingdings" w:hAnsi="Wingdings" w:hint="default"/>
      </w:rPr>
    </w:lvl>
    <w:lvl w:ilvl="4" w:tplc="C05AB9C0" w:tentative="1">
      <w:start w:val="1"/>
      <w:numFmt w:val="bullet"/>
      <w:lvlText w:val=""/>
      <w:lvlJc w:val="left"/>
      <w:pPr>
        <w:tabs>
          <w:tab w:val="num" w:pos="3600"/>
        </w:tabs>
        <w:ind w:left="3600" w:hanging="360"/>
      </w:pPr>
      <w:rPr>
        <w:rFonts w:ascii="Wingdings" w:hAnsi="Wingdings" w:hint="default"/>
      </w:rPr>
    </w:lvl>
    <w:lvl w:ilvl="5" w:tplc="9E70D0D0" w:tentative="1">
      <w:start w:val="1"/>
      <w:numFmt w:val="bullet"/>
      <w:lvlText w:val=""/>
      <w:lvlJc w:val="left"/>
      <w:pPr>
        <w:tabs>
          <w:tab w:val="num" w:pos="4320"/>
        </w:tabs>
        <w:ind w:left="4320" w:hanging="360"/>
      </w:pPr>
      <w:rPr>
        <w:rFonts w:ascii="Wingdings" w:hAnsi="Wingdings" w:hint="default"/>
      </w:rPr>
    </w:lvl>
    <w:lvl w:ilvl="6" w:tplc="4006A9FA" w:tentative="1">
      <w:start w:val="1"/>
      <w:numFmt w:val="bullet"/>
      <w:lvlText w:val=""/>
      <w:lvlJc w:val="left"/>
      <w:pPr>
        <w:tabs>
          <w:tab w:val="num" w:pos="5040"/>
        </w:tabs>
        <w:ind w:left="5040" w:hanging="360"/>
      </w:pPr>
      <w:rPr>
        <w:rFonts w:ascii="Wingdings" w:hAnsi="Wingdings" w:hint="default"/>
      </w:rPr>
    </w:lvl>
    <w:lvl w:ilvl="7" w:tplc="725A5036" w:tentative="1">
      <w:start w:val="1"/>
      <w:numFmt w:val="bullet"/>
      <w:lvlText w:val=""/>
      <w:lvlJc w:val="left"/>
      <w:pPr>
        <w:tabs>
          <w:tab w:val="num" w:pos="5760"/>
        </w:tabs>
        <w:ind w:left="5760" w:hanging="360"/>
      </w:pPr>
      <w:rPr>
        <w:rFonts w:ascii="Wingdings" w:hAnsi="Wingdings" w:hint="default"/>
      </w:rPr>
    </w:lvl>
    <w:lvl w:ilvl="8" w:tplc="7A2EC8AA"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4"/>
  </w:num>
  <w:num w:numId="3">
    <w:abstractNumId w:val="5"/>
  </w:num>
  <w:num w:numId="4">
    <w:abstractNumId w:val="6"/>
  </w:num>
  <w:num w:numId="5">
    <w:abstractNumId w:val="1"/>
  </w:num>
  <w:num w:numId="6">
    <w:abstractNumId w:val="10"/>
  </w:num>
  <w:num w:numId="7">
    <w:abstractNumId w:val="0"/>
  </w:num>
  <w:num w:numId="8">
    <w:abstractNumId w:val="3"/>
  </w:num>
  <w:num w:numId="9">
    <w:abstractNumId w:val="8"/>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0E1"/>
    <w:rsid w:val="000057CB"/>
    <w:rsid w:val="00061322"/>
    <w:rsid w:val="000756DA"/>
    <w:rsid w:val="00083564"/>
    <w:rsid w:val="000846E4"/>
    <w:rsid w:val="00093AF8"/>
    <w:rsid w:val="000A1E57"/>
    <w:rsid w:val="000B51F1"/>
    <w:rsid w:val="00130DB2"/>
    <w:rsid w:val="001D5463"/>
    <w:rsid w:val="001E24B8"/>
    <w:rsid w:val="001E32E1"/>
    <w:rsid w:val="00206414"/>
    <w:rsid w:val="002231AE"/>
    <w:rsid w:val="002315C7"/>
    <w:rsid w:val="00250922"/>
    <w:rsid w:val="002A61DA"/>
    <w:rsid w:val="002B2B27"/>
    <w:rsid w:val="002D4998"/>
    <w:rsid w:val="002F3545"/>
    <w:rsid w:val="002F7340"/>
    <w:rsid w:val="00316A29"/>
    <w:rsid w:val="003237AB"/>
    <w:rsid w:val="003634B0"/>
    <w:rsid w:val="003820E1"/>
    <w:rsid w:val="003E6545"/>
    <w:rsid w:val="00437137"/>
    <w:rsid w:val="004547F4"/>
    <w:rsid w:val="00455667"/>
    <w:rsid w:val="00470DDA"/>
    <w:rsid w:val="00473DE5"/>
    <w:rsid w:val="00487266"/>
    <w:rsid w:val="004F5B25"/>
    <w:rsid w:val="00522F33"/>
    <w:rsid w:val="00525D45"/>
    <w:rsid w:val="00530634"/>
    <w:rsid w:val="00544465"/>
    <w:rsid w:val="0055696D"/>
    <w:rsid w:val="005730C9"/>
    <w:rsid w:val="005A5947"/>
    <w:rsid w:val="005C31C9"/>
    <w:rsid w:val="005D0DFC"/>
    <w:rsid w:val="005D1D40"/>
    <w:rsid w:val="005F2A71"/>
    <w:rsid w:val="00601F4C"/>
    <w:rsid w:val="00617A1F"/>
    <w:rsid w:val="006360A5"/>
    <w:rsid w:val="00692765"/>
    <w:rsid w:val="00695478"/>
    <w:rsid w:val="00733814"/>
    <w:rsid w:val="007376D8"/>
    <w:rsid w:val="00764D64"/>
    <w:rsid w:val="00771E26"/>
    <w:rsid w:val="007858EA"/>
    <w:rsid w:val="007A1198"/>
    <w:rsid w:val="007B4B86"/>
    <w:rsid w:val="007C6860"/>
    <w:rsid w:val="007E089B"/>
    <w:rsid w:val="00816E15"/>
    <w:rsid w:val="008255AB"/>
    <w:rsid w:val="00831CD2"/>
    <w:rsid w:val="00866D00"/>
    <w:rsid w:val="008C0049"/>
    <w:rsid w:val="008E3C15"/>
    <w:rsid w:val="008F469B"/>
    <w:rsid w:val="00910FDF"/>
    <w:rsid w:val="0091216A"/>
    <w:rsid w:val="009303BD"/>
    <w:rsid w:val="00935158"/>
    <w:rsid w:val="00963E59"/>
    <w:rsid w:val="009A16CD"/>
    <w:rsid w:val="009A3408"/>
    <w:rsid w:val="009C241C"/>
    <w:rsid w:val="00A73B3C"/>
    <w:rsid w:val="00AB3F95"/>
    <w:rsid w:val="00B2635B"/>
    <w:rsid w:val="00B303D7"/>
    <w:rsid w:val="00B70CEB"/>
    <w:rsid w:val="00B741CA"/>
    <w:rsid w:val="00BA15F1"/>
    <w:rsid w:val="00BA619E"/>
    <w:rsid w:val="00C62B41"/>
    <w:rsid w:val="00C750F4"/>
    <w:rsid w:val="00C80BA5"/>
    <w:rsid w:val="00CC763A"/>
    <w:rsid w:val="00CD1EB2"/>
    <w:rsid w:val="00D546F1"/>
    <w:rsid w:val="00D9758E"/>
    <w:rsid w:val="00E255E5"/>
    <w:rsid w:val="00E61439"/>
    <w:rsid w:val="00E7716B"/>
    <w:rsid w:val="00E87D0B"/>
    <w:rsid w:val="00ED73FC"/>
    <w:rsid w:val="00EF345A"/>
    <w:rsid w:val="00EF3A4B"/>
    <w:rsid w:val="00F03C6C"/>
    <w:rsid w:val="00F5023F"/>
    <w:rsid w:val="00FA5148"/>
    <w:rsid w:val="00FB1375"/>
    <w:rsid w:val="00FE227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90AB0C4-9E8A-405B-A8A9-A469D6D03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color w:val="000000" w:themeColor="text1"/>
        <w:sz w:val="24"/>
        <w:szCs w:val="22"/>
        <w:lang w:val="es-CO"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4B8"/>
    <w:pPr>
      <w:jc w:val="left"/>
    </w:pPr>
    <w:rPr>
      <w:rFonts w:asciiTheme="minorHAnsi" w:eastAsiaTheme="minorEastAsia" w:hAnsiTheme="minorHAnsi"/>
      <w:color w:val="auto"/>
      <w:sz w:val="22"/>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E24B8"/>
    <w:pPr>
      <w:ind w:left="720"/>
      <w:contextualSpacing/>
    </w:pPr>
  </w:style>
  <w:style w:type="paragraph" w:customStyle="1" w:styleId="ecxmsonormal">
    <w:name w:val="ecxmsonormal"/>
    <w:basedOn w:val="Normal"/>
    <w:rsid w:val="001E24B8"/>
    <w:pPr>
      <w:spacing w:before="100" w:beforeAutospacing="1" w:after="100" w:afterAutospacing="1" w:line="240" w:lineRule="auto"/>
    </w:pPr>
    <w:rPr>
      <w:rFonts w:ascii="Times New Roman" w:eastAsia="Times New Roman" w:hAnsi="Times New Roman" w:cs="Times New Roman"/>
      <w:sz w:val="24"/>
      <w:szCs w:val="24"/>
    </w:rPr>
  </w:style>
  <w:style w:type="paragraph" w:styleId="Textodeglobo">
    <w:name w:val="Balloon Text"/>
    <w:basedOn w:val="Normal"/>
    <w:link w:val="TextodegloboCar"/>
    <w:uiPriority w:val="99"/>
    <w:semiHidden/>
    <w:unhideWhenUsed/>
    <w:rsid w:val="001E24B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E24B8"/>
    <w:rPr>
      <w:rFonts w:ascii="Tahoma" w:eastAsiaTheme="minorEastAsia" w:hAnsi="Tahoma" w:cs="Tahoma"/>
      <w:color w:val="auto"/>
      <w:sz w:val="16"/>
      <w:szCs w:val="16"/>
      <w:lang w:eastAsia="es-CO"/>
    </w:rPr>
  </w:style>
  <w:style w:type="paragraph" w:styleId="Encabezado">
    <w:name w:val="header"/>
    <w:basedOn w:val="Normal"/>
    <w:link w:val="EncabezadoCar"/>
    <w:uiPriority w:val="99"/>
    <w:unhideWhenUsed/>
    <w:rsid w:val="001E24B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E24B8"/>
    <w:rPr>
      <w:rFonts w:asciiTheme="minorHAnsi" w:eastAsiaTheme="minorEastAsia" w:hAnsiTheme="minorHAnsi"/>
      <w:color w:val="auto"/>
      <w:sz w:val="22"/>
      <w:lang w:eastAsia="es-CO"/>
    </w:rPr>
  </w:style>
  <w:style w:type="paragraph" w:styleId="Piedepgina">
    <w:name w:val="footer"/>
    <w:basedOn w:val="Normal"/>
    <w:link w:val="PiedepginaCar"/>
    <w:uiPriority w:val="99"/>
    <w:unhideWhenUsed/>
    <w:rsid w:val="001E24B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E24B8"/>
    <w:rPr>
      <w:rFonts w:asciiTheme="minorHAnsi" w:eastAsiaTheme="minorEastAsia" w:hAnsiTheme="minorHAnsi"/>
      <w:color w:val="auto"/>
      <w:sz w:val="22"/>
      <w:lang w:eastAsia="es-CO"/>
    </w:rPr>
  </w:style>
  <w:style w:type="paragraph" w:customStyle="1" w:styleId="Default">
    <w:name w:val="Default"/>
    <w:rsid w:val="00473DE5"/>
    <w:pPr>
      <w:autoSpaceDE w:val="0"/>
      <w:autoSpaceDN w:val="0"/>
      <w:adjustRightInd w:val="0"/>
      <w:spacing w:after="0" w:line="240" w:lineRule="auto"/>
      <w:jc w:val="left"/>
    </w:pPr>
    <w:rPr>
      <w:rFonts w:ascii="Futura Lt BT" w:hAnsi="Futura Lt BT" w:cs="Futura Lt BT"/>
      <w:color w:val="000000"/>
      <w:szCs w:val="24"/>
    </w:rPr>
  </w:style>
  <w:style w:type="paragraph" w:customStyle="1" w:styleId="Pa49">
    <w:name w:val="Pa49"/>
    <w:basedOn w:val="Default"/>
    <w:next w:val="Default"/>
    <w:uiPriority w:val="99"/>
    <w:rsid w:val="008F469B"/>
    <w:pPr>
      <w:spacing w:line="161" w:lineRule="atLeast"/>
    </w:pPr>
    <w:rPr>
      <w:rFonts w:ascii="Swis721 LtCn BT" w:hAnsi="Swis721 LtCn BT" w:cstheme="minorBidi"/>
      <w:color w:val="000000" w:themeColor="text1"/>
    </w:rPr>
  </w:style>
  <w:style w:type="character" w:customStyle="1" w:styleId="A3">
    <w:name w:val="A3"/>
    <w:uiPriority w:val="99"/>
    <w:rsid w:val="008F469B"/>
    <w:rPr>
      <w:rFonts w:cs="Swis721 LtCn BT"/>
      <w:color w:val="000000"/>
      <w:sz w:val="20"/>
      <w:szCs w:val="20"/>
    </w:rPr>
  </w:style>
  <w:style w:type="paragraph" w:customStyle="1" w:styleId="Pa17">
    <w:name w:val="Pa17"/>
    <w:basedOn w:val="Normal"/>
    <w:next w:val="Normal"/>
    <w:uiPriority w:val="99"/>
    <w:rsid w:val="00487266"/>
    <w:pPr>
      <w:autoSpaceDE w:val="0"/>
      <w:autoSpaceDN w:val="0"/>
      <w:adjustRightInd w:val="0"/>
      <w:spacing w:after="0" w:line="281" w:lineRule="atLeast"/>
    </w:pPr>
    <w:rPr>
      <w:rFonts w:ascii="Futura Lt BT" w:eastAsiaTheme="minorHAnsi" w:hAnsi="Futura Lt BT"/>
      <w:color w:val="000000" w:themeColor="text1"/>
      <w:sz w:val="24"/>
      <w:szCs w:val="24"/>
      <w:lang w:eastAsia="en-US"/>
    </w:rPr>
  </w:style>
  <w:style w:type="paragraph" w:customStyle="1" w:styleId="Pa8">
    <w:name w:val="Pa8"/>
    <w:basedOn w:val="Normal"/>
    <w:next w:val="Normal"/>
    <w:uiPriority w:val="99"/>
    <w:rsid w:val="00487266"/>
    <w:pPr>
      <w:autoSpaceDE w:val="0"/>
      <w:autoSpaceDN w:val="0"/>
      <w:adjustRightInd w:val="0"/>
      <w:spacing w:after="0" w:line="221" w:lineRule="atLeast"/>
    </w:pPr>
    <w:rPr>
      <w:rFonts w:ascii="Futura Lt BT" w:eastAsiaTheme="minorHAnsi" w:hAnsi="Futura Lt BT"/>
      <w:color w:val="000000" w:themeColor="text1"/>
      <w:sz w:val="24"/>
      <w:szCs w:val="24"/>
      <w:lang w:eastAsia="en-US"/>
    </w:rPr>
  </w:style>
  <w:style w:type="paragraph" w:customStyle="1" w:styleId="Pa25">
    <w:name w:val="Pa25"/>
    <w:basedOn w:val="Normal"/>
    <w:next w:val="Normal"/>
    <w:uiPriority w:val="99"/>
    <w:rsid w:val="00487266"/>
    <w:pPr>
      <w:autoSpaceDE w:val="0"/>
      <w:autoSpaceDN w:val="0"/>
      <w:adjustRightInd w:val="0"/>
      <w:spacing w:after="0" w:line="221" w:lineRule="atLeast"/>
    </w:pPr>
    <w:rPr>
      <w:rFonts w:ascii="Futura Lt BT" w:eastAsiaTheme="minorHAnsi" w:hAnsi="Futura Lt BT"/>
      <w:color w:val="000000" w:themeColor="text1"/>
      <w:sz w:val="24"/>
      <w:szCs w:val="24"/>
      <w:lang w:eastAsia="en-US"/>
    </w:rPr>
  </w:style>
  <w:style w:type="paragraph" w:customStyle="1" w:styleId="Pa32">
    <w:name w:val="Pa32"/>
    <w:basedOn w:val="Normal"/>
    <w:next w:val="Normal"/>
    <w:uiPriority w:val="99"/>
    <w:rsid w:val="00487266"/>
    <w:pPr>
      <w:autoSpaceDE w:val="0"/>
      <w:autoSpaceDN w:val="0"/>
      <w:adjustRightInd w:val="0"/>
      <w:spacing w:after="0" w:line="281" w:lineRule="atLeast"/>
    </w:pPr>
    <w:rPr>
      <w:rFonts w:ascii="Futura Lt BT" w:eastAsiaTheme="minorHAnsi" w:hAnsi="Futura Lt BT"/>
      <w:color w:val="000000" w:themeColor="text1"/>
      <w:sz w:val="24"/>
      <w:szCs w:val="24"/>
      <w:lang w:eastAsia="en-US"/>
    </w:rPr>
  </w:style>
  <w:style w:type="paragraph" w:customStyle="1" w:styleId="Pa30">
    <w:name w:val="Pa30"/>
    <w:basedOn w:val="Normal"/>
    <w:next w:val="Normal"/>
    <w:uiPriority w:val="99"/>
    <w:rsid w:val="00487266"/>
    <w:pPr>
      <w:autoSpaceDE w:val="0"/>
      <w:autoSpaceDN w:val="0"/>
      <w:adjustRightInd w:val="0"/>
      <w:spacing w:after="0" w:line="221" w:lineRule="atLeast"/>
    </w:pPr>
    <w:rPr>
      <w:rFonts w:ascii="Futura Lt BT" w:eastAsiaTheme="minorHAnsi" w:hAnsi="Futura Lt BT"/>
      <w:color w:val="000000" w:themeColor="text1"/>
      <w:sz w:val="24"/>
      <w:szCs w:val="24"/>
      <w:lang w:eastAsia="en-US"/>
    </w:rPr>
  </w:style>
  <w:style w:type="paragraph" w:customStyle="1" w:styleId="Pa46">
    <w:name w:val="Pa46"/>
    <w:basedOn w:val="Normal"/>
    <w:next w:val="Normal"/>
    <w:uiPriority w:val="99"/>
    <w:rsid w:val="00487266"/>
    <w:pPr>
      <w:autoSpaceDE w:val="0"/>
      <w:autoSpaceDN w:val="0"/>
      <w:adjustRightInd w:val="0"/>
      <w:spacing w:after="0" w:line="221" w:lineRule="atLeast"/>
    </w:pPr>
    <w:rPr>
      <w:rFonts w:ascii="Futura Lt BT" w:eastAsiaTheme="minorHAnsi" w:hAnsi="Futura Lt BT"/>
      <w:color w:val="000000" w:themeColor="text1"/>
      <w:sz w:val="24"/>
      <w:szCs w:val="24"/>
      <w:lang w:eastAsia="en-US"/>
    </w:rPr>
  </w:style>
  <w:style w:type="paragraph" w:customStyle="1" w:styleId="Pa48">
    <w:name w:val="Pa48"/>
    <w:basedOn w:val="Normal"/>
    <w:next w:val="Normal"/>
    <w:uiPriority w:val="99"/>
    <w:rsid w:val="00487266"/>
    <w:pPr>
      <w:autoSpaceDE w:val="0"/>
      <w:autoSpaceDN w:val="0"/>
      <w:adjustRightInd w:val="0"/>
      <w:spacing w:after="0" w:line="221" w:lineRule="atLeast"/>
    </w:pPr>
    <w:rPr>
      <w:rFonts w:ascii="Futura Lt BT" w:eastAsiaTheme="minorHAnsi" w:hAnsi="Futura Lt BT"/>
      <w:color w:val="000000" w:themeColor="text1"/>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64127-0ADC-40CC-A5FE-CC614B0E3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3137</Words>
  <Characters>17258</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 SOLAR FUENTES</dc:creator>
  <cp:lastModifiedBy>USUARIO</cp:lastModifiedBy>
  <cp:revision>2</cp:revision>
  <cp:lastPrinted>2015-10-16T04:05:00Z</cp:lastPrinted>
  <dcterms:created xsi:type="dcterms:W3CDTF">2016-05-12T18:23:00Z</dcterms:created>
  <dcterms:modified xsi:type="dcterms:W3CDTF">2016-05-12T18:23:00Z</dcterms:modified>
</cp:coreProperties>
</file>