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D32" w:rsidRDefault="003A1160" w:rsidP="003A1160">
      <w:pPr>
        <w:jc w:val="center"/>
        <w:rPr>
          <w:sz w:val="32"/>
          <w:szCs w:val="32"/>
        </w:rPr>
      </w:pPr>
      <w:r w:rsidRPr="003A1160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-881727</wp:posOffset>
            </wp:positionH>
            <wp:positionV relativeFrom="paragraph">
              <wp:posOffset>-632376</wp:posOffset>
            </wp:positionV>
            <wp:extent cx="940279" cy="853380"/>
            <wp:effectExtent l="0" t="0" r="0" b="635"/>
            <wp:wrapNone/>
            <wp:docPr id="4" name="3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104" cy="85691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Pr="003A1160">
        <w:rPr>
          <w:sz w:val="32"/>
          <w:szCs w:val="32"/>
        </w:rPr>
        <w:t>INSTITUCIÓN EDUCATIVA NORMAL SUPERIOR DE SINCELEJO</w:t>
      </w:r>
    </w:p>
    <w:p w:rsidR="003A1160" w:rsidRDefault="003A1160" w:rsidP="003A1160">
      <w:pPr>
        <w:jc w:val="center"/>
        <w:rPr>
          <w:sz w:val="32"/>
          <w:szCs w:val="32"/>
        </w:rPr>
      </w:pPr>
      <w:r>
        <w:rPr>
          <w:sz w:val="32"/>
          <w:szCs w:val="32"/>
        </w:rPr>
        <w:t>ACTA DE SOCIALIZACIÓN DE AUTOEVALUACIÓN INSTITUCIONAL 2014</w:t>
      </w:r>
    </w:p>
    <w:p w:rsidR="003A1160" w:rsidRDefault="003A1160" w:rsidP="003A1160">
      <w:pPr>
        <w:jc w:val="both"/>
        <w:rPr>
          <w:sz w:val="32"/>
          <w:szCs w:val="32"/>
        </w:rPr>
      </w:pPr>
    </w:p>
    <w:p w:rsidR="003A1160" w:rsidRDefault="003A1160" w:rsidP="003A116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Siendo las 8:00 a.m. del día 10 de diciembre de 2014 se realizó la Autoevaluación Institucional </w:t>
      </w:r>
      <w:r w:rsidR="000C7183">
        <w:rPr>
          <w:sz w:val="32"/>
          <w:szCs w:val="32"/>
        </w:rPr>
        <w:t>en los grupos de</w:t>
      </w:r>
      <w:r>
        <w:rPr>
          <w:sz w:val="32"/>
          <w:szCs w:val="32"/>
        </w:rPr>
        <w:t xml:space="preserve"> las </w:t>
      </w:r>
      <w:r w:rsidR="000C7183">
        <w:rPr>
          <w:sz w:val="32"/>
          <w:szCs w:val="32"/>
        </w:rPr>
        <w:t xml:space="preserve">diferentes </w:t>
      </w:r>
      <w:r>
        <w:rPr>
          <w:sz w:val="32"/>
          <w:szCs w:val="32"/>
        </w:rPr>
        <w:t xml:space="preserve"> gestiones Directiva, Académica, </w:t>
      </w:r>
      <w:r w:rsidR="000C7183">
        <w:rPr>
          <w:sz w:val="32"/>
          <w:szCs w:val="32"/>
        </w:rPr>
        <w:t>Comunitaria, Administración y Financiera</w:t>
      </w:r>
      <w:r>
        <w:rPr>
          <w:sz w:val="32"/>
          <w:szCs w:val="32"/>
        </w:rPr>
        <w:t xml:space="preserve">, en donde se valoró cada uno de los procesos </w:t>
      </w:r>
      <w:r w:rsidR="004A6415">
        <w:rPr>
          <w:sz w:val="32"/>
          <w:szCs w:val="32"/>
        </w:rPr>
        <w:t>que componen a éstas</w:t>
      </w:r>
      <w:r w:rsidR="000C7183">
        <w:rPr>
          <w:sz w:val="32"/>
          <w:szCs w:val="32"/>
        </w:rPr>
        <w:t>. Posteriormente, se socializó los resultados de cada una de ellas en reunión general de docentes y representantes de los diferentes estamentos de la comunidad educativa</w:t>
      </w:r>
      <w:r w:rsidR="004A6415">
        <w:rPr>
          <w:sz w:val="32"/>
          <w:szCs w:val="32"/>
        </w:rPr>
        <w:t>.</w:t>
      </w:r>
    </w:p>
    <w:p w:rsidR="004A6415" w:rsidRDefault="004A6415" w:rsidP="003A1160">
      <w:pPr>
        <w:jc w:val="both"/>
        <w:rPr>
          <w:sz w:val="32"/>
          <w:szCs w:val="32"/>
        </w:rPr>
      </w:pPr>
      <w:r>
        <w:rPr>
          <w:sz w:val="32"/>
          <w:szCs w:val="32"/>
        </w:rPr>
        <w:t>Como constancia</w:t>
      </w:r>
      <w:r w:rsidR="00F056FD">
        <w:rPr>
          <w:sz w:val="32"/>
          <w:szCs w:val="32"/>
        </w:rPr>
        <w:t xml:space="preserve"> firman cada uno de los representantes de las gestiones.</w:t>
      </w:r>
    </w:p>
    <w:p w:rsidR="00F056FD" w:rsidRDefault="00F056FD" w:rsidP="003A1160">
      <w:pPr>
        <w:jc w:val="both"/>
        <w:rPr>
          <w:sz w:val="32"/>
          <w:szCs w:val="32"/>
        </w:rPr>
      </w:pPr>
    </w:p>
    <w:p w:rsidR="00F056FD" w:rsidRPr="00F056FD" w:rsidRDefault="00F056FD" w:rsidP="00F056FD">
      <w:pPr>
        <w:spacing w:after="0" w:line="240" w:lineRule="auto"/>
        <w:jc w:val="both"/>
        <w:rPr>
          <w:b/>
          <w:sz w:val="32"/>
          <w:szCs w:val="32"/>
        </w:rPr>
      </w:pPr>
      <w:r w:rsidRPr="00F056FD">
        <w:rPr>
          <w:b/>
          <w:sz w:val="32"/>
          <w:szCs w:val="32"/>
        </w:rPr>
        <w:t>________________________</w:t>
      </w:r>
      <w:r w:rsidRPr="00F056FD">
        <w:rPr>
          <w:b/>
          <w:sz w:val="32"/>
          <w:szCs w:val="32"/>
        </w:rPr>
        <w:tab/>
      </w:r>
      <w:r w:rsidRPr="00F056FD">
        <w:rPr>
          <w:b/>
          <w:sz w:val="32"/>
          <w:szCs w:val="32"/>
        </w:rPr>
        <w:tab/>
        <w:t>________________________</w:t>
      </w:r>
    </w:p>
    <w:p w:rsidR="00F056FD" w:rsidRPr="00F056FD" w:rsidRDefault="00F056FD" w:rsidP="00F056FD">
      <w:pPr>
        <w:spacing w:after="0" w:line="240" w:lineRule="auto"/>
        <w:jc w:val="both"/>
        <w:rPr>
          <w:b/>
          <w:sz w:val="32"/>
          <w:szCs w:val="32"/>
        </w:rPr>
      </w:pPr>
      <w:r w:rsidRPr="00F056FD">
        <w:rPr>
          <w:b/>
          <w:sz w:val="32"/>
          <w:szCs w:val="32"/>
        </w:rPr>
        <w:t>ALFREDO REYES GÓMEZ</w:t>
      </w:r>
      <w:r w:rsidRPr="00F056FD">
        <w:rPr>
          <w:b/>
          <w:sz w:val="32"/>
          <w:szCs w:val="32"/>
        </w:rPr>
        <w:tab/>
      </w:r>
      <w:r w:rsidRPr="00F056FD">
        <w:rPr>
          <w:b/>
          <w:sz w:val="32"/>
          <w:szCs w:val="32"/>
        </w:rPr>
        <w:tab/>
      </w:r>
      <w:r w:rsidRPr="00F056FD">
        <w:rPr>
          <w:b/>
          <w:sz w:val="32"/>
          <w:szCs w:val="32"/>
        </w:rPr>
        <w:tab/>
        <w:t>YULIETH CRUZ BUSTAMANTE</w:t>
      </w:r>
    </w:p>
    <w:p w:rsidR="00F056FD" w:rsidRPr="00F056FD" w:rsidRDefault="00F056FD" w:rsidP="00F056FD">
      <w:pPr>
        <w:spacing w:after="0" w:line="240" w:lineRule="auto"/>
        <w:jc w:val="both"/>
        <w:rPr>
          <w:b/>
          <w:sz w:val="28"/>
          <w:szCs w:val="28"/>
        </w:rPr>
      </w:pPr>
      <w:r w:rsidRPr="00F056FD">
        <w:rPr>
          <w:b/>
          <w:sz w:val="28"/>
          <w:szCs w:val="28"/>
        </w:rPr>
        <w:t>GESTIÓN DIRECTIVA</w:t>
      </w:r>
      <w:r w:rsidRPr="00F056FD">
        <w:rPr>
          <w:b/>
          <w:sz w:val="28"/>
          <w:szCs w:val="28"/>
        </w:rPr>
        <w:tab/>
      </w:r>
      <w:r w:rsidRPr="00F056FD">
        <w:rPr>
          <w:b/>
          <w:sz w:val="28"/>
          <w:szCs w:val="28"/>
        </w:rPr>
        <w:tab/>
      </w:r>
      <w:r w:rsidRPr="00F056FD">
        <w:rPr>
          <w:b/>
          <w:sz w:val="28"/>
          <w:szCs w:val="28"/>
        </w:rPr>
        <w:tab/>
        <w:t xml:space="preserve">           GESTIÓN ADTIVA Y FINANCIERA</w:t>
      </w:r>
    </w:p>
    <w:p w:rsidR="00F056FD" w:rsidRPr="00F056FD" w:rsidRDefault="00F056FD" w:rsidP="003A1160">
      <w:pPr>
        <w:jc w:val="both"/>
        <w:rPr>
          <w:b/>
          <w:sz w:val="32"/>
          <w:szCs w:val="32"/>
        </w:rPr>
      </w:pPr>
    </w:p>
    <w:p w:rsidR="00F056FD" w:rsidRPr="00F056FD" w:rsidRDefault="00F056FD" w:rsidP="00F056FD">
      <w:pPr>
        <w:spacing w:after="0" w:line="240" w:lineRule="auto"/>
        <w:jc w:val="both"/>
        <w:rPr>
          <w:b/>
          <w:sz w:val="32"/>
          <w:szCs w:val="32"/>
        </w:rPr>
      </w:pPr>
      <w:r w:rsidRPr="00F056FD">
        <w:rPr>
          <w:b/>
          <w:sz w:val="32"/>
          <w:szCs w:val="32"/>
        </w:rPr>
        <w:t>________________________</w:t>
      </w:r>
      <w:r w:rsidRPr="00F056FD">
        <w:rPr>
          <w:b/>
          <w:sz w:val="32"/>
          <w:szCs w:val="32"/>
        </w:rPr>
        <w:tab/>
      </w:r>
      <w:r w:rsidRPr="00F056FD">
        <w:rPr>
          <w:b/>
          <w:sz w:val="32"/>
          <w:szCs w:val="32"/>
        </w:rPr>
        <w:tab/>
        <w:t>________________________</w:t>
      </w:r>
    </w:p>
    <w:p w:rsidR="00F056FD" w:rsidRPr="00F056FD" w:rsidRDefault="00F056FD" w:rsidP="00F056FD">
      <w:pPr>
        <w:spacing w:after="0" w:line="240" w:lineRule="auto"/>
        <w:jc w:val="both"/>
        <w:rPr>
          <w:b/>
          <w:sz w:val="32"/>
          <w:szCs w:val="32"/>
        </w:rPr>
      </w:pPr>
      <w:r w:rsidRPr="00F056FD">
        <w:rPr>
          <w:b/>
          <w:sz w:val="32"/>
          <w:szCs w:val="32"/>
        </w:rPr>
        <w:t>ALBEIRO LÓPEZ CERVANTES</w:t>
      </w:r>
      <w:r w:rsidRPr="00F056FD">
        <w:rPr>
          <w:b/>
          <w:sz w:val="32"/>
          <w:szCs w:val="32"/>
        </w:rPr>
        <w:tab/>
      </w:r>
      <w:r w:rsidRPr="00F056FD">
        <w:rPr>
          <w:b/>
          <w:sz w:val="32"/>
          <w:szCs w:val="32"/>
        </w:rPr>
        <w:tab/>
        <w:t>ESTEBANA CONTRERAS</w:t>
      </w:r>
    </w:p>
    <w:p w:rsidR="00F056FD" w:rsidRDefault="00F056FD" w:rsidP="00F056FD">
      <w:pPr>
        <w:spacing w:after="0" w:line="240" w:lineRule="auto"/>
        <w:jc w:val="both"/>
        <w:rPr>
          <w:b/>
          <w:sz w:val="28"/>
          <w:szCs w:val="28"/>
        </w:rPr>
      </w:pPr>
      <w:r w:rsidRPr="00F056FD">
        <w:rPr>
          <w:b/>
          <w:sz w:val="28"/>
          <w:szCs w:val="28"/>
        </w:rPr>
        <w:t>GESTIÓN ACADÉMICA</w:t>
      </w:r>
      <w:r w:rsidRPr="00F056FD">
        <w:rPr>
          <w:b/>
          <w:sz w:val="28"/>
          <w:szCs w:val="28"/>
        </w:rPr>
        <w:tab/>
      </w:r>
      <w:r w:rsidRPr="00F056FD">
        <w:rPr>
          <w:b/>
          <w:sz w:val="28"/>
          <w:szCs w:val="28"/>
        </w:rPr>
        <w:tab/>
      </w:r>
      <w:r w:rsidRPr="00F056FD">
        <w:rPr>
          <w:b/>
          <w:sz w:val="28"/>
          <w:szCs w:val="28"/>
        </w:rPr>
        <w:tab/>
      </w:r>
      <w:r w:rsidRPr="00F056FD">
        <w:rPr>
          <w:b/>
          <w:sz w:val="28"/>
          <w:szCs w:val="28"/>
        </w:rPr>
        <w:tab/>
        <w:t>GESTIÓN COMUNITARIA</w:t>
      </w:r>
    </w:p>
    <w:p w:rsidR="00F056FD" w:rsidRDefault="00F056FD" w:rsidP="00F056FD">
      <w:pPr>
        <w:spacing w:after="0" w:line="240" w:lineRule="auto"/>
        <w:jc w:val="both"/>
        <w:rPr>
          <w:b/>
          <w:sz w:val="28"/>
          <w:szCs w:val="28"/>
        </w:rPr>
      </w:pPr>
    </w:p>
    <w:p w:rsidR="00F056FD" w:rsidRDefault="00F056FD" w:rsidP="00F056FD">
      <w:pPr>
        <w:spacing w:after="0" w:line="240" w:lineRule="auto"/>
        <w:jc w:val="both"/>
        <w:rPr>
          <w:b/>
          <w:sz w:val="28"/>
          <w:szCs w:val="28"/>
        </w:rPr>
      </w:pPr>
    </w:p>
    <w:p w:rsidR="00F056FD" w:rsidRDefault="00F056FD" w:rsidP="00F056FD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VoBo</w:t>
      </w:r>
    </w:p>
    <w:p w:rsidR="00F056FD" w:rsidRDefault="00F056FD" w:rsidP="00F056FD">
      <w:pPr>
        <w:spacing w:after="0" w:line="240" w:lineRule="auto"/>
        <w:jc w:val="both"/>
        <w:rPr>
          <w:b/>
          <w:sz w:val="28"/>
          <w:szCs w:val="28"/>
        </w:rPr>
      </w:pPr>
    </w:p>
    <w:p w:rsidR="00F056FD" w:rsidRDefault="00F056FD" w:rsidP="00F056FD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</w:t>
      </w:r>
    </w:p>
    <w:p w:rsidR="00F056FD" w:rsidRDefault="00F056FD" w:rsidP="00F056FD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GUIDO NEL PÉREZ DIAZ</w:t>
      </w:r>
    </w:p>
    <w:p w:rsidR="00F056FD" w:rsidRPr="00F056FD" w:rsidRDefault="00F056FD" w:rsidP="00F056FD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RECTOR</w:t>
      </w:r>
      <w:bookmarkStart w:id="0" w:name="_GoBack"/>
      <w:bookmarkEnd w:id="0"/>
    </w:p>
    <w:sectPr w:rsidR="00F056FD" w:rsidRPr="00F056FD" w:rsidSect="00FD1D3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160"/>
    <w:rsid w:val="000C7183"/>
    <w:rsid w:val="003A1160"/>
    <w:rsid w:val="004A6415"/>
    <w:rsid w:val="00A52EFF"/>
    <w:rsid w:val="00F056FD"/>
    <w:rsid w:val="00FD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Ienss</dc:creator>
  <cp:lastModifiedBy>Maritza</cp:lastModifiedBy>
  <cp:revision>2</cp:revision>
  <dcterms:created xsi:type="dcterms:W3CDTF">2015-06-08T02:55:00Z</dcterms:created>
  <dcterms:modified xsi:type="dcterms:W3CDTF">2015-06-08T02:55:00Z</dcterms:modified>
</cp:coreProperties>
</file>